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5C8" w:rsidRPr="00EE332F" w:rsidRDefault="00A065C8" w:rsidP="00913ADE">
      <w:pPr>
        <w:pStyle w:val="Default"/>
        <w:jc w:val="center"/>
        <w:rPr>
          <w:sz w:val="72"/>
          <w:szCs w:val="72"/>
        </w:rPr>
      </w:pPr>
      <w:bookmarkStart w:id="0" w:name="_GoBack"/>
      <w:bookmarkEnd w:id="0"/>
      <w:r w:rsidRPr="00EE332F">
        <w:rPr>
          <w:i/>
          <w:iCs/>
          <w:sz w:val="72"/>
          <w:szCs w:val="72"/>
        </w:rPr>
        <w:t>Ministero dell’Istruzione dell’’Università e della Ricerca</w:t>
      </w:r>
    </w:p>
    <w:p w:rsidR="00A065C8" w:rsidRPr="00EE332F" w:rsidRDefault="00A065C8" w:rsidP="0091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E332F">
        <w:rPr>
          <w:rFonts w:ascii="Times New Roman" w:hAnsi="Times New Roman"/>
          <w:b/>
          <w:bCs/>
          <w:sz w:val="28"/>
          <w:szCs w:val="28"/>
          <w:u w:val="single"/>
        </w:rPr>
        <w:t>ESAME DI STATO DI ISTRUZIONE SECONDARIA SUPERIORE</w:t>
      </w:r>
    </w:p>
    <w:p w:rsidR="001F5FD7" w:rsidRPr="00EE332F" w:rsidRDefault="001F5FD7" w:rsidP="00913ADE">
      <w:pPr>
        <w:widowControl w:val="0"/>
        <w:autoSpaceDE w:val="0"/>
        <w:autoSpaceDN w:val="0"/>
        <w:adjustRightInd w:val="0"/>
        <w:spacing w:before="71" w:after="0" w:line="240" w:lineRule="auto"/>
        <w:rPr>
          <w:rFonts w:ascii="Times New Roman" w:eastAsiaTheme="minorEastAsia" w:hAnsi="Times New Roman" w:cs="Times New Roman"/>
          <w:b/>
          <w:bCs/>
          <w:i/>
          <w:iCs/>
          <w:spacing w:val="2"/>
          <w:szCs w:val="21"/>
        </w:rPr>
      </w:pPr>
    </w:p>
    <w:p w:rsidR="001F5FD7" w:rsidRPr="00EE332F" w:rsidRDefault="00A954D8" w:rsidP="00913ADE">
      <w:pPr>
        <w:widowControl w:val="0"/>
        <w:autoSpaceDE w:val="0"/>
        <w:autoSpaceDN w:val="0"/>
        <w:adjustRightInd w:val="0"/>
        <w:spacing w:before="71"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pacing w:val="2"/>
          <w:sz w:val="28"/>
          <w:szCs w:val="21"/>
        </w:rPr>
      </w:pPr>
      <w:r w:rsidRPr="00EE332F">
        <w:rPr>
          <w:rFonts w:ascii="Times New Roman" w:eastAsiaTheme="minorEastAsia" w:hAnsi="Times New Roman" w:cs="Times New Roman"/>
          <w:b/>
          <w:bCs/>
          <w:iCs/>
          <w:spacing w:val="2"/>
          <w:sz w:val="28"/>
          <w:szCs w:val="21"/>
        </w:rPr>
        <w:t>PRIMA PROVA SCRITTA – ESEMPIO TIPOLOGIA A</w:t>
      </w:r>
    </w:p>
    <w:p w:rsidR="00A954D8" w:rsidRPr="00EE332F" w:rsidRDefault="00A954D8" w:rsidP="00913ADE">
      <w:pPr>
        <w:widowControl w:val="0"/>
        <w:autoSpaceDE w:val="0"/>
        <w:autoSpaceDN w:val="0"/>
        <w:adjustRightInd w:val="0"/>
        <w:spacing w:before="71"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pacing w:val="2"/>
          <w:szCs w:val="21"/>
        </w:rPr>
      </w:pPr>
    </w:p>
    <w:p w:rsidR="001F5FD7" w:rsidRPr="00EE332F" w:rsidRDefault="001F5FD7" w:rsidP="00913ADE">
      <w:pPr>
        <w:widowControl w:val="0"/>
        <w:autoSpaceDE w:val="0"/>
        <w:autoSpaceDN w:val="0"/>
        <w:adjustRightInd w:val="0"/>
        <w:spacing w:before="71" w:after="0" w:line="240" w:lineRule="auto"/>
        <w:rPr>
          <w:rFonts w:ascii="Times New Roman" w:eastAsiaTheme="minorEastAsia" w:hAnsi="Times New Roman" w:cs="Times New Roman"/>
          <w:b/>
          <w:bCs/>
          <w:i/>
          <w:iCs/>
          <w:spacing w:val="2"/>
          <w:sz w:val="24"/>
          <w:szCs w:val="24"/>
        </w:rPr>
      </w:pPr>
      <w:r w:rsidRPr="00EE332F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7599B34" wp14:editId="13A3C13B">
                <wp:simplePos x="0" y="0"/>
                <wp:positionH relativeFrom="page">
                  <wp:posOffset>707390</wp:posOffset>
                </wp:positionH>
                <wp:positionV relativeFrom="paragraph">
                  <wp:posOffset>41275</wp:posOffset>
                </wp:positionV>
                <wp:extent cx="6153785" cy="16129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3785" cy="161290"/>
                        </a:xfrm>
                        <a:prstGeom prst="rect">
                          <a:avLst/>
                        </a:prstGeom>
                        <a:solidFill>
                          <a:srgbClr val="E6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291471" id="Rectangle 1" o:spid="_x0000_s1026" style="position:absolute;margin-left:55.7pt;margin-top:3.25pt;width:484.55pt;height:12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" o:allowincell="f" fillcolor="#e6e5e5" stroked="f">
                <v:path arrowok="t"/>
                <w10:wrap anchorx="page"/>
              </v:rect>
            </w:pict>
          </mc:Fallback>
        </mc:AlternateContent>
      </w:r>
      <w:r w:rsidRPr="00EE332F">
        <w:rPr>
          <w:rFonts w:ascii="Times New Roman" w:eastAsiaTheme="minorEastAsia" w:hAnsi="Times New Roman" w:cs="Times New Roman"/>
          <w:b/>
          <w:bCs/>
          <w:i/>
          <w:iCs/>
          <w:spacing w:val="2"/>
          <w:sz w:val="24"/>
          <w:szCs w:val="24"/>
        </w:rPr>
        <w:t>ANALISI E INTERPRETAZIONE DI UN TESTO LETTERARIO ITALIANO</w:t>
      </w:r>
    </w:p>
    <w:p w:rsidR="001F5FD7" w:rsidRPr="00EE332F" w:rsidRDefault="001F5FD7" w:rsidP="00913ADE">
      <w:pPr>
        <w:widowControl w:val="0"/>
        <w:autoSpaceDE w:val="0"/>
        <w:autoSpaceDN w:val="0"/>
        <w:adjustRightInd w:val="0"/>
        <w:spacing w:before="71" w:after="0" w:line="240" w:lineRule="auto"/>
        <w:ind w:left="783"/>
        <w:rPr>
          <w:rFonts w:ascii="Times New Roman" w:hAnsi="Times New Roman" w:cs="Times New Roman"/>
          <w:sz w:val="12"/>
          <w:szCs w:val="21"/>
        </w:rPr>
      </w:pPr>
    </w:p>
    <w:p w:rsidR="00D626E2" w:rsidRPr="000B077D" w:rsidRDefault="00D626E2" w:rsidP="00913ADE">
      <w:pPr>
        <w:spacing w:after="6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96680A">
        <w:rPr>
          <w:rFonts w:ascii="Times New Roman" w:hAnsi="Times New Roman" w:cs="Times New Roman"/>
          <w:b/>
          <w:sz w:val="24"/>
        </w:rPr>
        <w:t>Eugenio Montale</w:t>
      </w:r>
      <w:r w:rsidRPr="0096680A">
        <w:rPr>
          <w:rFonts w:ascii="Times New Roman" w:hAnsi="Times New Roman" w:cs="Times New Roman"/>
          <w:sz w:val="24"/>
        </w:rPr>
        <w:t xml:space="preserve">, </w:t>
      </w:r>
      <w:r w:rsidR="000B077D">
        <w:rPr>
          <w:rFonts w:ascii="Times New Roman" w:hAnsi="Times New Roman" w:cs="Times New Roman"/>
          <w:b/>
          <w:i/>
          <w:sz w:val="24"/>
        </w:rPr>
        <w:t>L’agave sullo scoglio</w:t>
      </w:r>
      <w:r w:rsidRPr="0096680A">
        <w:rPr>
          <w:rFonts w:ascii="Times New Roman" w:hAnsi="Times New Roman" w:cs="Times New Roman"/>
          <w:b/>
          <w:i/>
          <w:sz w:val="24"/>
        </w:rPr>
        <w:t xml:space="preserve">, </w:t>
      </w:r>
      <w:r w:rsidR="000B077D" w:rsidRPr="00EB5A8A">
        <w:rPr>
          <w:rFonts w:ascii="Times New Roman" w:hAnsi="Times New Roman" w:cs="Times New Roman"/>
          <w:sz w:val="24"/>
        </w:rPr>
        <w:t>dalla raccolta</w:t>
      </w:r>
      <w:r w:rsidR="000B077D" w:rsidRPr="000B077D">
        <w:rPr>
          <w:rFonts w:ascii="Times New Roman" w:hAnsi="Times New Roman" w:cs="Times New Roman"/>
          <w:i/>
          <w:sz w:val="24"/>
        </w:rPr>
        <w:t xml:space="preserve"> Ossi di seppia, </w:t>
      </w:r>
      <w:r w:rsidRPr="000B077D">
        <w:rPr>
          <w:rFonts w:ascii="Times New Roman" w:hAnsi="Times New Roman" w:cs="Times New Roman"/>
          <w:sz w:val="24"/>
        </w:rPr>
        <w:t>19</w:t>
      </w:r>
      <w:r w:rsidR="00913ADE">
        <w:rPr>
          <w:rFonts w:ascii="Times New Roman" w:hAnsi="Times New Roman" w:cs="Times New Roman"/>
          <w:sz w:val="24"/>
        </w:rPr>
        <w:t>25</w:t>
      </w:r>
      <w:r w:rsidR="00EB5A8A">
        <w:rPr>
          <w:rFonts w:ascii="Times New Roman" w:hAnsi="Times New Roman" w:cs="Times New Roman"/>
          <w:sz w:val="24"/>
        </w:rPr>
        <w:t xml:space="preserve"> (</w:t>
      </w:r>
      <w:r w:rsidR="000B077D" w:rsidRPr="000B077D">
        <w:rPr>
          <w:rFonts w:ascii="Times New Roman" w:hAnsi="Times New Roman" w:cs="Times New Roman"/>
          <w:sz w:val="24"/>
        </w:rPr>
        <w:t>sezione “Meriggi e Ombre”</w:t>
      </w:r>
      <w:r w:rsidR="00EB5A8A">
        <w:rPr>
          <w:rFonts w:ascii="Times New Roman" w:hAnsi="Times New Roman" w:cs="Times New Roman"/>
          <w:sz w:val="24"/>
        </w:rPr>
        <w:t>).</w:t>
      </w:r>
    </w:p>
    <w:p w:rsidR="00D626E2" w:rsidRDefault="00D626E2" w:rsidP="00913ADE">
      <w:pPr>
        <w:spacing w:after="0" w:line="240" w:lineRule="auto"/>
      </w:pPr>
    </w:p>
    <w:p w:rsidR="000B077D" w:rsidRPr="00402B3F" w:rsidRDefault="000B077D" w:rsidP="004B55B3">
      <w:pPr>
        <w:pStyle w:val="Paragrafoelenco"/>
        <w:ind w:left="567"/>
        <w:rPr>
          <w:rFonts w:ascii="Times New Roman" w:hAnsi="Times New Roman"/>
          <w:b/>
          <w:sz w:val="24"/>
          <w:szCs w:val="24"/>
        </w:rPr>
      </w:pPr>
      <w:r w:rsidRPr="00402B3F">
        <w:rPr>
          <w:rFonts w:ascii="Times New Roman" w:hAnsi="Times New Roman"/>
          <w:b/>
          <w:bCs/>
          <w:sz w:val="24"/>
          <w:szCs w:val="24"/>
        </w:rPr>
        <w:t>L’agave sullo scoglio</w:t>
      </w:r>
    </w:p>
    <w:p w:rsidR="000B077D" w:rsidRPr="00402B3F" w:rsidRDefault="000B077D" w:rsidP="004B55B3">
      <w:pPr>
        <w:pStyle w:val="NormaleWeb"/>
        <w:shd w:val="clear" w:color="auto" w:fill="FFFFFF"/>
        <w:spacing w:before="120" w:beforeAutospacing="0" w:after="120" w:afterAutospacing="0"/>
        <w:ind w:left="3544"/>
        <w:textAlignment w:val="baseline"/>
        <w:rPr>
          <w:rFonts w:eastAsiaTheme="minorHAnsi" w:cstheme="minorBidi"/>
          <w:lang w:eastAsia="en-US"/>
        </w:rPr>
      </w:pPr>
      <w:r w:rsidRPr="00402B3F">
        <w:rPr>
          <w:rFonts w:eastAsiaTheme="minorHAnsi" w:cstheme="minorBidi"/>
          <w:i/>
          <w:iCs/>
          <w:lang w:eastAsia="en-US"/>
        </w:rPr>
        <w:t>Scirocco</w:t>
      </w:r>
    </w:p>
    <w:p w:rsidR="000B077D" w:rsidRPr="00402B3F" w:rsidRDefault="000B077D" w:rsidP="004B55B3">
      <w:pPr>
        <w:pStyle w:val="NormaleWeb"/>
        <w:shd w:val="clear" w:color="auto" w:fill="FFFFFF"/>
        <w:spacing w:before="0" w:beforeAutospacing="0" w:after="360" w:afterAutospacing="0"/>
        <w:ind w:left="567"/>
        <w:textAlignment w:val="baseline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O </w:t>
      </w:r>
      <w:r w:rsidRPr="00402B3F">
        <w:rPr>
          <w:rFonts w:eastAsiaTheme="minorHAnsi" w:cstheme="minorBidi"/>
          <w:lang w:eastAsia="en-US"/>
        </w:rPr>
        <w:t>rabido</w:t>
      </w:r>
      <w:r w:rsidR="00EB5A8A">
        <w:rPr>
          <w:rStyle w:val="Rimandonotaapidipagina"/>
          <w:rFonts w:eastAsiaTheme="minorHAnsi" w:cstheme="minorBidi"/>
          <w:lang w:eastAsia="en-US"/>
        </w:rPr>
        <w:footnoteReference w:id="1"/>
      </w:r>
      <w:r w:rsidRPr="00402B3F">
        <w:rPr>
          <w:rFonts w:eastAsiaTheme="minorHAnsi" w:cstheme="minorBidi"/>
          <w:lang w:eastAsia="en-US"/>
        </w:rPr>
        <w:t xml:space="preserve"> ventare di scirocco</w:t>
      </w:r>
      <w:r w:rsidRPr="00402B3F">
        <w:rPr>
          <w:rFonts w:eastAsiaTheme="minorHAnsi" w:cstheme="minorBidi"/>
          <w:lang w:eastAsia="en-US"/>
        </w:rPr>
        <w:br/>
        <w:t>che l’arsiccio terreno gialloverde</w:t>
      </w:r>
      <w:r w:rsidRPr="00402B3F">
        <w:rPr>
          <w:rFonts w:eastAsiaTheme="minorHAnsi" w:cstheme="minorBidi"/>
          <w:lang w:eastAsia="en-US"/>
        </w:rPr>
        <w:br/>
        <w:t>bruci;</w:t>
      </w:r>
      <w:r w:rsidRPr="00402B3F">
        <w:rPr>
          <w:rFonts w:eastAsiaTheme="minorHAnsi" w:cstheme="minorBidi"/>
          <w:lang w:eastAsia="en-US"/>
        </w:rPr>
        <w:br/>
        <w:t>e su nel cielo pieno</w:t>
      </w:r>
      <w:r w:rsidRPr="00402B3F">
        <w:rPr>
          <w:rFonts w:eastAsiaTheme="minorHAnsi" w:cstheme="minorBidi"/>
          <w:lang w:eastAsia="en-US"/>
        </w:rPr>
        <w:br/>
        <w:t>di smorte luci</w:t>
      </w:r>
      <w:r w:rsidRPr="00402B3F">
        <w:rPr>
          <w:rFonts w:eastAsiaTheme="minorHAnsi" w:cstheme="minorBidi"/>
          <w:lang w:eastAsia="en-US"/>
        </w:rPr>
        <w:br/>
        <w:t>trapassa qualche biocco</w:t>
      </w:r>
      <w:r w:rsidRPr="00402B3F">
        <w:rPr>
          <w:rFonts w:eastAsiaTheme="minorHAnsi" w:cstheme="minorBidi"/>
          <w:lang w:eastAsia="en-US"/>
        </w:rPr>
        <w:br/>
        <w:t>di nuvola, e si perde.</w:t>
      </w:r>
      <w:r w:rsidRPr="00402B3F">
        <w:rPr>
          <w:rFonts w:eastAsiaTheme="minorHAnsi" w:cstheme="minorBidi"/>
          <w:lang w:eastAsia="en-US"/>
        </w:rPr>
        <w:br/>
        <w:t>Ore perplesse, brividi</w:t>
      </w:r>
      <w:r w:rsidRPr="00402B3F">
        <w:rPr>
          <w:rFonts w:eastAsiaTheme="minorHAnsi" w:cstheme="minorBidi"/>
          <w:lang w:eastAsia="en-US"/>
        </w:rPr>
        <w:br/>
        <w:t>d’una vita che fugge</w:t>
      </w:r>
      <w:r w:rsidRPr="00402B3F">
        <w:rPr>
          <w:rFonts w:eastAsiaTheme="minorHAnsi" w:cstheme="minorBidi"/>
          <w:lang w:eastAsia="en-US"/>
        </w:rPr>
        <w:br/>
        <w:t xml:space="preserve">come acqua tra le </w:t>
      </w:r>
      <w:proofErr w:type="gramStart"/>
      <w:r w:rsidRPr="00402B3F">
        <w:rPr>
          <w:rFonts w:eastAsiaTheme="minorHAnsi" w:cstheme="minorBidi"/>
          <w:lang w:eastAsia="en-US"/>
        </w:rPr>
        <w:t>dita;</w:t>
      </w:r>
      <w:r w:rsidRPr="00402B3F">
        <w:rPr>
          <w:rFonts w:eastAsiaTheme="minorHAnsi" w:cstheme="minorBidi"/>
          <w:lang w:eastAsia="en-US"/>
        </w:rPr>
        <w:br/>
        <w:t>inafferrati</w:t>
      </w:r>
      <w:proofErr w:type="gramEnd"/>
      <w:r w:rsidRPr="00402B3F">
        <w:rPr>
          <w:rFonts w:eastAsiaTheme="minorHAnsi" w:cstheme="minorBidi"/>
          <w:lang w:eastAsia="en-US"/>
        </w:rPr>
        <w:t xml:space="preserve"> eventi,</w:t>
      </w:r>
      <w:r w:rsidRPr="00402B3F">
        <w:rPr>
          <w:rFonts w:eastAsiaTheme="minorHAnsi" w:cstheme="minorBidi"/>
          <w:lang w:eastAsia="en-US"/>
        </w:rPr>
        <w:br/>
        <w:t>luci-ombre, commovimenti</w:t>
      </w:r>
      <w:r w:rsidRPr="00402B3F">
        <w:rPr>
          <w:rFonts w:eastAsiaTheme="minorHAnsi" w:cstheme="minorBidi"/>
          <w:lang w:eastAsia="en-US"/>
        </w:rPr>
        <w:br/>
        <w:t>delle cose malferme della terra;</w:t>
      </w:r>
      <w:r w:rsidRPr="00402B3F">
        <w:rPr>
          <w:rFonts w:eastAsiaTheme="minorHAnsi" w:cstheme="minorBidi"/>
          <w:lang w:eastAsia="en-US"/>
        </w:rPr>
        <w:br/>
        <w:t>oh alide</w:t>
      </w:r>
      <w:r w:rsidR="00EB5A8A">
        <w:rPr>
          <w:rStyle w:val="Rimandonotaapidipagina"/>
          <w:rFonts w:eastAsiaTheme="minorHAnsi" w:cstheme="minorBidi"/>
          <w:lang w:eastAsia="en-US"/>
        </w:rPr>
        <w:footnoteReference w:id="2"/>
      </w:r>
      <w:r w:rsidRPr="00402B3F">
        <w:rPr>
          <w:rFonts w:eastAsiaTheme="minorHAnsi" w:cstheme="minorBidi"/>
          <w:lang w:eastAsia="en-US"/>
        </w:rPr>
        <w:t xml:space="preserve"> ali dell’aria</w:t>
      </w:r>
      <w:r w:rsidRPr="00402B3F">
        <w:rPr>
          <w:rFonts w:eastAsiaTheme="minorHAnsi" w:cstheme="minorBidi"/>
          <w:lang w:eastAsia="en-US"/>
        </w:rPr>
        <w:br/>
        <w:t>ora son io </w:t>
      </w:r>
      <w:r w:rsidRPr="00402B3F">
        <w:rPr>
          <w:rFonts w:eastAsiaTheme="minorHAnsi" w:cstheme="minorBidi"/>
          <w:lang w:eastAsia="en-US"/>
        </w:rPr>
        <w:br/>
        <w:t>l’agave</w:t>
      </w:r>
      <w:r w:rsidR="00EB5A8A">
        <w:rPr>
          <w:rStyle w:val="Rimandonotaapidipagina"/>
          <w:rFonts w:eastAsiaTheme="minorHAnsi" w:cstheme="minorBidi"/>
          <w:lang w:eastAsia="en-US"/>
        </w:rPr>
        <w:footnoteReference w:id="3"/>
      </w:r>
      <w:r w:rsidRPr="00402B3F">
        <w:rPr>
          <w:rFonts w:eastAsiaTheme="minorHAnsi" w:cstheme="minorBidi"/>
          <w:lang w:eastAsia="en-US"/>
        </w:rPr>
        <w:t xml:space="preserve"> che s’abbarbica al crepaccio</w:t>
      </w:r>
      <w:r w:rsidRPr="00402B3F">
        <w:rPr>
          <w:rFonts w:eastAsiaTheme="minorHAnsi" w:cstheme="minorBidi"/>
          <w:lang w:eastAsia="en-US"/>
        </w:rPr>
        <w:br/>
        <w:t>dello scoglio</w:t>
      </w:r>
      <w:r w:rsidRPr="00402B3F">
        <w:rPr>
          <w:rFonts w:eastAsiaTheme="minorHAnsi" w:cstheme="minorBidi"/>
          <w:lang w:eastAsia="en-US"/>
        </w:rPr>
        <w:br/>
        <w:t>e sfugge al mare da le braccia d’alghe</w:t>
      </w:r>
      <w:r w:rsidRPr="00402B3F">
        <w:rPr>
          <w:rFonts w:eastAsiaTheme="minorHAnsi" w:cstheme="minorBidi"/>
          <w:lang w:eastAsia="en-US"/>
        </w:rPr>
        <w:br/>
        <w:t>che spalanca ampie gole e abbranca rocce;</w:t>
      </w:r>
      <w:r w:rsidRPr="00402B3F">
        <w:rPr>
          <w:rFonts w:eastAsiaTheme="minorHAnsi" w:cstheme="minorBidi"/>
          <w:lang w:eastAsia="en-US"/>
        </w:rPr>
        <w:br/>
        <w:t>e nel fermento</w:t>
      </w:r>
      <w:r w:rsidRPr="00402B3F">
        <w:rPr>
          <w:rFonts w:eastAsiaTheme="minorHAnsi" w:cstheme="minorBidi"/>
          <w:lang w:eastAsia="en-US"/>
        </w:rPr>
        <w:br/>
        <w:t>d’ogni essenza, coi miei racchiusi bocci</w:t>
      </w:r>
      <w:r w:rsidRPr="00402B3F">
        <w:rPr>
          <w:rFonts w:eastAsiaTheme="minorHAnsi" w:cstheme="minorBidi"/>
          <w:lang w:eastAsia="en-US"/>
        </w:rPr>
        <w:br/>
        <w:t>che non sanno più esplodere oggi sento</w:t>
      </w:r>
      <w:r w:rsidRPr="00402B3F">
        <w:rPr>
          <w:rFonts w:eastAsiaTheme="minorHAnsi" w:cstheme="minorBidi"/>
          <w:lang w:eastAsia="en-US"/>
        </w:rPr>
        <w:br/>
        <w:t>la mia immobilità come un tormento.</w:t>
      </w:r>
    </w:p>
    <w:p w:rsidR="00EB5A8A" w:rsidRPr="00EB5A8A" w:rsidRDefault="00EB5A8A" w:rsidP="00913ADE">
      <w:pPr>
        <w:jc w:val="both"/>
        <w:rPr>
          <w:rFonts w:ascii="Times New Roman" w:hAnsi="Times New Roman" w:cs="Times New Roman"/>
          <w:sz w:val="24"/>
          <w:szCs w:val="24"/>
        </w:rPr>
      </w:pPr>
      <w:r w:rsidRPr="00EB5A8A">
        <w:rPr>
          <w:rFonts w:ascii="Times New Roman" w:hAnsi="Times New Roman"/>
          <w:sz w:val="24"/>
          <w:szCs w:val="24"/>
        </w:rPr>
        <w:t xml:space="preserve">Questa lirica di Eugenio Montale è inclusa nella quinta sezione, </w:t>
      </w:r>
      <w:r w:rsidRPr="00EB5A8A">
        <w:rPr>
          <w:rFonts w:ascii="Times New Roman" w:hAnsi="Times New Roman"/>
          <w:i/>
          <w:sz w:val="24"/>
          <w:szCs w:val="24"/>
        </w:rPr>
        <w:t>Meriggi e ombre</w:t>
      </w:r>
      <w:r w:rsidRPr="00EB5A8A">
        <w:rPr>
          <w:rFonts w:ascii="Times New Roman" w:hAnsi="Times New Roman"/>
          <w:sz w:val="24"/>
          <w:szCs w:val="24"/>
        </w:rPr>
        <w:t xml:space="preserve">, della raccolta </w:t>
      </w:r>
      <w:r w:rsidRPr="00EB5A8A">
        <w:rPr>
          <w:rFonts w:ascii="Times New Roman" w:hAnsi="Times New Roman"/>
          <w:i/>
          <w:sz w:val="24"/>
          <w:szCs w:val="24"/>
        </w:rPr>
        <w:t>Ossi di seppia</w:t>
      </w:r>
      <w:r w:rsidRPr="00EB5A8A">
        <w:rPr>
          <w:rFonts w:ascii="Times New Roman" w:hAnsi="Times New Roman"/>
          <w:sz w:val="24"/>
          <w:szCs w:val="24"/>
        </w:rPr>
        <w:t>. La solarità marina del paesaggio e il mare tranquillo, al più un po’</w:t>
      </w:r>
      <w:r w:rsidR="003A46DD">
        <w:rPr>
          <w:rFonts w:ascii="Times New Roman" w:hAnsi="Times New Roman"/>
          <w:sz w:val="24"/>
          <w:szCs w:val="24"/>
        </w:rPr>
        <w:t xml:space="preserve"> </w:t>
      </w:r>
      <w:r w:rsidRPr="00EB5A8A">
        <w:rPr>
          <w:rFonts w:ascii="Times New Roman" w:hAnsi="Times New Roman"/>
          <w:sz w:val="24"/>
          <w:szCs w:val="24"/>
        </w:rPr>
        <w:t xml:space="preserve">mosso, della raccolta si agita in </w:t>
      </w:r>
      <w:r w:rsidRPr="00EB5A8A">
        <w:rPr>
          <w:rFonts w:ascii="Times New Roman" w:hAnsi="Times New Roman"/>
          <w:i/>
          <w:sz w:val="24"/>
          <w:szCs w:val="24"/>
        </w:rPr>
        <w:t>Meriggi e ombre</w:t>
      </w:r>
      <w:r w:rsidRPr="00EB5A8A">
        <w:rPr>
          <w:rFonts w:ascii="Times New Roman" w:hAnsi="Times New Roman"/>
          <w:sz w:val="24"/>
          <w:szCs w:val="24"/>
        </w:rPr>
        <w:t xml:space="preserve"> fino a diventare tempestoso ne </w:t>
      </w:r>
      <w:r w:rsidRPr="00EB5A8A">
        <w:rPr>
          <w:rFonts w:ascii="Times New Roman" w:hAnsi="Times New Roman"/>
          <w:i/>
          <w:sz w:val="24"/>
          <w:szCs w:val="24"/>
        </w:rPr>
        <w:t>L’agave su lo scoglio</w:t>
      </w:r>
      <w:r w:rsidRPr="00EB5A8A">
        <w:rPr>
          <w:rFonts w:ascii="Times New Roman" w:hAnsi="Times New Roman"/>
          <w:sz w:val="24"/>
          <w:szCs w:val="24"/>
        </w:rPr>
        <w:t>, percorso dal soffiare rabbioso dello scirocco, il vento caldo di mezzogiorno</w:t>
      </w:r>
      <w:r>
        <w:rPr>
          <w:rFonts w:ascii="Times New Roman" w:hAnsi="Times New Roman"/>
          <w:sz w:val="24"/>
          <w:szCs w:val="24"/>
        </w:rPr>
        <w:t>.</w:t>
      </w:r>
    </w:p>
    <w:p w:rsidR="00EB5A8A" w:rsidRDefault="00EB5A8A" w:rsidP="00913A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6680A" w:rsidRPr="004B55B3" w:rsidRDefault="0096680A" w:rsidP="00913ADE">
      <w:pPr>
        <w:spacing w:after="24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905B13" w:rsidRPr="00905B13" w:rsidRDefault="00905B13" w:rsidP="00913ADE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B13">
        <w:rPr>
          <w:rFonts w:ascii="Times New Roman" w:hAnsi="Times New Roman" w:cs="Times New Roman"/>
          <w:b/>
          <w:sz w:val="24"/>
          <w:szCs w:val="24"/>
        </w:rPr>
        <w:t>Comprensione e analisi</w:t>
      </w:r>
    </w:p>
    <w:p w:rsidR="00EB5A8A" w:rsidRPr="00EB5A8A" w:rsidRDefault="00EB5A8A" w:rsidP="00913ADE">
      <w:pPr>
        <w:numPr>
          <w:ilvl w:val="0"/>
          <w:numId w:val="7"/>
        </w:numPr>
        <w:tabs>
          <w:tab w:val="left" w:pos="709"/>
        </w:tabs>
        <w:spacing w:after="24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EB5A8A">
        <w:rPr>
          <w:rFonts w:ascii="Times New Roman" w:hAnsi="Times New Roman"/>
          <w:sz w:val="24"/>
          <w:szCs w:val="24"/>
        </w:rPr>
        <w:t>Individua i temi fondamentali della poesia, tenendo ben presente il titolo.</w:t>
      </w:r>
    </w:p>
    <w:p w:rsidR="00EB5A8A" w:rsidRPr="00EB5A8A" w:rsidRDefault="00EB5A8A" w:rsidP="00913ADE">
      <w:pPr>
        <w:numPr>
          <w:ilvl w:val="0"/>
          <w:numId w:val="7"/>
        </w:numPr>
        <w:tabs>
          <w:tab w:val="left" w:pos="709"/>
        </w:tabs>
        <w:spacing w:after="24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EB5A8A">
        <w:rPr>
          <w:rFonts w:ascii="Times New Roman" w:hAnsi="Times New Roman"/>
          <w:sz w:val="24"/>
          <w:szCs w:val="24"/>
        </w:rPr>
        <w:t>Quale stato d’animo del poeta esprime l’invocazione ch</w:t>
      </w:r>
      <w:r w:rsidR="00913ADE">
        <w:rPr>
          <w:rFonts w:ascii="Times New Roman" w:hAnsi="Times New Roman"/>
          <w:sz w:val="24"/>
          <w:szCs w:val="24"/>
        </w:rPr>
        <w:t>e</w:t>
      </w:r>
      <w:r w:rsidRPr="00EB5A8A">
        <w:rPr>
          <w:rFonts w:ascii="Times New Roman" w:hAnsi="Times New Roman"/>
          <w:sz w:val="24"/>
          <w:szCs w:val="24"/>
        </w:rPr>
        <w:t xml:space="preserve"> apre la poesia?</w:t>
      </w:r>
    </w:p>
    <w:p w:rsidR="00EB5A8A" w:rsidRPr="00EB5A8A" w:rsidRDefault="00EB5A8A" w:rsidP="00913ADE">
      <w:pPr>
        <w:numPr>
          <w:ilvl w:val="0"/>
          <w:numId w:val="7"/>
        </w:numPr>
        <w:tabs>
          <w:tab w:val="left" w:pos="709"/>
        </w:tabs>
        <w:spacing w:after="24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EB5A8A">
        <w:rPr>
          <w:rFonts w:ascii="Times New Roman" w:hAnsi="Times New Roman"/>
          <w:sz w:val="24"/>
          <w:szCs w:val="24"/>
        </w:rPr>
        <w:t>Nella lirica si realizza una fusione originale tra descrizione del paesaggio marino e meditazione esistenziale. Individua con quali soluzioni espressive il poeta ottiene questo risultato</w:t>
      </w:r>
      <w:r w:rsidR="00265475">
        <w:rPr>
          <w:rFonts w:ascii="Times New Roman" w:hAnsi="Times New Roman"/>
          <w:sz w:val="24"/>
          <w:szCs w:val="24"/>
        </w:rPr>
        <w:t>.</w:t>
      </w:r>
    </w:p>
    <w:p w:rsidR="00EB5A8A" w:rsidRPr="00EB5A8A" w:rsidRDefault="00EB5A8A" w:rsidP="00913ADE">
      <w:pPr>
        <w:numPr>
          <w:ilvl w:val="0"/>
          <w:numId w:val="7"/>
        </w:numPr>
        <w:tabs>
          <w:tab w:val="left" w:pos="709"/>
        </w:tabs>
        <w:spacing w:after="24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EB5A8A">
        <w:rPr>
          <w:rFonts w:ascii="Times New Roman" w:hAnsi="Times New Roman"/>
          <w:sz w:val="24"/>
          <w:szCs w:val="24"/>
        </w:rPr>
        <w:t>La poesia è ricca di sonorità. Attraverso quali accorgimenti metrici, ritmici e fonici il poeta crea un effetto di disarmonia che esprime la sua condizione esistenziale?</w:t>
      </w:r>
    </w:p>
    <w:p w:rsidR="00EB5A8A" w:rsidRPr="00EB5A8A" w:rsidRDefault="00EB5A8A" w:rsidP="00913ADE">
      <w:pPr>
        <w:numPr>
          <w:ilvl w:val="0"/>
          <w:numId w:val="7"/>
        </w:numPr>
        <w:tabs>
          <w:tab w:val="left" w:pos="709"/>
        </w:tabs>
        <w:spacing w:after="24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EB5A8A">
        <w:rPr>
          <w:rFonts w:ascii="Times New Roman" w:hAnsi="Times New Roman"/>
          <w:sz w:val="24"/>
          <w:szCs w:val="24"/>
        </w:rPr>
        <w:t>La lirica è percorsa da una serie di opposizioni spaziali: alto/basso; finito/infinito; statico/dinamico. Come sono rappresentate e che cosa esprimono</w:t>
      </w:r>
      <w:r w:rsidR="00265475">
        <w:rPr>
          <w:rFonts w:ascii="Times New Roman" w:hAnsi="Times New Roman"/>
          <w:sz w:val="24"/>
          <w:szCs w:val="24"/>
        </w:rPr>
        <w:t>?</w:t>
      </w:r>
    </w:p>
    <w:p w:rsidR="00D626E2" w:rsidRPr="00D626E2" w:rsidRDefault="00D626E2" w:rsidP="00913AD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6E2">
        <w:rPr>
          <w:rFonts w:ascii="Times New Roman" w:hAnsi="Times New Roman" w:cs="Times New Roman"/>
          <w:sz w:val="24"/>
          <w:szCs w:val="24"/>
        </w:rPr>
        <w:t>Puoi rispondere punto per punto oppure costruire un unico discorso che comprenda in modo organico le risposte agli spunti proposti.</w:t>
      </w:r>
    </w:p>
    <w:p w:rsidR="00905B13" w:rsidRDefault="00905B13" w:rsidP="00913A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B13" w:rsidRPr="000F085D" w:rsidRDefault="00905B13" w:rsidP="00913ADE">
      <w:pPr>
        <w:jc w:val="both"/>
        <w:rPr>
          <w:rFonts w:ascii="Times New Roman" w:hAnsi="Times New Roman" w:cs="Times New Roman"/>
          <w:b/>
        </w:rPr>
      </w:pPr>
      <w:r w:rsidRPr="000F085D">
        <w:rPr>
          <w:rFonts w:ascii="Times New Roman" w:hAnsi="Times New Roman" w:cs="Times New Roman"/>
          <w:b/>
        </w:rPr>
        <w:t>Interpretazione</w:t>
      </w:r>
    </w:p>
    <w:p w:rsidR="00265475" w:rsidRPr="00265475" w:rsidRDefault="00265475" w:rsidP="00913ADE">
      <w:pPr>
        <w:jc w:val="both"/>
        <w:rPr>
          <w:rFonts w:ascii="Times New Roman" w:hAnsi="Times New Roman"/>
          <w:sz w:val="24"/>
          <w:szCs w:val="24"/>
        </w:rPr>
      </w:pPr>
      <w:r w:rsidRPr="00265475">
        <w:rPr>
          <w:rFonts w:ascii="Times New Roman" w:hAnsi="Times New Roman"/>
          <w:sz w:val="24"/>
          <w:szCs w:val="24"/>
        </w:rPr>
        <w:t>Partendo dalla lirica proposta, elabora un commento argomentato sul rapporto tra la natura e il poeta che entra in contatto con essa in un’atmosfera sospesa tra indolente immobilità e minacciosa mobilità e sul disagio del vivere in Montale. Sostieni la tua interpretazione con opportuni riferimenti a letture ed esperienze personali. Puoi anche approfondire l’argomento tramite confronti con altri autor</w:t>
      </w:r>
      <w:r>
        <w:rPr>
          <w:rFonts w:ascii="Times New Roman" w:hAnsi="Times New Roman"/>
          <w:sz w:val="24"/>
          <w:szCs w:val="24"/>
        </w:rPr>
        <w:t>i</w:t>
      </w:r>
      <w:r w:rsidRPr="00265475">
        <w:rPr>
          <w:rFonts w:ascii="Times New Roman" w:hAnsi="Times New Roman"/>
          <w:sz w:val="24"/>
          <w:szCs w:val="24"/>
        </w:rPr>
        <w:t xml:space="preserve"> o con altre forme d’arte del Novecento. </w:t>
      </w:r>
    </w:p>
    <w:p w:rsidR="00EE332F" w:rsidRDefault="00EE332F" w:rsidP="00913ADE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EE332F" w:rsidRDefault="00EE332F" w:rsidP="00913ADE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EE332F" w:rsidRDefault="00EE332F" w:rsidP="00913ADE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EE332F" w:rsidRDefault="00EE332F" w:rsidP="00913ADE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EE332F" w:rsidRDefault="00EE332F" w:rsidP="00913ADE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96680A" w:rsidRDefault="0096680A" w:rsidP="00913ADE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96680A" w:rsidRDefault="0096680A" w:rsidP="00913ADE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96680A" w:rsidRDefault="0096680A" w:rsidP="00913ADE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96680A" w:rsidRDefault="0096680A" w:rsidP="00913ADE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96680A" w:rsidRDefault="0096680A" w:rsidP="00913ADE">
      <w:pPr>
        <w:spacing w:after="240" w:line="240" w:lineRule="auto"/>
        <w:jc w:val="both"/>
        <w:rPr>
          <w:rFonts w:ascii="Times New Roman" w:hAnsi="Times New Roman" w:cs="Times New Roman"/>
          <w:szCs w:val="24"/>
        </w:rPr>
      </w:pPr>
    </w:p>
    <w:p w:rsidR="00EE332F" w:rsidRDefault="00EE332F" w:rsidP="00913ADE">
      <w:pPr>
        <w:spacing w:after="2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265475" w:rsidRPr="0096680A" w:rsidRDefault="00265475" w:rsidP="00913ADE">
      <w:pPr>
        <w:spacing w:after="24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EE332F" w:rsidRPr="0096680A" w:rsidRDefault="00EE332F" w:rsidP="00913ADE">
      <w:pPr>
        <w:spacing w:after="0" w:line="240" w:lineRule="auto"/>
        <w:ind w:left="-567" w:right="-143"/>
        <w:rPr>
          <w:rFonts w:ascii="Times New Roman" w:hAnsi="Times New Roman"/>
          <w:sz w:val="20"/>
          <w:szCs w:val="20"/>
        </w:rPr>
      </w:pPr>
      <w:r w:rsidRPr="0096680A">
        <w:rPr>
          <w:rFonts w:ascii="Times New Roman" w:hAnsi="Times New Roman"/>
          <w:sz w:val="20"/>
          <w:szCs w:val="20"/>
        </w:rPr>
        <w:t>___________________________</w:t>
      </w:r>
    </w:p>
    <w:p w:rsidR="00EE332F" w:rsidRPr="0096680A" w:rsidRDefault="00EE332F" w:rsidP="00913ADE">
      <w:pPr>
        <w:spacing w:after="0" w:line="240" w:lineRule="auto"/>
        <w:ind w:left="-567" w:right="-143"/>
        <w:jc w:val="both"/>
        <w:rPr>
          <w:rFonts w:ascii="Times New Roman" w:hAnsi="Times New Roman"/>
          <w:sz w:val="20"/>
          <w:szCs w:val="20"/>
        </w:rPr>
      </w:pPr>
      <w:r w:rsidRPr="0096680A">
        <w:rPr>
          <w:rFonts w:ascii="Times New Roman" w:hAnsi="Times New Roman"/>
          <w:sz w:val="20"/>
          <w:szCs w:val="20"/>
        </w:rPr>
        <w:t xml:space="preserve">Durata massima della prova: 6 ore. </w:t>
      </w:r>
    </w:p>
    <w:p w:rsidR="00762749" w:rsidRPr="0096680A" w:rsidRDefault="00EE332F" w:rsidP="00913ADE">
      <w:pPr>
        <w:spacing w:after="0" w:line="240" w:lineRule="auto"/>
        <w:ind w:left="-567" w:right="-143"/>
        <w:jc w:val="both"/>
        <w:rPr>
          <w:rFonts w:ascii="Times New Roman" w:hAnsi="Times New Roman"/>
          <w:sz w:val="20"/>
          <w:szCs w:val="20"/>
        </w:rPr>
      </w:pPr>
      <w:r w:rsidRPr="0096680A">
        <w:rPr>
          <w:rFonts w:ascii="Times New Roman" w:hAnsi="Times New Roman"/>
          <w:sz w:val="20"/>
          <w:szCs w:val="20"/>
        </w:rPr>
        <w:t xml:space="preserve">È consentito l’uso del dizionario italiano e del dizionario bilingue (italiano-lingua del paese di provenienza) per i candidati di madrelingua non italiana. </w:t>
      </w:r>
    </w:p>
    <w:sectPr w:rsidR="00762749" w:rsidRPr="0096680A" w:rsidSect="004B55B3">
      <w:pgSz w:w="11906" w:h="16838"/>
      <w:pgMar w:top="1418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3C7" w:rsidRDefault="00E523C7" w:rsidP="00E523C7">
      <w:pPr>
        <w:spacing w:after="0" w:line="240" w:lineRule="auto"/>
      </w:pPr>
      <w:r>
        <w:separator/>
      </w:r>
    </w:p>
  </w:endnote>
  <w:endnote w:type="continuationSeparator" w:id="0">
    <w:p w:rsidR="00E523C7" w:rsidRDefault="00E523C7" w:rsidP="00E5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3C7" w:rsidRDefault="00E523C7" w:rsidP="00E523C7">
      <w:pPr>
        <w:spacing w:after="0" w:line="240" w:lineRule="auto"/>
      </w:pPr>
      <w:r>
        <w:separator/>
      </w:r>
    </w:p>
  </w:footnote>
  <w:footnote w:type="continuationSeparator" w:id="0">
    <w:p w:rsidR="00E523C7" w:rsidRDefault="00E523C7" w:rsidP="00E523C7">
      <w:pPr>
        <w:spacing w:after="0" w:line="240" w:lineRule="auto"/>
      </w:pPr>
      <w:r>
        <w:continuationSeparator/>
      </w:r>
    </w:p>
  </w:footnote>
  <w:footnote w:id="1">
    <w:p w:rsidR="00EB5A8A" w:rsidRDefault="00EB5A8A">
      <w:pPr>
        <w:pStyle w:val="Testonotaapidipagina"/>
      </w:pPr>
      <w:r w:rsidRPr="00EB5A8A">
        <w:rPr>
          <w:rStyle w:val="Rimandonotaapidipagina"/>
          <w:sz w:val="24"/>
        </w:rPr>
        <w:footnoteRef/>
      </w:r>
      <w:r>
        <w:t xml:space="preserve"> </w:t>
      </w:r>
      <w:proofErr w:type="gramStart"/>
      <w:r w:rsidRPr="00EB5A8A">
        <w:rPr>
          <w:i/>
        </w:rPr>
        <w:t>rabido</w:t>
      </w:r>
      <w:proofErr w:type="gramEnd"/>
      <w:r w:rsidRPr="00EB5A8A">
        <w:rPr>
          <w:i/>
        </w:rPr>
        <w:t>:</w:t>
      </w:r>
      <w:r>
        <w:t xml:space="preserve"> rapido</w:t>
      </w:r>
    </w:p>
  </w:footnote>
  <w:footnote w:id="2">
    <w:p w:rsidR="00EB5A8A" w:rsidRDefault="00EB5A8A">
      <w:pPr>
        <w:pStyle w:val="Testonotaapidipagina"/>
      </w:pPr>
      <w:r w:rsidRPr="00EB5A8A">
        <w:rPr>
          <w:rStyle w:val="Rimandonotaapidipagina"/>
          <w:sz w:val="24"/>
        </w:rPr>
        <w:footnoteRef/>
      </w:r>
      <w:r w:rsidRPr="00EB5A8A">
        <w:rPr>
          <w:sz w:val="24"/>
        </w:rPr>
        <w:t xml:space="preserve"> </w:t>
      </w:r>
      <w:proofErr w:type="gramStart"/>
      <w:r>
        <w:rPr>
          <w:i/>
        </w:rPr>
        <w:t>a</w:t>
      </w:r>
      <w:r w:rsidRPr="00EB5A8A">
        <w:rPr>
          <w:i/>
        </w:rPr>
        <w:t>lide</w:t>
      </w:r>
      <w:proofErr w:type="gramEnd"/>
      <w:r>
        <w:rPr>
          <w:i/>
        </w:rPr>
        <w:t xml:space="preserve">: </w:t>
      </w:r>
      <w:r w:rsidRPr="00EB5A8A">
        <w:t>aride</w:t>
      </w:r>
    </w:p>
  </w:footnote>
  <w:footnote w:id="3">
    <w:p w:rsidR="00EB5A8A" w:rsidRPr="00EB5A8A" w:rsidRDefault="00EB5A8A" w:rsidP="00EB5A8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EB5A8A">
        <w:rPr>
          <w:rStyle w:val="Rimandonotaapidipagina"/>
          <w:rFonts w:ascii="Times New Roman" w:hAnsi="Times New Roman" w:cs="Times New Roman"/>
          <w:sz w:val="24"/>
          <w:szCs w:val="20"/>
        </w:rPr>
        <w:footnoteRef/>
      </w:r>
      <w:r w:rsidRPr="00EB5A8A">
        <w:rPr>
          <w:rFonts w:ascii="Times New Roman" w:hAnsi="Times New Roman" w:cs="Times New Roman"/>
          <w:sz w:val="20"/>
          <w:szCs w:val="20"/>
        </w:rPr>
        <w:t xml:space="preserve"> </w:t>
      </w:r>
      <w:r w:rsidRPr="00EB5A8A">
        <w:rPr>
          <w:rFonts w:ascii="Times New Roman" w:hAnsi="Times New Roman" w:cs="Times New Roman"/>
          <w:i/>
          <w:noProof/>
          <w:sz w:val="20"/>
          <w:szCs w:val="20"/>
          <w:lang w:eastAsia="it-IT"/>
        </w:rPr>
        <w:t>agave:</w:t>
      </w:r>
      <w:r w:rsidRPr="00EB5A8A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EB5A8A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pianta con foglie lunghe e carnose munite di aculei e fiore a pannocchia, diffusa nel Mediterraneo</w:t>
      </w:r>
    </w:p>
    <w:p w:rsidR="00EB5A8A" w:rsidRDefault="00EB5A8A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246F7"/>
    <w:multiLevelType w:val="hybridMultilevel"/>
    <w:tmpl w:val="4746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A73BA"/>
    <w:multiLevelType w:val="hybridMultilevel"/>
    <w:tmpl w:val="C9FC5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568D9"/>
    <w:multiLevelType w:val="hybridMultilevel"/>
    <w:tmpl w:val="CD581D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841CD"/>
    <w:multiLevelType w:val="multilevel"/>
    <w:tmpl w:val="4316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B35E2"/>
    <w:multiLevelType w:val="hybridMultilevel"/>
    <w:tmpl w:val="C14E7850"/>
    <w:lvl w:ilvl="0" w:tplc="0410000F">
      <w:start w:val="1"/>
      <w:numFmt w:val="decimal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59124E4F"/>
    <w:multiLevelType w:val="hybridMultilevel"/>
    <w:tmpl w:val="F448F5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77F64"/>
    <w:multiLevelType w:val="multilevel"/>
    <w:tmpl w:val="4EAA3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E1"/>
    <w:rsid w:val="0007732D"/>
    <w:rsid w:val="000B077D"/>
    <w:rsid w:val="000F4509"/>
    <w:rsid w:val="00150C35"/>
    <w:rsid w:val="00160D53"/>
    <w:rsid w:val="00176889"/>
    <w:rsid w:val="001B1EAC"/>
    <w:rsid w:val="001C0945"/>
    <w:rsid w:val="001C3867"/>
    <w:rsid w:val="001D157B"/>
    <w:rsid w:val="001F5FD7"/>
    <w:rsid w:val="002376B0"/>
    <w:rsid w:val="00265475"/>
    <w:rsid w:val="002B2591"/>
    <w:rsid w:val="00393DF5"/>
    <w:rsid w:val="003A46DD"/>
    <w:rsid w:val="00445FC1"/>
    <w:rsid w:val="004B55B3"/>
    <w:rsid w:val="004D0DC0"/>
    <w:rsid w:val="00544D78"/>
    <w:rsid w:val="005A2480"/>
    <w:rsid w:val="00691062"/>
    <w:rsid w:val="006C3F2A"/>
    <w:rsid w:val="00762749"/>
    <w:rsid w:val="00817DE1"/>
    <w:rsid w:val="008B63B1"/>
    <w:rsid w:val="008F2DC0"/>
    <w:rsid w:val="00905B13"/>
    <w:rsid w:val="00913ADE"/>
    <w:rsid w:val="0096680A"/>
    <w:rsid w:val="009A6833"/>
    <w:rsid w:val="00A065C8"/>
    <w:rsid w:val="00A954D8"/>
    <w:rsid w:val="00B74FBE"/>
    <w:rsid w:val="00BA774F"/>
    <w:rsid w:val="00C0036D"/>
    <w:rsid w:val="00C44CFC"/>
    <w:rsid w:val="00CC0069"/>
    <w:rsid w:val="00D52A22"/>
    <w:rsid w:val="00D626E2"/>
    <w:rsid w:val="00DB5761"/>
    <w:rsid w:val="00DF42B2"/>
    <w:rsid w:val="00E523C7"/>
    <w:rsid w:val="00EB5A8A"/>
    <w:rsid w:val="00EE332F"/>
    <w:rsid w:val="00E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DD884-D0C2-47FF-B778-6B9BBFB7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D626E2"/>
    <w:pPr>
      <w:keepNext/>
      <w:spacing w:after="0" w:line="240" w:lineRule="auto"/>
      <w:outlineLvl w:val="0"/>
    </w:pPr>
    <w:rPr>
      <w:rFonts w:ascii="Times" w:eastAsia="Times New Roman" w:hAnsi="Times" w:cs="Times"/>
      <w:b/>
      <w:sz w:val="28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1D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D157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D157B"/>
    <w:pPr>
      <w:ind w:left="720"/>
      <w:contextualSpacing/>
    </w:pPr>
  </w:style>
  <w:style w:type="paragraph" w:customStyle="1" w:styleId="Default">
    <w:name w:val="Default"/>
    <w:rsid w:val="00A065C8"/>
    <w:pPr>
      <w:autoSpaceDE w:val="0"/>
      <w:autoSpaceDN w:val="0"/>
      <w:adjustRightInd w:val="0"/>
      <w:spacing w:after="0" w:line="240" w:lineRule="auto"/>
    </w:pPr>
    <w:rPr>
      <w:rFonts w:ascii="Palace Script MT" w:hAnsi="Palace Script MT" w:cs="Palace Script MT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52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523C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E523C7"/>
    <w:rPr>
      <w:vertAlign w:val="superscript"/>
    </w:rPr>
  </w:style>
  <w:style w:type="character" w:styleId="Enfasigrassetto">
    <w:name w:val="Strong"/>
    <w:basedOn w:val="Carpredefinitoparagrafo"/>
    <w:qFormat/>
    <w:rsid w:val="00E523C7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627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749"/>
  </w:style>
  <w:style w:type="paragraph" w:styleId="Pidipagina">
    <w:name w:val="footer"/>
    <w:basedOn w:val="Normale"/>
    <w:link w:val="PidipaginaCarattere"/>
    <w:uiPriority w:val="99"/>
    <w:unhideWhenUsed/>
    <w:rsid w:val="007627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749"/>
  </w:style>
  <w:style w:type="character" w:customStyle="1" w:styleId="Titolo1Carattere">
    <w:name w:val="Titolo 1 Carattere"/>
    <w:basedOn w:val="Carpredefinitoparagrafo"/>
    <w:link w:val="Titolo1"/>
    <w:rsid w:val="00D626E2"/>
    <w:rPr>
      <w:rFonts w:ascii="Times" w:eastAsia="Times New Roman" w:hAnsi="Times" w:cs="Times"/>
      <w:b/>
      <w:sz w:val="28"/>
      <w:szCs w:val="20"/>
      <w:u w:val="single"/>
      <w:lang w:eastAsia="it-IT"/>
    </w:rPr>
  </w:style>
  <w:style w:type="character" w:styleId="Numeroriga">
    <w:name w:val="line number"/>
    <w:basedOn w:val="Carpredefinitoparagrafo"/>
    <w:uiPriority w:val="99"/>
    <w:semiHidden/>
    <w:unhideWhenUsed/>
    <w:rsid w:val="00D62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220D6-7C8B-466D-9C34-7200040F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Franco Mollica</dc:creator>
  <cp:lastModifiedBy>Nicoletta</cp:lastModifiedBy>
  <cp:revision>2</cp:revision>
  <cp:lastPrinted>2019-02-13T11:22:00Z</cp:lastPrinted>
  <dcterms:created xsi:type="dcterms:W3CDTF">2019-03-26T08:01:00Z</dcterms:created>
  <dcterms:modified xsi:type="dcterms:W3CDTF">2019-03-26T08:01:00Z</dcterms:modified>
</cp:coreProperties>
</file>