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26F0" w14:textId="77777777" w:rsidR="00A3125D" w:rsidRPr="00845755" w:rsidRDefault="00403438" w:rsidP="00A30C20">
      <w:pPr>
        <w:pBdr>
          <w:bottom w:val="single" w:sz="4" w:space="1" w:color="000000"/>
        </w:pBdr>
        <w:jc w:val="center"/>
        <w:rPr>
          <w:rFonts w:ascii="Arial" w:eastAsia="Arial" w:hAnsi="Arial" w:cs="Arial"/>
          <w:b/>
          <w:spacing w:val="30"/>
          <w:sz w:val="28"/>
          <w:szCs w:val="28"/>
        </w:rPr>
      </w:pPr>
      <w:r w:rsidRPr="00845755">
        <w:rPr>
          <w:rFonts w:ascii="Arial" w:eastAsia="Arial" w:hAnsi="Arial" w:cs="Arial"/>
          <w:b/>
          <w:spacing w:val="30"/>
          <w:sz w:val="28"/>
          <w:szCs w:val="28"/>
        </w:rPr>
        <w:t>Comunicato Stampa</w:t>
      </w:r>
    </w:p>
    <w:p w14:paraId="41A27837" w14:textId="77777777" w:rsidR="0095075B" w:rsidRPr="0095075B" w:rsidRDefault="0095075B" w:rsidP="0095075B">
      <w:pPr>
        <w:jc w:val="both"/>
        <w:rPr>
          <w:rFonts w:ascii="Arial" w:hAnsi="Arial" w:cs="Arial"/>
          <w:b/>
          <w:sz w:val="14"/>
          <w:szCs w:val="14"/>
        </w:rPr>
      </w:pPr>
      <w:bookmarkStart w:id="0" w:name="_gjdgxs"/>
      <w:bookmarkEnd w:id="0"/>
    </w:p>
    <w:p w14:paraId="10EAA435" w14:textId="646907BC" w:rsidR="0095075B" w:rsidRPr="00672C5D" w:rsidRDefault="0095075B" w:rsidP="0095075B">
      <w:pPr>
        <w:jc w:val="center"/>
        <w:rPr>
          <w:spacing w:val="20"/>
        </w:rPr>
      </w:pPr>
      <w:r w:rsidRPr="00672C5D">
        <w:rPr>
          <w:rFonts w:ascii="Arial" w:hAnsi="Arial" w:cs="Arial"/>
          <w:b/>
          <w:spacing w:val="20"/>
          <w:sz w:val="28"/>
          <w:szCs w:val="28"/>
        </w:rPr>
        <w:t xml:space="preserve">Cuzzupi: </w:t>
      </w:r>
      <w:r w:rsidR="00E155CB">
        <w:rPr>
          <w:rFonts w:ascii="Arial" w:hAnsi="Arial" w:cs="Arial"/>
          <w:b/>
          <w:spacing w:val="20"/>
          <w:sz w:val="28"/>
          <w:szCs w:val="28"/>
        </w:rPr>
        <w:t>s</w:t>
      </w:r>
      <w:r w:rsidR="009F046E">
        <w:rPr>
          <w:rFonts w:ascii="Arial" w:hAnsi="Arial" w:cs="Arial"/>
          <w:b/>
          <w:spacing w:val="20"/>
          <w:sz w:val="28"/>
          <w:szCs w:val="28"/>
        </w:rPr>
        <w:t xml:space="preserve">ia riconosciuta </w:t>
      </w:r>
      <w:r w:rsidR="00E155CB">
        <w:rPr>
          <w:rFonts w:ascii="Arial" w:hAnsi="Arial" w:cs="Arial"/>
          <w:b/>
          <w:spacing w:val="20"/>
          <w:sz w:val="28"/>
          <w:szCs w:val="28"/>
        </w:rPr>
        <w:t xml:space="preserve">alla Scuola </w:t>
      </w:r>
      <w:r w:rsidR="009F046E">
        <w:rPr>
          <w:rFonts w:ascii="Arial" w:hAnsi="Arial" w:cs="Arial"/>
          <w:b/>
          <w:spacing w:val="20"/>
          <w:sz w:val="28"/>
          <w:szCs w:val="28"/>
        </w:rPr>
        <w:t>la dovuta autorevolezza e garantito il necessario sostegno a</w:t>
      </w:r>
      <w:r w:rsidR="00E155CB">
        <w:rPr>
          <w:rFonts w:ascii="Arial" w:hAnsi="Arial" w:cs="Arial"/>
          <w:b/>
          <w:spacing w:val="20"/>
          <w:sz w:val="28"/>
          <w:szCs w:val="28"/>
        </w:rPr>
        <w:t>i suoi</w:t>
      </w:r>
      <w:r w:rsidR="009F046E">
        <w:rPr>
          <w:rFonts w:ascii="Arial" w:hAnsi="Arial" w:cs="Arial"/>
          <w:b/>
          <w:spacing w:val="20"/>
          <w:sz w:val="28"/>
          <w:szCs w:val="28"/>
        </w:rPr>
        <w:t xml:space="preserve"> operatori</w:t>
      </w:r>
    </w:p>
    <w:p w14:paraId="14AA5102" w14:textId="77777777" w:rsidR="0095075B" w:rsidRPr="0095075B" w:rsidRDefault="0095075B" w:rsidP="0095075B">
      <w:pPr>
        <w:jc w:val="both"/>
        <w:rPr>
          <w:rFonts w:ascii="Arial" w:hAnsi="Arial" w:cs="Arial"/>
          <w:sz w:val="14"/>
          <w:szCs w:val="14"/>
        </w:rPr>
      </w:pPr>
      <w:r w:rsidRPr="0095075B">
        <w:rPr>
          <w:rFonts w:ascii="Arial" w:hAnsi="Arial" w:cs="Arial"/>
        </w:rPr>
        <w:t xml:space="preserve">  </w:t>
      </w:r>
    </w:p>
    <w:p w14:paraId="49902CBD" w14:textId="3470AAE2" w:rsidR="009F046E" w:rsidRDefault="00212F53" w:rsidP="00672C5D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“</w:t>
      </w:r>
      <w:r w:rsidR="009F046E">
        <w:rPr>
          <w:rFonts w:ascii="Arial" w:hAnsi="Arial" w:cs="Arial"/>
          <w:i/>
          <w:iCs/>
        </w:rPr>
        <w:t xml:space="preserve">Quello che accade in questo periodo fa rabbrividire. La scuola, i ragazzi, le famiglie stesse sono coinvolte sempre più in spirali di violenza che rasentano l’assurdo. Docenti maltrattati, aggressività palese tra giovani, abbandono di ogni sorta di rispetto verso le cose e verso le persone sono solo una parte degli esempi che potremmo portare. Adesso </w:t>
      </w:r>
      <w:r w:rsidR="009F046E" w:rsidRPr="00231CA1">
        <w:rPr>
          <w:rFonts w:ascii="Arial" w:hAnsi="Arial" w:cs="Arial"/>
          <w:b/>
          <w:bCs/>
          <w:i/>
          <w:iCs/>
        </w:rPr>
        <w:t>siamo di fronte ad un bivio decisivo per l’istituzione scolastica e non solo</w:t>
      </w:r>
      <w:r w:rsidR="009F046E">
        <w:rPr>
          <w:rFonts w:ascii="Arial" w:hAnsi="Arial" w:cs="Arial"/>
          <w:i/>
          <w:iCs/>
        </w:rPr>
        <w:t>: o si cerca immediato rimedio a questa sorta di deriva comportamentale o ci troveremo al cospetto di una escalation incontrollabile che dalle giovani generazioni arriverà inevitabilmente in ogni aspetto della Società”</w:t>
      </w:r>
    </w:p>
    <w:p w14:paraId="33482F72" w14:textId="77777777" w:rsidR="009F046E" w:rsidRDefault="009F046E" w:rsidP="00672C5D">
      <w:pPr>
        <w:jc w:val="both"/>
        <w:rPr>
          <w:rFonts w:ascii="Arial" w:hAnsi="Arial" w:cs="Arial"/>
        </w:rPr>
      </w:pPr>
      <w:r w:rsidRPr="009F046E">
        <w:rPr>
          <w:rFonts w:ascii="Arial" w:hAnsi="Arial" w:cs="Arial"/>
        </w:rPr>
        <w:t xml:space="preserve">Queste le parole del Segretario Nazionale UGL Scuola, </w:t>
      </w:r>
      <w:r w:rsidRPr="00231CA1">
        <w:rPr>
          <w:rFonts w:ascii="Arial" w:hAnsi="Arial" w:cs="Arial"/>
          <w:b/>
          <w:bCs/>
        </w:rPr>
        <w:t>Ornella Cuzzupi</w:t>
      </w:r>
      <w:r w:rsidRPr="009F046E">
        <w:rPr>
          <w:rFonts w:ascii="Arial" w:hAnsi="Arial" w:cs="Arial"/>
        </w:rPr>
        <w:t>, nel</w:t>
      </w:r>
      <w:r>
        <w:rPr>
          <w:rFonts w:ascii="Arial" w:hAnsi="Arial" w:cs="Arial"/>
        </w:rPr>
        <w:t>l’analizzare gli ultimi episodi violenti che si sono evidenziati nella scuola e tra compagni di scuola.</w:t>
      </w:r>
    </w:p>
    <w:p w14:paraId="21F70B2C" w14:textId="7C35290C" w:rsidR="00143BDC" w:rsidRDefault="009F046E" w:rsidP="00672C5D">
      <w:pPr>
        <w:jc w:val="both"/>
        <w:rPr>
          <w:rFonts w:ascii="Arial" w:hAnsi="Arial" w:cs="Arial"/>
          <w:i/>
          <w:iCs/>
        </w:rPr>
      </w:pPr>
      <w:r w:rsidRPr="009F046E">
        <w:rPr>
          <w:rFonts w:ascii="Arial" w:hAnsi="Arial" w:cs="Arial"/>
          <w:i/>
          <w:iCs/>
        </w:rPr>
        <w:t xml:space="preserve">“Parlare di queste cose </w:t>
      </w:r>
      <w:r>
        <w:rPr>
          <w:rFonts w:ascii="Arial" w:hAnsi="Arial" w:cs="Arial"/>
          <w:i/>
          <w:iCs/>
        </w:rPr>
        <w:t>fa male, tanto male. Ma ora</w:t>
      </w:r>
      <w:r w:rsidR="001309C3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accanto alla costernazione e a</w:t>
      </w:r>
      <w:r w:rsidR="00AA4D36">
        <w:rPr>
          <w:rFonts w:ascii="Arial" w:hAnsi="Arial" w:cs="Arial"/>
          <w:i/>
          <w:iCs/>
        </w:rPr>
        <w:t>ll’amarezza</w:t>
      </w:r>
      <w:r w:rsidR="001309C3">
        <w:rPr>
          <w:rFonts w:ascii="Arial" w:hAnsi="Arial" w:cs="Arial"/>
          <w:i/>
          <w:iCs/>
        </w:rPr>
        <w:t>,</w:t>
      </w:r>
      <w:r w:rsidR="00AA4D36">
        <w:rPr>
          <w:rFonts w:ascii="Arial" w:hAnsi="Arial" w:cs="Arial"/>
          <w:i/>
          <w:iCs/>
        </w:rPr>
        <w:t xml:space="preserve"> </w:t>
      </w:r>
      <w:r w:rsidRPr="00231CA1">
        <w:rPr>
          <w:rFonts w:ascii="Arial" w:hAnsi="Arial" w:cs="Arial"/>
          <w:b/>
          <w:bCs/>
          <w:i/>
          <w:iCs/>
        </w:rPr>
        <w:t>è il momento di prendere atto che ser</w:t>
      </w:r>
      <w:r w:rsidR="00AA4D36" w:rsidRPr="00231CA1">
        <w:rPr>
          <w:rFonts w:ascii="Arial" w:hAnsi="Arial" w:cs="Arial"/>
          <w:b/>
          <w:bCs/>
          <w:i/>
          <w:iCs/>
        </w:rPr>
        <w:t>v</w:t>
      </w:r>
      <w:r w:rsidRPr="00231CA1">
        <w:rPr>
          <w:rFonts w:ascii="Arial" w:hAnsi="Arial" w:cs="Arial"/>
          <w:b/>
          <w:bCs/>
          <w:i/>
          <w:iCs/>
        </w:rPr>
        <w:t>e un’inversione di rotta precisa e decisa</w:t>
      </w:r>
      <w:r>
        <w:rPr>
          <w:rFonts w:ascii="Arial" w:hAnsi="Arial" w:cs="Arial"/>
          <w:i/>
          <w:iCs/>
        </w:rPr>
        <w:t xml:space="preserve">. Il </w:t>
      </w:r>
      <w:r w:rsidRPr="00231CA1">
        <w:rPr>
          <w:rFonts w:ascii="Arial" w:hAnsi="Arial" w:cs="Arial"/>
          <w:b/>
          <w:bCs/>
          <w:i/>
          <w:iCs/>
        </w:rPr>
        <w:t>Ministro Valditara</w:t>
      </w:r>
      <w:r>
        <w:rPr>
          <w:rFonts w:ascii="Arial" w:hAnsi="Arial" w:cs="Arial"/>
          <w:i/>
          <w:iCs/>
        </w:rPr>
        <w:t xml:space="preserve"> con la Direttiva del</w:t>
      </w:r>
      <w:r w:rsidR="00192EB7">
        <w:rPr>
          <w:rFonts w:ascii="Arial" w:hAnsi="Arial" w:cs="Arial"/>
          <w:i/>
          <w:iCs/>
        </w:rPr>
        <w:t>lo scorso</w:t>
      </w:r>
      <w:r>
        <w:rPr>
          <w:rFonts w:ascii="Arial" w:hAnsi="Arial" w:cs="Arial"/>
          <w:i/>
          <w:iCs/>
        </w:rPr>
        <w:t xml:space="preserve"> novembre scorso relativa alla </w:t>
      </w:r>
      <w:r w:rsidR="00192EB7">
        <w:rPr>
          <w:rFonts w:ascii="Arial" w:hAnsi="Arial" w:cs="Arial"/>
          <w:i/>
          <w:iCs/>
        </w:rPr>
        <w:t>“</w:t>
      </w:r>
      <w:r w:rsidR="00192EB7" w:rsidRPr="00231CA1">
        <w:rPr>
          <w:rFonts w:ascii="Arial" w:hAnsi="Arial" w:cs="Arial"/>
          <w:b/>
          <w:bCs/>
          <w:i/>
          <w:iCs/>
        </w:rPr>
        <w:t>Educazione alle relazioni</w:t>
      </w:r>
      <w:r w:rsidR="00192EB7">
        <w:rPr>
          <w:rFonts w:ascii="Arial" w:hAnsi="Arial" w:cs="Arial"/>
          <w:i/>
          <w:iCs/>
        </w:rPr>
        <w:t xml:space="preserve">” </w:t>
      </w:r>
      <w:r w:rsidR="00AA4D36">
        <w:rPr>
          <w:rFonts w:ascii="Arial" w:hAnsi="Arial" w:cs="Arial"/>
          <w:i/>
          <w:iCs/>
        </w:rPr>
        <w:t xml:space="preserve">ha fornito un </w:t>
      </w:r>
      <w:r w:rsidR="00AA4D36" w:rsidRPr="00C34EC0">
        <w:rPr>
          <w:rFonts w:ascii="Arial" w:hAnsi="Arial" w:cs="Arial"/>
          <w:b/>
          <w:bCs/>
          <w:i/>
          <w:iCs/>
        </w:rPr>
        <w:t>input molto importante</w:t>
      </w:r>
      <w:r w:rsidR="00AA4D36">
        <w:rPr>
          <w:rFonts w:ascii="Arial" w:hAnsi="Arial" w:cs="Arial"/>
          <w:i/>
          <w:iCs/>
        </w:rPr>
        <w:t xml:space="preserve"> in merito alle necessità di attivare azioni educative mirate alla cultura del rispetto. Accanto a ciò occorre però che siano stabiliti importanti e immutabili principi per rimettere il tutto nei corretti binari</w:t>
      </w:r>
      <w:r w:rsidR="00143BDC">
        <w:rPr>
          <w:rFonts w:ascii="Arial" w:hAnsi="Arial" w:cs="Arial"/>
          <w:i/>
          <w:iCs/>
        </w:rPr>
        <w:t>”</w:t>
      </w:r>
      <w:r w:rsidR="00AA4D36">
        <w:rPr>
          <w:rFonts w:ascii="Arial" w:hAnsi="Arial" w:cs="Arial"/>
          <w:i/>
          <w:iCs/>
        </w:rPr>
        <w:t>.</w:t>
      </w:r>
    </w:p>
    <w:p w14:paraId="2C227BE4" w14:textId="21B3D13A" w:rsidR="00BB4890" w:rsidRPr="00150A8F" w:rsidRDefault="00143BDC" w:rsidP="001A215E">
      <w:pPr>
        <w:jc w:val="both"/>
        <w:rPr>
          <w:rFonts w:ascii="Arial" w:hAnsi="Arial" w:cs="Arial"/>
          <w:i/>
        </w:rPr>
      </w:pPr>
      <w:r w:rsidRPr="00143BDC">
        <w:rPr>
          <w:rFonts w:ascii="Arial" w:hAnsi="Arial" w:cs="Arial"/>
        </w:rPr>
        <w:t xml:space="preserve">Il Segretario </w:t>
      </w:r>
      <w:r w:rsidR="00F01452" w:rsidRPr="00143BDC">
        <w:rPr>
          <w:rFonts w:ascii="Arial" w:hAnsi="Arial" w:cs="Arial"/>
        </w:rPr>
        <w:t>Nazionale, comunque,</w:t>
      </w:r>
      <w:r>
        <w:rPr>
          <w:rFonts w:ascii="Arial" w:hAnsi="Arial" w:cs="Arial"/>
        </w:rPr>
        <w:t xml:space="preserve"> </w:t>
      </w:r>
      <w:r w:rsidRPr="00143BDC">
        <w:rPr>
          <w:rFonts w:ascii="Arial" w:hAnsi="Arial" w:cs="Arial"/>
        </w:rPr>
        <w:t>non si limita ad enunciazioni di sorta, ma definisce con precisione il suo pensiero in merito</w:t>
      </w:r>
      <w:r>
        <w:rPr>
          <w:rFonts w:ascii="Arial" w:hAnsi="Arial" w:cs="Arial"/>
          <w:i/>
          <w:iCs/>
        </w:rPr>
        <w:t>: “</w:t>
      </w:r>
      <w:r w:rsidR="00AA4D36">
        <w:rPr>
          <w:rFonts w:ascii="Arial" w:hAnsi="Arial" w:cs="Arial"/>
          <w:i/>
          <w:iCs/>
        </w:rPr>
        <w:t xml:space="preserve">Il primo </w:t>
      </w:r>
      <w:r w:rsidR="00F01452">
        <w:rPr>
          <w:rFonts w:ascii="Arial" w:hAnsi="Arial" w:cs="Arial"/>
          <w:i/>
          <w:iCs/>
        </w:rPr>
        <w:t xml:space="preserve">e irrinunciabile presupposto </w:t>
      </w:r>
      <w:r w:rsidR="00AA4D36">
        <w:rPr>
          <w:rFonts w:ascii="Arial" w:hAnsi="Arial" w:cs="Arial"/>
          <w:i/>
          <w:iCs/>
        </w:rPr>
        <w:t xml:space="preserve">è quello di </w:t>
      </w:r>
      <w:r>
        <w:rPr>
          <w:rFonts w:ascii="Arial" w:hAnsi="Arial" w:cs="Arial"/>
          <w:i/>
          <w:iCs/>
        </w:rPr>
        <w:t xml:space="preserve">assicurare alla scuola il </w:t>
      </w:r>
      <w:r w:rsidRPr="00231CA1">
        <w:rPr>
          <w:rFonts w:ascii="Arial" w:hAnsi="Arial" w:cs="Arial"/>
          <w:b/>
          <w:bCs/>
          <w:i/>
          <w:iCs/>
        </w:rPr>
        <w:t>proprio ruolo di autorevolezza</w:t>
      </w:r>
      <w:r>
        <w:rPr>
          <w:rFonts w:ascii="Arial" w:hAnsi="Arial" w:cs="Arial"/>
          <w:i/>
          <w:iCs/>
        </w:rPr>
        <w:t xml:space="preserve"> che non significa certo un ritorno a vecchi canoni bensì ad </w:t>
      </w:r>
      <w:r w:rsidRPr="00231CA1">
        <w:rPr>
          <w:rFonts w:ascii="Arial" w:hAnsi="Arial" w:cs="Arial"/>
          <w:b/>
          <w:bCs/>
          <w:i/>
          <w:iCs/>
        </w:rPr>
        <w:t xml:space="preserve">un riconoscimento intrinseco del valore educativo </w:t>
      </w:r>
      <w:r w:rsidR="00F01452" w:rsidRPr="00231CA1">
        <w:rPr>
          <w:rFonts w:ascii="Arial" w:hAnsi="Arial" w:cs="Arial"/>
          <w:b/>
          <w:bCs/>
          <w:i/>
          <w:iCs/>
        </w:rPr>
        <w:t>offerto dai</w:t>
      </w:r>
      <w:r w:rsidRPr="00231CA1">
        <w:rPr>
          <w:rFonts w:ascii="Arial" w:hAnsi="Arial" w:cs="Arial"/>
          <w:b/>
          <w:bCs/>
          <w:i/>
          <w:iCs/>
        </w:rPr>
        <w:t xml:space="preserve"> docenti e d</w:t>
      </w:r>
      <w:r w:rsidR="00F01452" w:rsidRPr="00231CA1">
        <w:rPr>
          <w:rFonts w:ascii="Arial" w:hAnsi="Arial" w:cs="Arial"/>
          <w:b/>
          <w:bCs/>
          <w:i/>
          <w:iCs/>
        </w:rPr>
        <w:t>a</w:t>
      </w:r>
      <w:r w:rsidRPr="00231CA1">
        <w:rPr>
          <w:rFonts w:ascii="Arial" w:hAnsi="Arial" w:cs="Arial"/>
          <w:b/>
          <w:bCs/>
          <w:i/>
          <w:iCs/>
        </w:rPr>
        <w:t xml:space="preserve"> tutto il personale impegnato nell’Istituzione</w:t>
      </w:r>
      <w:r>
        <w:rPr>
          <w:rFonts w:ascii="Arial" w:hAnsi="Arial" w:cs="Arial"/>
          <w:i/>
          <w:iCs/>
        </w:rPr>
        <w:t xml:space="preserve">. I docenti, i dirigenti, il personale ATA, nell’ambito delle proprie mansioni hanno </w:t>
      </w:r>
      <w:r w:rsidR="00F01452">
        <w:rPr>
          <w:rFonts w:ascii="Arial" w:hAnsi="Arial" w:cs="Arial"/>
          <w:i/>
          <w:iCs/>
        </w:rPr>
        <w:t xml:space="preserve">tutti una responsabilità enorme che è quella di contribuire alla formazione delle giovani leve e, quindi, </w:t>
      </w:r>
      <w:r w:rsidR="00C34EC0">
        <w:rPr>
          <w:rFonts w:ascii="Arial" w:hAnsi="Arial" w:cs="Arial"/>
          <w:i/>
          <w:iCs/>
        </w:rPr>
        <w:t>della nostra Italia</w:t>
      </w:r>
      <w:r w:rsidR="00F01452">
        <w:rPr>
          <w:rFonts w:ascii="Arial" w:hAnsi="Arial" w:cs="Arial"/>
          <w:i/>
          <w:iCs/>
        </w:rPr>
        <w:t xml:space="preserve">. Un compito che lo Stato </w:t>
      </w:r>
      <w:r w:rsidR="00F01452" w:rsidRPr="00231CA1">
        <w:rPr>
          <w:rFonts w:ascii="Arial" w:hAnsi="Arial" w:cs="Arial"/>
          <w:b/>
          <w:bCs/>
          <w:i/>
          <w:iCs/>
        </w:rPr>
        <w:t>deve preservare e sostenere</w:t>
      </w:r>
      <w:r w:rsidR="00F01452">
        <w:rPr>
          <w:rFonts w:ascii="Arial" w:hAnsi="Arial" w:cs="Arial"/>
          <w:i/>
          <w:iCs/>
        </w:rPr>
        <w:t xml:space="preserve"> attraverso una costante e continua opera sinergica tra Ministero e strutture territoriali. Accanto a ciò occorre ribadire il concetto che l’istituzione scolastica, oltre alla didattica, deve </w:t>
      </w:r>
      <w:r w:rsidR="00231CA1">
        <w:rPr>
          <w:rFonts w:ascii="Arial" w:hAnsi="Arial" w:cs="Arial"/>
          <w:i/>
          <w:iCs/>
        </w:rPr>
        <w:t>contribuire</w:t>
      </w:r>
      <w:r w:rsidR="00F01452">
        <w:rPr>
          <w:rFonts w:ascii="Arial" w:hAnsi="Arial" w:cs="Arial"/>
          <w:i/>
          <w:iCs/>
        </w:rPr>
        <w:t xml:space="preserve"> anche </w:t>
      </w:r>
      <w:r w:rsidR="00231CA1">
        <w:rPr>
          <w:rFonts w:ascii="Arial" w:hAnsi="Arial" w:cs="Arial"/>
          <w:i/>
          <w:iCs/>
        </w:rPr>
        <w:t xml:space="preserve">ad </w:t>
      </w:r>
      <w:r w:rsidR="00F01452" w:rsidRPr="00231CA1">
        <w:rPr>
          <w:rFonts w:ascii="Arial" w:hAnsi="Arial" w:cs="Arial"/>
          <w:b/>
          <w:bCs/>
          <w:i/>
          <w:iCs/>
        </w:rPr>
        <w:t>un’adeguata educazione</w:t>
      </w:r>
      <w:r w:rsidR="00231CA1" w:rsidRPr="00231CA1">
        <w:rPr>
          <w:rFonts w:ascii="Arial" w:hAnsi="Arial" w:cs="Arial"/>
          <w:b/>
          <w:bCs/>
          <w:i/>
          <w:iCs/>
        </w:rPr>
        <w:t xml:space="preserve"> sociale e questo </w:t>
      </w:r>
      <w:r w:rsidR="00F01452" w:rsidRPr="00231CA1">
        <w:rPr>
          <w:rFonts w:ascii="Arial" w:hAnsi="Arial" w:cs="Arial"/>
          <w:b/>
          <w:bCs/>
          <w:i/>
          <w:iCs/>
        </w:rPr>
        <w:t xml:space="preserve">non può </w:t>
      </w:r>
      <w:r w:rsidR="00231CA1" w:rsidRPr="00231CA1">
        <w:rPr>
          <w:rFonts w:ascii="Arial" w:hAnsi="Arial" w:cs="Arial"/>
          <w:b/>
          <w:bCs/>
          <w:i/>
          <w:iCs/>
        </w:rPr>
        <w:t>né</w:t>
      </w:r>
      <w:r w:rsidR="00F01452" w:rsidRPr="00231CA1">
        <w:rPr>
          <w:rFonts w:ascii="Arial" w:hAnsi="Arial" w:cs="Arial"/>
          <w:b/>
          <w:bCs/>
          <w:i/>
          <w:iCs/>
        </w:rPr>
        <w:t xml:space="preserve"> deve essere un principio negoziabile</w:t>
      </w:r>
      <w:r w:rsidR="00F01452">
        <w:rPr>
          <w:rFonts w:ascii="Arial" w:hAnsi="Arial" w:cs="Arial"/>
          <w:i/>
          <w:iCs/>
        </w:rPr>
        <w:t xml:space="preserve">. </w:t>
      </w:r>
      <w:r w:rsidR="00231CA1">
        <w:rPr>
          <w:rFonts w:ascii="Arial" w:hAnsi="Arial" w:cs="Arial"/>
          <w:i/>
          <w:iCs/>
        </w:rPr>
        <w:t>L</w:t>
      </w:r>
      <w:r w:rsidR="00F01452">
        <w:rPr>
          <w:rFonts w:ascii="Arial" w:hAnsi="Arial" w:cs="Arial"/>
          <w:i/>
          <w:iCs/>
        </w:rPr>
        <w:t>e stesse famiglie</w:t>
      </w:r>
      <w:r w:rsidR="00231CA1">
        <w:rPr>
          <w:rFonts w:ascii="Arial" w:hAnsi="Arial" w:cs="Arial"/>
          <w:i/>
          <w:iCs/>
        </w:rPr>
        <w:t xml:space="preserve"> – </w:t>
      </w:r>
      <w:r w:rsidR="00231CA1" w:rsidRPr="00231CA1">
        <w:rPr>
          <w:rFonts w:ascii="Arial" w:hAnsi="Arial" w:cs="Arial"/>
        </w:rPr>
        <w:t>continua Cuzzupi</w:t>
      </w:r>
      <w:r w:rsidR="00231CA1">
        <w:rPr>
          <w:rFonts w:ascii="Arial" w:hAnsi="Arial" w:cs="Arial"/>
          <w:i/>
          <w:iCs/>
        </w:rPr>
        <w:t xml:space="preserve"> -</w:t>
      </w:r>
      <w:r w:rsidR="00F01452">
        <w:rPr>
          <w:rFonts w:ascii="Arial" w:hAnsi="Arial" w:cs="Arial"/>
          <w:i/>
          <w:iCs/>
        </w:rPr>
        <w:t xml:space="preserve"> </w:t>
      </w:r>
      <w:r w:rsidR="00F01452" w:rsidRPr="00231CA1">
        <w:rPr>
          <w:rFonts w:ascii="Arial" w:hAnsi="Arial" w:cs="Arial"/>
          <w:b/>
          <w:bCs/>
          <w:i/>
          <w:iCs/>
        </w:rPr>
        <w:t>non possono esondare dai propri ambiti</w:t>
      </w:r>
      <w:r w:rsidR="00F01452">
        <w:rPr>
          <w:rFonts w:ascii="Arial" w:hAnsi="Arial" w:cs="Arial"/>
          <w:i/>
          <w:iCs/>
        </w:rPr>
        <w:t xml:space="preserve"> </w:t>
      </w:r>
      <w:r w:rsidR="00231CA1">
        <w:rPr>
          <w:rFonts w:ascii="Arial" w:hAnsi="Arial" w:cs="Arial"/>
          <w:i/>
          <w:iCs/>
        </w:rPr>
        <w:t>e</w:t>
      </w:r>
      <w:r w:rsidR="00F01452">
        <w:rPr>
          <w:rFonts w:ascii="Arial" w:hAnsi="Arial" w:cs="Arial"/>
          <w:i/>
          <w:iCs/>
        </w:rPr>
        <w:t xml:space="preserve">, in una dialettica certo aperta e democratica, </w:t>
      </w:r>
      <w:r w:rsidR="00231CA1" w:rsidRPr="001A215E">
        <w:rPr>
          <w:rFonts w:ascii="Arial" w:hAnsi="Arial" w:cs="Arial"/>
          <w:b/>
          <w:bCs/>
          <w:i/>
          <w:iCs/>
        </w:rPr>
        <w:t xml:space="preserve">occorre lasciare </w:t>
      </w:r>
      <w:r w:rsidR="00F01452" w:rsidRPr="001A215E">
        <w:rPr>
          <w:rFonts w:ascii="Arial" w:hAnsi="Arial" w:cs="Arial"/>
          <w:b/>
          <w:bCs/>
          <w:i/>
          <w:iCs/>
        </w:rPr>
        <w:t xml:space="preserve">ai docenti </w:t>
      </w:r>
      <w:r w:rsidR="00231CA1" w:rsidRPr="001A215E">
        <w:rPr>
          <w:rFonts w:ascii="Arial" w:hAnsi="Arial" w:cs="Arial"/>
          <w:b/>
          <w:bCs/>
          <w:i/>
          <w:iCs/>
        </w:rPr>
        <w:t xml:space="preserve">e ai dirigenti </w:t>
      </w:r>
      <w:r w:rsidR="00F01452" w:rsidRPr="001A215E">
        <w:rPr>
          <w:rFonts w:ascii="Arial" w:hAnsi="Arial" w:cs="Arial"/>
          <w:b/>
          <w:bCs/>
          <w:i/>
          <w:iCs/>
        </w:rPr>
        <w:t xml:space="preserve">il compito di valutare e </w:t>
      </w:r>
      <w:r w:rsidR="00231CA1" w:rsidRPr="001A215E">
        <w:rPr>
          <w:rFonts w:ascii="Arial" w:hAnsi="Arial" w:cs="Arial"/>
          <w:b/>
          <w:bCs/>
          <w:i/>
          <w:iCs/>
        </w:rPr>
        <w:t>indicare i percorsi da seguire</w:t>
      </w:r>
      <w:r w:rsidR="00231CA1">
        <w:rPr>
          <w:rFonts w:ascii="Arial" w:hAnsi="Arial" w:cs="Arial"/>
          <w:i/>
          <w:iCs/>
        </w:rPr>
        <w:t xml:space="preserve">, compresi eventuali provvedimenti disciplinari assunti non come mera punizione, ma come stigmatizzazione di un comportamento non corretto. </w:t>
      </w:r>
      <w:r w:rsidR="001A215E">
        <w:rPr>
          <w:rFonts w:ascii="Arial" w:hAnsi="Arial" w:cs="Arial"/>
          <w:i/>
          <w:iCs/>
        </w:rPr>
        <w:t xml:space="preserve">Forse per qualcuno </w:t>
      </w:r>
      <w:r w:rsidR="00C34EC0">
        <w:rPr>
          <w:rFonts w:ascii="Arial" w:hAnsi="Arial" w:cs="Arial"/>
          <w:i/>
          <w:iCs/>
        </w:rPr>
        <w:t>potremmo persino</w:t>
      </w:r>
      <w:r w:rsidR="001A215E">
        <w:rPr>
          <w:rFonts w:ascii="Arial" w:hAnsi="Arial" w:cs="Arial"/>
          <w:i/>
          <w:iCs/>
        </w:rPr>
        <w:t xml:space="preserve"> apparire anacronistici, ma l’esperienza, la capacità di ascoltare il personale scolastico, le famiglie e gli stessi ragazzi insieme all’’analisi di ciò che accade impone questo discorso, </w:t>
      </w:r>
      <w:r w:rsidR="001A215E" w:rsidRPr="001A215E">
        <w:rPr>
          <w:rFonts w:ascii="Arial" w:hAnsi="Arial" w:cs="Arial"/>
          <w:b/>
          <w:bCs/>
          <w:i/>
          <w:iCs/>
        </w:rPr>
        <w:t>ne va del futuro del nostro Paese e dei nostri figli</w:t>
      </w:r>
      <w:r w:rsidR="001A215E">
        <w:rPr>
          <w:rFonts w:ascii="Arial" w:hAnsi="Arial" w:cs="Arial"/>
          <w:i/>
          <w:iCs/>
        </w:rPr>
        <w:t>”.</w:t>
      </w:r>
    </w:p>
    <w:p w14:paraId="41F7946C" w14:textId="77777777" w:rsidR="0065597B" w:rsidRPr="0065597B" w:rsidRDefault="0065597B" w:rsidP="0065597B">
      <w:pPr>
        <w:pStyle w:val="Nessunaspaziatura"/>
        <w:jc w:val="both"/>
        <w:rPr>
          <w:rFonts w:ascii="Arial" w:hAnsi="Arial" w:cs="Arial"/>
        </w:rPr>
      </w:pPr>
    </w:p>
    <w:p w14:paraId="5205CEB9" w14:textId="77777777" w:rsidR="001D65B3" w:rsidRDefault="001D65B3" w:rsidP="0065597B">
      <w:pPr>
        <w:spacing w:after="0" w:line="280" w:lineRule="auto"/>
        <w:rPr>
          <w:rFonts w:ascii="Arial" w:eastAsia="Arial" w:hAnsi="Arial" w:cs="Arial"/>
          <w:b/>
          <w:sz w:val="24"/>
          <w:szCs w:val="24"/>
        </w:rPr>
      </w:pPr>
      <w:r w:rsidRPr="0065597B">
        <w:rPr>
          <w:rFonts w:ascii="Arial" w:eastAsia="Arial" w:hAnsi="Arial" w:cs="Arial"/>
          <w:sz w:val="24"/>
          <w:szCs w:val="24"/>
        </w:rPr>
        <w:tab/>
      </w:r>
      <w:r w:rsidR="00191B45" w:rsidRPr="0065597B">
        <w:rPr>
          <w:rFonts w:ascii="Arial" w:eastAsia="Arial" w:hAnsi="Arial" w:cs="Arial"/>
          <w:sz w:val="24"/>
          <w:szCs w:val="24"/>
        </w:rPr>
        <w:tab/>
      </w:r>
      <w:r w:rsidR="00191B45" w:rsidRPr="0065597B">
        <w:rPr>
          <w:rFonts w:ascii="Arial" w:eastAsia="Arial" w:hAnsi="Arial" w:cs="Arial"/>
          <w:sz w:val="24"/>
          <w:szCs w:val="24"/>
        </w:rPr>
        <w:tab/>
      </w:r>
      <w:r w:rsidR="00191B45" w:rsidRPr="0065597B">
        <w:rPr>
          <w:rFonts w:ascii="Arial" w:eastAsia="Arial" w:hAnsi="Arial" w:cs="Arial"/>
          <w:sz w:val="24"/>
          <w:szCs w:val="24"/>
        </w:rPr>
        <w:tab/>
      </w:r>
      <w:r w:rsidR="00191B45" w:rsidRPr="0065597B">
        <w:rPr>
          <w:rFonts w:ascii="Arial" w:eastAsia="Arial" w:hAnsi="Arial" w:cs="Arial"/>
          <w:sz w:val="24"/>
          <w:szCs w:val="24"/>
        </w:rPr>
        <w:tab/>
      </w:r>
      <w:r w:rsidR="00191B45" w:rsidRPr="0065597B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  Federazione Nazionale UGL Scuola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14:paraId="43D860BB" w14:textId="77777777" w:rsidR="001D65B3" w:rsidRDefault="001D65B3" w:rsidP="0095075B">
      <w:pPr>
        <w:jc w:val="both"/>
        <w:rPr>
          <w:rFonts w:ascii="Arial" w:eastAsia="Arial" w:hAnsi="Arial" w:cs="Arial"/>
          <w:sz w:val="14"/>
          <w:szCs w:val="14"/>
        </w:rPr>
      </w:pPr>
    </w:p>
    <w:p w14:paraId="5F03B163" w14:textId="73529DB7" w:rsidR="00A3125D" w:rsidRPr="00A845B9" w:rsidRDefault="001D65B3" w:rsidP="00191B45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Roma, </w:t>
      </w:r>
      <w:r w:rsidR="001A215E">
        <w:rPr>
          <w:rFonts w:ascii="Arial" w:eastAsia="Arial" w:hAnsi="Arial" w:cs="Arial"/>
          <w:i/>
          <w:sz w:val="20"/>
          <w:szCs w:val="20"/>
        </w:rPr>
        <w:t>6 dicembre</w:t>
      </w:r>
      <w:r w:rsidR="00BE317E">
        <w:rPr>
          <w:rFonts w:ascii="Arial" w:eastAsia="Arial" w:hAnsi="Arial" w:cs="Arial"/>
          <w:i/>
          <w:sz w:val="20"/>
          <w:szCs w:val="20"/>
        </w:rPr>
        <w:t xml:space="preserve"> 2023</w:t>
      </w:r>
    </w:p>
    <w:sectPr w:rsidR="00A3125D" w:rsidRPr="00A845B9" w:rsidSect="00191B45">
      <w:headerReference w:type="default" r:id="rId6"/>
      <w:footerReference w:type="default" r:id="rId7"/>
      <w:pgSz w:w="11906" w:h="16838"/>
      <w:pgMar w:top="1417" w:right="1134" w:bottom="284" w:left="1134" w:header="708" w:footer="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B869" w14:textId="77777777" w:rsidR="00C95A75" w:rsidRDefault="00C95A75">
      <w:pPr>
        <w:spacing w:after="0" w:line="240" w:lineRule="auto"/>
      </w:pPr>
      <w:r>
        <w:separator/>
      </w:r>
    </w:p>
  </w:endnote>
  <w:endnote w:type="continuationSeparator" w:id="0">
    <w:p w14:paraId="5AEC77AD" w14:textId="77777777" w:rsidR="00C95A75" w:rsidRDefault="00C9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A035" w14:textId="77777777" w:rsidR="006E0030" w:rsidRPr="006E0030" w:rsidRDefault="006E0030" w:rsidP="00C63C6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b/>
        <w:i/>
        <w:color w:val="002060"/>
        <w:sz w:val="14"/>
        <w:szCs w:val="14"/>
      </w:rPr>
    </w:pPr>
  </w:p>
  <w:p w14:paraId="4F86E8C5" w14:textId="77777777" w:rsidR="00A3125D" w:rsidRPr="005E3846" w:rsidRDefault="00403438" w:rsidP="00C63C6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i/>
        <w:color w:val="002060"/>
        <w:sz w:val="20"/>
        <w:szCs w:val="20"/>
      </w:rPr>
    </w:pPr>
    <w:r w:rsidRPr="005E3846">
      <w:rPr>
        <w:rFonts w:ascii="Arial" w:eastAsia="Arial" w:hAnsi="Arial" w:cs="Arial"/>
        <w:b/>
        <w:i/>
        <w:color w:val="002060"/>
        <w:sz w:val="20"/>
        <w:szCs w:val="20"/>
      </w:rPr>
      <w:t>Segreteria Nazionale UGL Scuola</w:t>
    </w:r>
  </w:p>
  <w:p w14:paraId="059CAD67" w14:textId="77777777" w:rsidR="002E0271" w:rsidRPr="005E3846" w:rsidRDefault="002E0271" w:rsidP="00C63C6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color w:val="002060"/>
        <w:sz w:val="16"/>
        <w:szCs w:val="16"/>
      </w:rPr>
    </w:pPr>
    <w:r w:rsidRPr="005E3846">
      <w:rPr>
        <w:rFonts w:ascii="Arial" w:eastAsia="Arial" w:hAnsi="Arial" w:cs="Arial"/>
        <w:color w:val="002060"/>
        <w:sz w:val="16"/>
        <w:szCs w:val="16"/>
      </w:rPr>
      <w:t xml:space="preserve">Via </w:t>
    </w:r>
    <w:r w:rsidR="00966621">
      <w:rPr>
        <w:rFonts w:ascii="Arial" w:eastAsia="Arial" w:hAnsi="Arial" w:cs="Arial"/>
        <w:color w:val="002060"/>
        <w:sz w:val="16"/>
        <w:szCs w:val="16"/>
      </w:rPr>
      <w:t>Ancona</w:t>
    </w:r>
    <w:r w:rsidRPr="005E3846">
      <w:rPr>
        <w:rFonts w:ascii="Arial" w:eastAsia="Arial" w:hAnsi="Arial" w:cs="Arial"/>
        <w:color w:val="002060"/>
        <w:sz w:val="16"/>
        <w:szCs w:val="16"/>
      </w:rPr>
      <w:t xml:space="preserve">, </w:t>
    </w:r>
    <w:r w:rsidR="00966621">
      <w:rPr>
        <w:rFonts w:ascii="Arial" w:eastAsia="Arial" w:hAnsi="Arial" w:cs="Arial"/>
        <w:color w:val="002060"/>
        <w:sz w:val="16"/>
        <w:szCs w:val="16"/>
      </w:rPr>
      <w:t>20</w:t>
    </w:r>
    <w:r w:rsidRPr="005E3846">
      <w:rPr>
        <w:rFonts w:ascii="Arial" w:eastAsia="Arial" w:hAnsi="Arial" w:cs="Arial"/>
        <w:color w:val="002060"/>
        <w:sz w:val="16"/>
        <w:szCs w:val="16"/>
      </w:rPr>
      <w:t xml:space="preserve"> – 001</w:t>
    </w:r>
    <w:r w:rsidR="00966621">
      <w:rPr>
        <w:rFonts w:ascii="Arial" w:eastAsia="Arial" w:hAnsi="Arial" w:cs="Arial"/>
        <w:color w:val="002060"/>
        <w:sz w:val="16"/>
        <w:szCs w:val="16"/>
      </w:rPr>
      <w:t>98</w:t>
    </w:r>
    <w:r w:rsidRPr="005E3846">
      <w:rPr>
        <w:rFonts w:ascii="Arial" w:eastAsia="Arial" w:hAnsi="Arial" w:cs="Arial"/>
        <w:color w:val="002060"/>
        <w:sz w:val="16"/>
        <w:szCs w:val="16"/>
      </w:rPr>
      <w:t xml:space="preserve"> – Roma </w:t>
    </w:r>
  </w:p>
  <w:p w14:paraId="66B5081B" w14:textId="77777777" w:rsidR="00A3125D" w:rsidRPr="005E3846" w:rsidRDefault="00403438" w:rsidP="005E3846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360" w:lineRule="auto"/>
      <w:jc w:val="center"/>
      <w:rPr>
        <w:rFonts w:ascii="Arial" w:eastAsia="Arial" w:hAnsi="Arial" w:cs="Arial"/>
        <w:color w:val="002060"/>
        <w:sz w:val="16"/>
        <w:szCs w:val="16"/>
      </w:rPr>
    </w:pPr>
    <w:r w:rsidRPr="005E3846">
      <w:rPr>
        <w:rFonts w:ascii="Arial" w:eastAsia="Arial" w:hAnsi="Arial" w:cs="Arial"/>
        <w:color w:val="002060"/>
        <w:sz w:val="16"/>
        <w:szCs w:val="16"/>
      </w:rPr>
      <w:t>Tel. +39 06 4871026</w:t>
    </w:r>
  </w:p>
  <w:p w14:paraId="4A04DCC8" w14:textId="77777777" w:rsidR="00A845B9" w:rsidRPr="005E3846" w:rsidRDefault="002E0271" w:rsidP="005E3846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360" w:lineRule="auto"/>
      <w:jc w:val="center"/>
      <w:rPr>
        <w:color w:val="002060"/>
      </w:rPr>
    </w:pPr>
    <w:r w:rsidRPr="005E3846">
      <w:rPr>
        <w:rFonts w:ascii="Arial" w:hAnsi="Arial" w:cs="Arial"/>
        <w:i/>
        <w:color w:val="002060"/>
        <w:sz w:val="16"/>
        <w:szCs w:val="16"/>
      </w:rPr>
      <w:t>e-mail:</w:t>
    </w:r>
    <w:r w:rsidRPr="005E3846">
      <w:rPr>
        <w:i/>
        <w:color w:val="002060"/>
      </w:rPr>
      <w:t xml:space="preserve">  </w:t>
    </w:r>
    <w:hyperlink r:id="rId1" w:history="1">
      <w:r w:rsidR="00966621" w:rsidRPr="009925E1">
        <w:rPr>
          <w:rStyle w:val="Collegamentoipertestuale"/>
          <w:rFonts w:ascii="Arial" w:eastAsia="Arial" w:hAnsi="Arial" w:cs="Arial"/>
          <w:sz w:val="16"/>
          <w:szCs w:val="16"/>
        </w:rPr>
        <w:t>ufficiostampa@uglscuola.org</w:t>
      </w:r>
    </w:hyperlink>
  </w:p>
  <w:p w14:paraId="3796D0DB" w14:textId="77777777" w:rsidR="002E0271" w:rsidRPr="005E3846" w:rsidRDefault="002E0271" w:rsidP="005E3846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360" w:lineRule="auto"/>
      <w:jc w:val="center"/>
      <w:rPr>
        <w:rFonts w:ascii="Arial" w:hAnsi="Arial" w:cs="Arial"/>
        <w:color w:val="002060"/>
        <w:sz w:val="16"/>
        <w:szCs w:val="16"/>
      </w:rPr>
    </w:pPr>
    <w:r w:rsidRPr="005E3846">
      <w:rPr>
        <w:rFonts w:ascii="Arial" w:eastAsia="Arial" w:hAnsi="Arial" w:cs="Arial"/>
        <w:i/>
        <w:color w:val="002060"/>
        <w:sz w:val="16"/>
        <w:szCs w:val="16"/>
      </w:rPr>
      <w:t xml:space="preserve">Pec:  </w:t>
    </w:r>
    <w:r w:rsidR="00C63C67" w:rsidRPr="005E3846">
      <w:rPr>
        <w:rFonts w:ascii="Arial" w:eastAsia="Arial" w:hAnsi="Arial" w:cs="Arial"/>
        <w:i/>
        <w:color w:val="002060"/>
        <w:sz w:val="16"/>
        <w:szCs w:val="16"/>
      </w:rPr>
      <w:t xml:space="preserve"> </w:t>
    </w:r>
    <w:hyperlink r:id="rId2" w:history="1">
      <w:r w:rsidR="00966621" w:rsidRPr="009925E1">
        <w:rPr>
          <w:rStyle w:val="Collegamentoipertestuale"/>
          <w:rFonts w:ascii="Arial" w:eastAsia="Arial" w:hAnsi="Arial" w:cs="Arial"/>
          <w:sz w:val="16"/>
          <w:szCs w:val="16"/>
        </w:rPr>
        <w:t>scuola@pec.uglscuola.org</w:t>
      </w:r>
    </w:hyperlink>
  </w:p>
  <w:p w14:paraId="2FD72020" w14:textId="77777777" w:rsidR="00A3125D" w:rsidRPr="00C63C67" w:rsidRDefault="00A3125D" w:rsidP="00C63C6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color w:val="002060"/>
        <w:sz w:val="16"/>
        <w:szCs w:val="16"/>
      </w:rPr>
    </w:pPr>
  </w:p>
  <w:p w14:paraId="6AF838CD" w14:textId="77777777" w:rsidR="00A3125D" w:rsidRPr="00C63C67" w:rsidRDefault="00A312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D349" w14:textId="77777777" w:rsidR="00C95A75" w:rsidRDefault="00C95A75">
      <w:pPr>
        <w:spacing w:after="0" w:line="240" w:lineRule="auto"/>
      </w:pPr>
      <w:r>
        <w:separator/>
      </w:r>
    </w:p>
  </w:footnote>
  <w:footnote w:type="continuationSeparator" w:id="0">
    <w:p w14:paraId="621C8D14" w14:textId="77777777" w:rsidR="00C95A75" w:rsidRDefault="00C9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0473" w14:textId="77777777" w:rsidR="00A3125D" w:rsidRDefault="004034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B027C88" wp14:editId="79702261">
          <wp:extent cx="1847850" cy="733425"/>
          <wp:effectExtent l="19050" t="0" r="0" b="0"/>
          <wp:docPr id="3" name="image1.png" descr="C:\Users\Dell\Desktop\Logo-UGL-Scuo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ell\Desktop\Logo-UGL-Scuol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722" cy="7333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D"/>
    <w:rsid w:val="00115560"/>
    <w:rsid w:val="001309C3"/>
    <w:rsid w:val="00143BDC"/>
    <w:rsid w:val="00150A8F"/>
    <w:rsid w:val="00177263"/>
    <w:rsid w:val="00191B45"/>
    <w:rsid w:val="00192EB7"/>
    <w:rsid w:val="001941AE"/>
    <w:rsid w:val="001A215E"/>
    <w:rsid w:val="001A54A8"/>
    <w:rsid w:val="001B4866"/>
    <w:rsid w:val="001D65B3"/>
    <w:rsid w:val="001F2671"/>
    <w:rsid w:val="00201513"/>
    <w:rsid w:val="00212F53"/>
    <w:rsid w:val="00222C44"/>
    <w:rsid w:val="002267A1"/>
    <w:rsid w:val="00231CA1"/>
    <w:rsid w:val="0024622C"/>
    <w:rsid w:val="00257461"/>
    <w:rsid w:val="002614CF"/>
    <w:rsid w:val="002A0158"/>
    <w:rsid w:val="002A5FB1"/>
    <w:rsid w:val="002A7AB2"/>
    <w:rsid w:val="002B6271"/>
    <w:rsid w:val="002E0271"/>
    <w:rsid w:val="00334579"/>
    <w:rsid w:val="003F1F6C"/>
    <w:rsid w:val="00403438"/>
    <w:rsid w:val="0040474E"/>
    <w:rsid w:val="00413539"/>
    <w:rsid w:val="004270E9"/>
    <w:rsid w:val="004521A5"/>
    <w:rsid w:val="00460407"/>
    <w:rsid w:val="00463618"/>
    <w:rsid w:val="00463C49"/>
    <w:rsid w:val="004E1D87"/>
    <w:rsid w:val="004E6676"/>
    <w:rsid w:val="00515AD1"/>
    <w:rsid w:val="005C55DF"/>
    <w:rsid w:val="005E03EA"/>
    <w:rsid w:val="005E3846"/>
    <w:rsid w:val="00617202"/>
    <w:rsid w:val="006230CB"/>
    <w:rsid w:val="00641C4F"/>
    <w:rsid w:val="0065597B"/>
    <w:rsid w:val="00672C5D"/>
    <w:rsid w:val="00691F49"/>
    <w:rsid w:val="00694A5E"/>
    <w:rsid w:val="006A71B2"/>
    <w:rsid w:val="006C417E"/>
    <w:rsid w:val="006E0030"/>
    <w:rsid w:val="0077559C"/>
    <w:rsid w:val="007801BF"/>
    <w:rsid w:val="007F7A48"/>
    <w:rsid w:val="0081049F"/>
    <w:rsid w:val="00823229"/>
    <w:rsid w:val="00845755"/>
    <w:rsid w:val="00850A40"/>
    <w:rsid w:val="00855BB2"/>
    <w:rsid w:val="00885D59"/>
    <w:rsid w:val="008E782B"/>
    <w:rsid w:val="0095075B"/>
    <w:rsid w:val="00965729"/>
    <w:rsid w:val="00966621"/>
    <w:rsid w:val="009A5CB5"/>
    <w:rsid w:val="009D1B66"/>
    <w:rsid w:val="009F046E"/>
    <w:rsid w:val="00A0797F"/>
    <w:rsid w:val="00A30C20"/>
    <w:rsid w:val="00A3125D"/>
    <w:rsid w:val="00A845B9"/>
    <w:rsid w:val="00AA4D36"/>
    <w:rsid w:val="00AB1299"/>
    <w:rsid w:val="00B028D1"/>
    <w:rsid w:val="00B33DFD"/>
    <w:rsid w:val="00BB4890"/>
    <w:rsid w:val="00BE317E"/>
    <w:rsid w:val="00BF6BC1"/>
    <w:rsid w:val="00C01BBD"/>
    <w:rsid w:val="00C06121"/>
    <w:rsid w:val="00C10D79"/>
    <w:rsid w:val="00C30993"/>
    <w:rsid w:val="00C34EC0"/>
    <w:rsid w:val="00C40B12"/>
    <w:rsid w:val="00C63C67"/>
    <w:rsid w:val="00C718E9"/>
    <w:rsid w:val="00C83958"/>
    <w:rsid w:val="00C95A75"/>
    <w:rsid w:val="00CC02FA"/>
    <w:rsid w:val="00CE0836"/>
    <w:rsid w:val="00CF4C1B"/>
    <w:rsid w:val="00D32A47"/>
    <w:rsid w:val="00DC0B06"/>
    <w:rsid w:val="00DD0388"/>
    <w:rsid w:val="00E155CB"/>
    <w:rsid w:val="00E431BE"/>
    <w:rsid w:val="00E57A09"/>
    <w:rsid w:val="00EC345C"/>
    <w:rsid w:val="00EF7B0F"/>
    <w:rsid w:val="00F01452"/>
    <w:rsid w:val="00F108E9"/>
    <w:rsid w:val="00F2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37E49"/>
  <w15:docId w15:val="{3C7EEA8F-D4CE-42D6-A0E7-33194DC2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01BBD"/>
  </w:style>
  <w:style w:type="paragraph" w:styleId="Titolo1">
    <w:name w:val="heading 1"/>
    <w:basedOn w:val="Normale"/>
    <w:next w:val="Normale"/>
    <w:rsid w:val="00C01B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C01B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C01B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C01B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C01BB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C01BB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559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01B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C01BB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C01B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71B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2FA"/>
  </w:style>
  <w:style w:type="paragraph" w:styleId="Pidipagina">
    <w:name w:val="footer"/>
    <w:basedOn w:val="Normale"/>
    <w:link w:val="PidipaginaCarattere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2FA"/>
  </w:style>
  <w:style w:type="character" w:styleId="Collegamentoipertestuale">
    <w:name w:val="Hyperlink"/>
    <w:basedOn w:val="Carpredefinitoparagrafo"/>
    <w:uiPriority w:val="99"/>
    <w:unhideWhenUsed/>
    <w:rsid w:val="00CC02FA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65597B"/>
    <w:pPr>
      <w:spacing w:after="0" w:line="240" w:lineRule="auto"/>
    </w:pPr>
  </w:style>
  <w:style w:type="character" w:customStyle="1" w:styleId="Titolo7Carattere">
    <w:name w:val="Titolo 7 Carattere"/>
    <w:basedOn w:val="Carpredefinitoparagrafo"/>
    <w:link w:val="Titolo7"/>
    <w:uiPriority w:val="9"/>
    <w:rsid w:val="0065597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uola@pec.uglscuola.org" TargetMode="External"/><Relationship Id="rId1" Type="http://schemas.openxmlformats.org/officeDocument/2006/relationships/hyperlink" Target="mailto:ufficiostampa@uglscuol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Edoardo Barra</dc:creator>
  <cp:lastModifiedBy>Edoardo Barra</cp:lastModifiedBy>
  <cp:revision>10</cp:revision>
  <cp:lastPrinted>2020-08-05T20:43:00Z</cp:lastPrinted>
  <dcterms:created xsi:type="dcterms:W3CDTF">2023-12-05T13:36:00Z</dcterms:created>
  <dcterms:modified xsi:type="dcterms:W3CDTF">2023-12-05T13:40:00Z</dcterms:modified>
</cp:coreProperties>
</file>