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6B63D" w14:textId="6058E7CD" w:rsidR="00AA2D01" w:rsidRPr="006850CF" w:rsidRDefault="00F0554E">
      <w:pPr>
        <w:rPr>
          <w:b/>
          <w:bCs/>
          <w:sz w:val="32"/>
          <w:szCs w:val="32"/>
        </w:rPr>
      </w:pPr>
      <w:r>
        <w:t>SOSTEGNO |L</w:t>
      </w:r>
      <w:r w:rsidRPr="00AA2D01">
        <w:t>A NOSTRA PROPOSTA</w:t>
      </w:r>
      <w:r>
        <w:br/>
      </w:r>
      <w:r w:rsidRPr="00BF14BF">
        <w:rPr>
          <w:b/>
          <w:bCs/>
          <w:sz w:val="32"/>
          <w:szCs w:val="32"/>
        </w:rPr>
        <w:t xml:space="preserve">Uil: </w:t>
      </w:r>
      <w:r w:rsidR="00BF14BF" w:rsidRPr="00BF14BF">
        <w:rPr>
          <w:b/>
          <w:bCs/>
          <w:sz w:val="32"/>
          <w:szCs w:val="32"/>
        </w:rPr>
        <w:t>Utilizzare docenti specializzati quando disponibili</w:t>
      </w:r>
      <w:r w:rsidR="006850CF">
        <w:rPr>
          <w:b/>
          <w:bCs/>
          <w:sz w:val="32"/>
          <w:szCs w:val="32"/>
        </w:rPr>
        <w:br/>
      </w:r>
      <w:r w:rsidR="00BF14BF" w:rsidRPr="00BF14BF">
        <w:rPr>
          <w:i/>
          <w:iCs/>
          <w:sz w:val="32"/>
          <w:szCs w:val="32"/>
        </w:rPr>
        <w:t>G</w:t>
      </w:r>
      <w:r w:rsidRPr="00BF14BF">
        <w:rPr>
          <w:i/>
          <w:iCs/>
          <w:sz w:val="32"/>
          <w:szCs w:val="32"/>
        </w:rPr>
        <w:t>arantire un docente specializzato agli alunni con disabilità</w:t>
      </w:r>
      <w:r w:rsidR="00BF14BF" w:rsidRPr="00BF14BF">
        <w:rPr>
          <w:i/>
          <w:iCs/>
          <w:sz w:val="32"/>
          <w:szCs w:val="32"/>
        </w:rPr>
        <w:t>:</w:t>
      </w:r>
      <w:r w:rsidRPr="00BF14BF">
        <w:rPr>
          <w:i/>
          <w:iCs/>
          <w:sz w:val="32"/>
          <w:szCs w:val="32"/>
        </w:rPr>
        <w:br/>
      </w:r>
      <w:r w:rsidR="00BF14BF" w:rsidRPr="00BF14BF">
        <w:rPr>
          <w:i/>
          <w:iCs/>
          <w:sz w:val="32"/>
          <w:szCs w:val="32"/>
        </w:rPr>
        <w:t>è</w:t>
      </w:r>
      <w:r w:rsidRPr="00BF14BF">
        <w:rPr>
          <w:i/>
          <w:iCs/>
          <w:sz w:val="32"/>
          <w:szCs w:val="32"/>
        </w:rPr>
        <w:t xml:space="preserve"> già previsto </w:t>
      </w:r>
      <w:r w:rsidR="006850CF">
        <w:rPr>
          <w:i/>
          <w:iCs/>
          <w:sz w:val="32"/>
          <w:szCs w:val="32"/>
        </w:rPr>
        <w:t>ma l</w:t>
      </w:r>
      <w:r w:rsidRPr="00BF14BF">
        <w:rPr>
          <w:i/>
          <w:iCs/>
          <w:sz w:val="32"/>
          <w:szCs w:val="32"/>
        </w:rPr>
        <w:t>a</w:t>
      </w:r>
      <w:r w:rsidR="00AA2D01" w:rsidRPr="00BF14BF">
        <w:rPr>
          <w:i/>
          <w:iCs/>
          <w:sz w:val="32"/>
          <w:szCs w:val="32"/>
        </w:rPr>
        <w:t xml:space="preserve"> </w:t>
      </w:r>
      <w:r w:rsidR="00BF14BF">
        <w:rPr>
          <w:i/>
          <w:iCs/>
          <w:sz w:val="32"/>
          <w:szCs w:val="32"/>
        </w:rPr>
        <w:t>l</w:t>
      </w:r>
      <w:r w:rsidR="00AA2D01" w:rsidRPr="00BF14BF">
        <w:rPr>
          <w:i/>
          <w:iCs/>
          <w:sz w:val="32"/>
          <w:szCs w:val="32"/>
        </w:rPr>
        <w:t>egge</w:t>
      </w:r>
      <w:r w:rsidR="006850CF">
        <w:rPr>
          <w:i/>
          <w:iCs/>
          <w:sz w:val="32"/>
          <w:szCs w:val="32"/>
        </w:rPr>
        <w:t xml:space="preserve"> </w:t>
      </w:r>
      <w:r w:rsidR="00AA2D01" w:rsidRPr="00BF14BF">
        <w:rPr>
          <w:i/>
          <w:iCs/>
          <w:sz w:val="32"/>
          <w:szCs w:val="32"/>
        </w:rPr>
        <w:t xml:space="preserve">non trova applicazione. </w:t>
      </w:r>
    </w:p>
    <w:p w14:paraId="37CB599A" w14:textId="4DE78086" w:rsidR="00665AFC" w:rsidRDefault="00AA2D01">
      <w:r>
        <w:t>È l’I</w:t>
      </w:r>
      <w:r w:rsidR="00BF14BF">
        <w:t>stat</w:t>
      </w:r>
      <w:r>
        <w:t xml:space="preserve"> a certificarlo: sei alunni con disabilità su dieci hanno cambiato insegnante per il sostegno da un anno all’altro. Il </w:t>
      </w:r>
      <w:r w:rsidRPr="00AA2D01">
        <w:t>9%</w:t>
      </w:r>
      <w:r>
        <w:t xml:space="preserve"> </w:t>
      </w:r>
      <w:r w:rsidRPr="00AA2D01">
        <w:t>ha</w:t>
      </w:r>
      <w:r>
        <w:t xml:space="preserve"> </w:t>
      </w:r>
      <w:r w:rsidRPr="00AA2D01">
        <w:t>cambiato insegnante per il sostegno nel corso dell’anno scolastico</w:t>
      </w:r>
      <w:r>
        <w:t>.</w:t>
      </w:r>
      <w:r w:rsidR="008133C1">
        <w:br/>
      </w:r>
      <w:r w:rsidR="008133C1" w:rsidRPr="008133C1">
        <w:t xml:space="preserve">Al 59% degli alunni con disabilità </w:t>
      </w:r>
      <w:r w:rsidR="008133C1">
        <w:t xml:space="preserve">– ha riconosciuto il ministro Valditara - </w:t>
      </w:r>
      <w:r w:rsidR="008133C1" w:rsidRPr="008133C1">
        <w:t>non viene garantita una continuità didattica</w:t>
      </w:r>
      <w:r w:rsidR="008133C1">
        <w:t xml:space="preserve">. Percentuale che </w:t>
      </w:r>
      <w:r w:rsidR="00665AFC" w:rsidRPr="00665AFC">
        <w:t>sale al 62</w:t>
      </w:r>
      <w:r w:rsidR="008133C1">
        <w:t xml:space="preserve"> </w:t>
      </w:r>
      <w:r w:rsidR="00665AFC" w:rsidRPr="00665AFC">
        <w:t>% nell</w:t>
      </w:r>
      <w:r w:rsidR="008133C1">
        <w:t>a</w:t>
      </w:r>
      <w:r w:rsidR="00665AFC" w:rsidRPr="00665AFC">
        <w:t xml:space="preserve"> secondari</w:t>
      </w:r>
      <w:r w:rsidR="008133C1">
        <w:t>a</w:t>
      </w:r>
      <w:r w:rsidR="00665AFC" w:rsidRPr="00665AFC">
        <w:t xml:space="preserve"> di primo grado e </w:t>
      </w:r>
      <w:r w:rsidR="008133C1">
        <w:t>arriva a</w:t>
      </w:r>
      <w:r w:rsidR="00665AFC" w:rsidRPr="00665AFC">
        <w:t>l 75% nelle scuole dell’infanzia</w:t>
      </w:r>
      <w:r w:rsidR="00665AFC">
        <w:t xml:space="preserve">. </w:t>
      </w:r>
    </w:p>
    <w:p w14:paraId="21924DC0" w14:textId="07D973BB" w:rsidR="00F0554E" w:rsidRDefault="00F0554E">
      <w:r>
        <w:t>Stabilità del l</w:t>
      </w:r>
      <w:r w:rsidR="00AA2D01">
        <w:t>avoro e</w:t>
      </w:r>
      <w:r>
        <w:t xml:space="preserve"> scelta</w:t>
      </w:r>
      <w:r w:rsidR="00AA2D01">
        <w:t xml:space="preserve"> </w:t>
      </w:r>
      <w:r>
        <w:t>dell’</w:t>
      </w:r>
      <w:r w:rsidR="00665AFC">
        <w:t>inclusione</w:t>
      </w:r>
      <w:r w:rsidR="008E0F1B">
        <w:t xml:space="preserve"> sono </w:t>
      </w:r>
      <w:r>
        <w:t>due diritti del sistema scolastico italiano che conducono</w:t>
      </w:r>
      <w:r w:rsidR="00665AFC">
        <w:t xml:space="preserve"> ad un paradosso</w:t>
      </w:r>
      <w:r w:rsidR="00E122E8">
        <w:t xml:space="preserve"> – denuncia la Uil </w:t>
      </w:r>
      <w:r w:rsidR="008133C1">
        <w:t>S</w:t>
      </w:r>
      <w:r w:rsidR="00E122E8">
        <w:t>cuola -</w:t>
      </w:r>
      <w:r w:rsidR="00665AFC">
        <w:t xml:space="preserve"> migliaia di</w:t>
      </w:r>
      <w:r w:rsidR="00AA2D01">
        <w:t xml:space="preserve"> alunni con disabilità non hanno insegnanti </w:t>
      </w:r>
      <w:r w:rsidR="004967DF">
        <w:t>specializzati</w:t>
      </w:r>
      <w:r w:rsidR="00AA2D01">
        <w:t>;</w:t>
      </w:r>
      <w:r w:rsidR="004967DF">
        <w:t xml:space="preserve"> quelli</w:t>
      </w:r>
      <w:r w:rsidR="00AA2D01">
        <w:t xml:space="preserve"> specializzati non hanno </w:t>
      </w:r>
      <w:r w:rsidR="008133C1">
        <w:t>un posto</w:t>
      </w:r>
      <w:r w:rsidR="00665AFC">
        <w:t>.</w:t>
      </w:r>
    </w:p>
    <w:p w14:paraId="758CCE05" w14:textId="2AF3F95A" w:rsidR="00AA2D01" w:rsidRDefault="00F0554E">
      <w:r w:rsidRPr="00BF14BF">
        <w:rPr>
          <w:u w:val="single"/>
        </w:rPr>
        <w:t>Utilizzare docenti specializzati quando disponibili</w:t>
      </w:r>
      <w:r>
        <w:t>: è la</w:t>
      </w:r>
      <w:r w:rsidR="00AA2D01">
        <w:t xml:space="preserve"> soluzione già inserita in una norma di legge</w:t>
      </w:r>
      <w:r w:rsidR="00E122E8">
        <w:t xml:space="preserve"> </w:t>
      </w:r>
      <w:r w:rsidR="008133C1">
        <w:t>(</w:t>
      </w:r>
      <w:r w:rsidR="00665AFC">
        <w:t>la Legge Quadro 104/92,</w:t>
      </w:r>
      <w:r>
        <w:t xml:space="preserve"> </w:t>
      </w:r>
      <w:r w:rsidR="00665AFC">
        <w:t>art.14, comma 6</w:t>
      </w:r>
      <w:r w:rsidR="00131AB8">
        <w:t>*</w:t>
      </w:r>
      <w:r w:rsidR="008133C1">
        <w:t>)</w:t>
      </w:r>
      <w:r>
        <w:t xml:space="preserve"> in vigore ma disattesa.</w:t>
      </w:r>
    </w:p>
    <w:p w14:paraId="110863E2" w14:textId="3BE1F9F0" w:rsidR="00AA2D01" w:rsidRDefault="00F0554E" w:rsidP="00AA2D01">
      <w:r>
        <w:t>Nel concreto: per</w:t>
      </w:r>
      <w:r w:rsidR="00AA2D01">
        <w:t xml:space="preserve"> garantire il più possibile che gli alunni con disabilità abbiano un docente specializzato, gli Uffici scolastici provinciali</w:t>
      </w:r>
      <w:r>
        <w:t xml:space="preserve"> – questa la proposta della Uil Scuola </w:t>
      </w:r>
      <w:r w:rsidR="004967DF">
        <w:t xml:space="preserve">Rua </w:t>
      </w:r>
      <w:r>
        <w:t xml:space="preserve">che riprende il dettato della norma -  </w:t>
      </w:r>
      <w:r w:rsidR="00AA2D01">
        <w:t xml:space="preserve"> una volta esaurita la prima fascia della propria provincia, devono adottare soluzioni efficaci per assumere insegnanti specializzati </w:t>
      </w:r>
      <w:r w:rsidR="004967DF">
        <w:t xml:space="preserve">da </w:t>
      </w:r>
      <w:r w:rsidR="00AA2D01">
        <w:t>altre province, prima di passare a nominare da seconda fascia o da graduatorie incrociate</w:t>
      </w:r>
      <w:r>
        <w:t>.</w:t>
      </w:r>
    </w:p>
    <w:p w14:paraId="4F2194D6" w14:textId="13E5A4A8" w:rsidR="00F0554E" w:rsidRDefault="00F0554E" w:rsidP="00AA2D01">
      <w:r>
        <w:t>Un percorso praticabile attraverso:</w:t>
      </w:r>
    </w:p>
    <w:p w14:paraId="5570C2B5" w14:textId="6A611F15" w:rsidR="00AA2D01" w:rsidRDefault="00AA2D01" w:rsidP="00131AB8">
      <w:pPr>
        <w:pStyle w:val="Paragrafoelenco"/>
        <w:numPr>
          <w:ilvl w:val="0"/>
          <w:numId w:val="1"/>
        </w:numPr>
      </w:pPr>
      <w:r>
        <w:t xml:space="preserve">L'adozione della </w:t>
      </w:r>
      <w:r w:rsidR="00131AB8">
        <w:t>mini-call</w:t>
      </w:r>
      <w:r>
        <w:t xml:space="preserve"> veloce per assegnare in modo obiettivo e trasparente gli incarichi a tempo determinato per i posti residuali di sostegno. Soluzione già praticata per i contratti a tempo determinato finalizzati al ruolo.</w:t>
      </w:r>
    </w:p>
    <w:p w14:paraId="61EA8606" w14:textId="72891901" w:rsidR="00AA2D01" w:rsidRDefault="00AA2D01" w:rsidP="00131AB8">
      <w:pPr>
        <w:pStyle w:val="Paragrafoelenco"/>
        <w:numPr>
          <w:ilvl w:val="0"/>
          <w:numId w:val="1"/>
        </w:numPr>
      </w:pPr>
      <w:r>
        <w:t xml:space="preserve">La creazione di </w:t>
      </w:r>
      <w:r w:rsidR="00131AB8">
        <w:t>g</w:t>
      </w:r>
      <w:r>
        <w:t xml:space="preserve">raduatorie </w:t>
      </w:r>
      <w:r w:rsidR="00131AB8">
        <w:t>n</w:t>
      </w:r>
      <w:r>
        <w:t xml:space="preserve">azionali per gli insegnanti di sostegno, con la possibilità di indicare preferenze su base nazionale. </w:t>
      </w:r>
    </w:p>
    <w:p w14:paraId="6B21B048" w14:textId="6AA053A1" w:rsidR="00AA2D01" w:rsidRDefault="00AA2D01" w:rsidP="00131AB8">
      <w:pPr>
        <w:pStyle w:val="Paragrafoelenco"/>
        <w:numPr>
          <w:ilvl w:val="0"/>
          <w:numId w:val="1"/>
        </w:numPr>
      </w:pPr>
      <w:r>
        <w:t>Concedere agli insegnanti specializzati su uno specifico grado di scuola di produrre domanda su posti di sostegno in altri gradi di scuola qualora siano esauriti i docenti specializzati.</w:t>
      </w:r>
    </w:p>
    <w:p w14:paraId="45E1EE16" w14:textId="285142B7" w:rsidR="00131AB8" w:rsidRDefault="00F0554E">
      <w:r>
        <w:t>Un sistema che consentirebbe</w:t>
      </w:r>
      <w:r w:rsidR="00131AB8">
        <w:t xml:space="preserve"> di ridurre </w:t>
      </w:r>
      <w:r w:rsidR="00A5357E">
        <w:t xml:space="preserve">le attuali distanze tra </w:t>
      </w:r>
      <w:r w:rsidR="00131AB8">
        <w:t xml:space="preserve">reali </w:t>
      </w:r>
      <w:r w:rsidR="00A5357E">
        <w:t>necessità delle scuole e presenza di personale specializzato</w:t>
      </w:r>
      <w:r w:rsidR="00131AB8">
        <w:t>, e di riequilibrare</w:t>
      </w:r>
      <w:r w:rsidR="004967DF">
        <w:t xml:space="preserve"> l’alta</w:t>
      </w:r>
      <w:r w:rsidR="00131AB8">
        <w:t xml:space="preserve"> l’offerta di corsi </w:t>
      </w:r>
      <w:r w:rsidR="004967DF">
        <w:t>delle</w:t>
      </w:r>
      <w:r w:rsidR="00131AB8">
        <w:t xml:space="preserve"> università </w:t>
      </w:r>
      <w:r w:rsidR="004967DF">
        <w:t>e le reali esigenze  dei territori</w:t>
      </w:r>
      <w:r w:rsidR="00A5357E">
        <w:t xml:space="preserve">. </w:t>
      </w:r>
      <w:r w:rsidR="00131AB8">
        <w:br/>
        <w:t>Pochi esempi:</w:t>
      </w:r>
      <w:r w:rsidR="00A5357E">
        <w:t xml:space="preserve"> in Lombardia mancano </w:t>
      </w:r>
      <w:r w:rsidR="00A5357E" w:rsidRPr="00A5357E">
        <w:t>9.250</w:t>
      </w:r>
      <w:r w:rsidR="00A5357E">
        <w:t xml:space="preserve"> posti di sostegno a fronte di 1.170 posti </w:t>
      </w:r>
      <w:r w:rsidR="00131AB8">
        <w:t>offerti dalle università</w:t>
      </w:r>
      <w:r w:rsidR="00A5357E" w:rsidRPr="00A5357E">
        <w:t xml:space="preserve">. </w:t>
      </w:r>
      <w:r w:rsidR="00A5357E">
        <w:t xml:space="preserve">Situazione </w:t>
      </w:r>
      <w:r w:rsidR="00131AB8">
        <w:t>simile in</w:t>
      </w:r>
      <w:r w:rsidR="00A5357E" w:rsidRPr="00A5357E">
        <w:t xml:space="preserve"> Piemonte</w:t>
      </w:r>
      <w:r w:rsidR="00A5357E">
        <w:t xml:space="preserve"> - </w:t>
      </w:r>
      <w:r w:rsidR="00A5357E" w:rsidRPr="00A5357E">
        <w:t xml:space="preserve">con il 12% di </w:t>
      </w:r>
      <w:r w:rsidR="00A5357E">
        <w:t xml:space="preserve">posti </w:t>
      </w:r>
      <w:r w:rsidR="00A5357E" w:rsidRPr="00A5357E">
        <w:t xml:space="preserve">vuoti e </w:t>
      </w:r>
      <w:r w:rsidR="00A5357E">
        <w:t xml:space="preserve">poco meno del 2% di posti </w:t>
      </w:r>
      <w:r w:rsidR="00A5357E" w:rsidRPr="00A5357E">
        <w:t>offert</w:t>
      </w:r>
      <w:r w:rsidR="00A5357E">
        <w:t>i</w:t>
      </w:r>
      <w:r w:rsidR="00A5357E" w:rsidRPr="00A5357E">
        <w:t xml:space="preserve"> dalle università piemontesi</w:t>
      </w:r>
      <w:r w:rsidR="00131AB8">
        <w:t>.</w:t>
      </w:r>
    </w:p>
    <w:p w14:paraId="326FB79F" w14:textId="0FCCD487" w:rsidR="00AA2D01" w:rsidRDefault="00131AB8">
      <w:r>
        <w:t xml:space="preserve">Così </w:t>
      </w:r>
      <w:r w:rsidR="00A5357E">
        <w:t xml:space="preserve">in tutto il Nord. </w:t>
      </w:r>
      <w:r>
        <w:t xml:space="preserve"> </w:t>
      </w:r>
      <w:r w:rsidR="00A5357E">
        <w:t>Capovolta la situazione al Sud:</w:t>
      </w:r>
      <w:r w:rsidR="00A5357E" w:rsidRPr="00A5357E">
        <w:t xml:space="preserve"> </w:t>
      </w:r>
      <w:r w:rsidR="00A5357E">
        <w:t xml:space="preserve">ad esempio, in Sicilia, i posti sul </w:t>
      </w:r>
      <w:r w:rsidR="00A5357E" w:rsidRPr="00A5357E">
        <w:t xml:space="preserve">sostegno sono </w:t>
      </w:r>
      <w:r w:rsidR="008133C1">
        <w:t>meno di 700</w:t>
      </w:r>
      <w:r w:rsidR="00A5357E">
        <w:t xml:space="preserve">, a fronte di </w:t>
      </w:r>
      <w:r w:rsidR="00A5357E" w:rsidRPr="00A5357E">
        <w:t>5mila</w:t>
      </w:r>
      <w:r w:rsidR="00BF14BF">
        <w:t xml:space="preserve"> </w:t>
      </w:r>
      <w:r w:rsidR="00A5357E">
        <w:t xml:space="preserve">corsi attivati dagli atenei dell’isola. </w:t>
      </w:r>
      <w:r w:rsidR="00A5357E" w:rsidRPr="00A5357E">
        <w:t xml:space="preserve"> </w:t>
      </w:r>
      <w:r>
        <w:t>Nel Lazio, i corsi offerti sono 7 mila, 2 mila i posti.</w:t>
      </w:r>
    </w:p>
    <w:p w14:paraId="4DDB84E9" w14:textId="52476A86" w:rsidR="00BF14BF" w:rsidRPr="00131AB8" w:rsidRDefault="00BF14BF">
      <w:pPr>
        <w:rPr>
          <w:b/>
          <w:bCs/>
        </w:rPr>
      </w:pPr>
      <w:r w:rsidRPr="00131AB8">
        <w:rPr>
          <w:b/>
          <w:bCs/>
        </w:rPr>
        <w:t>*</w:t>
      </w:r>
      <w:r w:rsidRPr="00E122E8">
        <w:rPr>
          <w:b/>
          <w:bCs/>
          <w:u w:val="single"/>
        </w:rPr>
        <w:t>Il testo della legge dispone</w:t>
      </w:r>
      <w:r w:rsidRPr="00131AB8">
        <w:rPr>
          <w:b/>
          <w:bCs/>
        </w:rPr>
        <w:t>: «L’utilizzazione in posti di sostegno di docenti privi dei prescritti titoli di specializzazione è consentita unicame</w:t>
      </w:r>
      <w:r w:rsidR="00131AB8" w:rsidRPr="00131AB8">
        <w:rPr>
          <w:b/>
          <w:bCs/>
        </w:rPr>
        <w:t>n</w:t>
      </w:r>
      <w:r w:rsidRPr="00131AB8">
        <w:rPr>
          <w:b/>
          <w:bCs/>
        </w:rPr>
        <w:t>te</w:t>
      </w:r>
      <w:r w:rsidR="00131AB8" w:rsidRPr="00131AB8">
        <w:rPr>
          <w:b/>
          <w:bCs/>
        </w:rPr>
        <w:t xml:space="preserve"> qualora manchino docenti di ruolo o non di ruolo specializzati».</w:t>
      </w:r>
    </w:p>
    <w:p w14:paraId="054CD540" w14:textId="77777777" w:rsidR="00AA2D01" w:rsidRDefault="00AA2D01"/>
    <w:p w14:paraId="10B1F1A4" w14:textId="0E1C8B76" w:rsidR="00AA2D01" w:rsidRDefault="00AA2D01" w:rsidP="00AA2D01"/>
    <w:sectPr w:rsidR="00AA2D0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46087"/>
    <w:multiLevelType w:val="hybridMultilevel"/>
    <w:tmpl w:val="CAAEF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479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01"/>
    <w:rsid w:val="00131AB8"/>
    <w:rsid w:val="004967DF"/>
    <w:rsid w:val="00521C64"/>
    <w:rsid w:val="00665AFC"/>
    <w:rsid w:val="006850CF"/>
    <w:rsid w:val="006A1BAD"/>
    <w:rsid w:val="00721DC8"/>
    <w:rsid w:val="008133C1"/>
    <w:rsid w:val="008E0F1B"/>
    <w:rsid w:val="008E6136"/>
    <w:rsid w:val="00A5357E"/>
    <w:rsid w:val="00AA2D01"/>
    <w:rsid w:val="00BF14BF"/>
    <w:rsid w:val="00E122E8"/>
    <w:rsid w:val="00F05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D5638"/>
  <w15:chartTrackingRefBased/>
  <w15:docId w15:val="{4ED14B7A-E229-459F-BB92-75E65CA73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A2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A2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A2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A2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A2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A2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A2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A2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A2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A2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A2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A2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A2D0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A2D0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A2D0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A2D0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A2D0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A2D0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A2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A2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A2D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A2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A2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A2D0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A2D0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A2D0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A2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A2D0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A2D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Ricci</dc:creator>
  <cp:keywords/>
  <dc:description/>
  <cp:lastModifiedBy>Paolo Riggio</cp:lastModifiedBy>
  <cp:revision>2</cp:revision>
  <cp:lastPrinted>2024-02-12T12:46:00Z</cp:lastPrinted>
  <dcterms:created xsi:type="dcterms:W3CDTF">2024-02-12T13:07:00Z</dcterms:created>
  <dcterms:modified xsi:type="dcterms:W3CDTF">2024-02-12T13:07:00Z</dcterms:modified>
</cp:coreProperties>
</file>