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403EA" w14:textId="77777777" w:rsidR="004D4B1C" w:rsidRPr="004D4B1C" w:rsidRDefault="00C8624C" w:rsidP="004D4B1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  <w:r w:rsidR="0042528A">
        <w:rPr>
          <w:rFonts w:ascii="Calibri" w:eastAsia="Calibri" w:hAnsi="Calibri" w:cs="Times New Roman"/>
          <w:b/>
          <w:bCs/>
          <w:sz w:val="36"/>
          <w:szCs w:val="36"/>
        </w:rPr>
        <w:br/>
      </w:r>
      <w:r w:rsidR="006C46CF">
        <w:rPr>
          <w:rFonts w:ascii="Calibri" w:eastAsia="Calibri" w:hAnsi="Calibri" w:cs="Times New Roman"/>
          <w:b/>
          <w:bCs/>
          <w:sz w:val="36"/>
          <w:szCs w:val="36"/>
        </w:rPr>
        <w:t>PROGRAMMA OMS “</w:t>
      </w:r>
      <w:r w:rsidR="0042528A">
        <w:rPr>
          <w:rFonts w:ascii="Calibri" w:eastAsia="Calibri" w:hAnsi="Calibri" w:cs="Times New Roman"/>
          <w:b/>
          <w:bCs/>
          <w:sz w:val="36"/>
          <w:szCs w:val="36"/>
        </w:rPr>
        <w:t>SCUOLE CHE PROMUOVONO SALUTE</w:t>
      </w:r>
      <w:r w:rsidR="006C46CF">
        <w:rPr>
          <w:rFonts w:ascii="Calibri" w:eastAsia="Calibri" w:hAnsi="Calibri" w:cs="Times New Roman"/>
          <w:b/>
          <w:bCs/>
          <w:sz w:val="36"/>
          <w:szCs w:val="36"/>
        </w:rPr>
        <w:t>”</w:t>
      </w:r>
      <w:r w:rsidR="00E61B72">
        <w:rPr>
          <w:rFonts w:ascii="Calibri" w:eastAsia="Calibri" w:hAnsi="Calibri" w:cs="Times New Roman"/>
          <w:b/>
          <w:bCs/>
          <w:sz w:val="36"/>
          <w:szCs w:val="36"/>
        </w:rPr>
        <w:t>:</w:t>
      </w:r>
      <w:r w:rsidR="006C46CF">
        <w:rPr>
          <w:rFonts w:ascii="Calibri" w:eastAsia="Calibri" w:hAnsi="Calibri" w:cs="Times New Roman"/>
          <w:b/>
          <w:bCs/>
          <w:sz w:val="36"/>
          <w:szCs w:val="36"/>
        </w:rPr>
        <w:br/>
        <w:t xml:space="preserve">IN ITALIA HANNO ADERITO </w:t>
      </w:r>
      <w:r w:rsidR="001E2D24">
        <w:rPr>
          <w:rFonts w:ascii="Calibri" w:eastAsia="Calibri" w:hAnsi="Calibri" w:cs="Times New Roman"/>
          <w:b/>
          <w:bCs/>
          <w:sz w:val="36"/>
          <w:szCs w:val="36"/>
        </w:rPr>
        <w:t>SOLO 3 SCUOLE SU 5</w:t>
      </w:r>
      <w:r w:rsidR="006C46CF">
        <w:rPr>
          <w:rFonts w:ascii="Calibri" w:eastAsia="Calibri" w:hAnsi="Calibri" w:cs="Times New Roman"/>
          <w:b/>
          <w:bCs/>
          <w:sz w:val="36"/>
          <w:szCs w:val="36"/>
        </w:rPr>
        <w:t>.</w:t>
      </w:r>
      <w:r w:rsidR="0042528A">
        <w:rPr>
          <w:rFonts w:ascii="Calibri" w:eastAsia="Calibri" w:hAnsi="Calibri" w:cs="Times New Roman"/>
          <w:b/>
          <w:bCs/>
          <w:sz w:val="36"/>
          <w:szCs w:val="36"/>
        </w:rPr>
        <w:br/>
      </w:r>
      <w:r w:rsidR="0042528A" w:rsidRPr="001E2D24">
        <w:rPr>
          <w:rFonts w:ascii="Calibri" w:eastAsia="Calibri" w:hAnsi="Calibri" w:cs="Times New Roman"/>
          <w:b/>
          <w:bCs/>
          <w:sz w:val="36"/>
          <w:szCs w:val="36"/>
        </w:rPr>
        <w:t xml:space="preserve">ALFABETIZZAZIONE SANITARIA: NESSUNA FORMAZIONE AL PERSONALE </w:t>
      </w:r>
      <w:r w:rsidR="001E2D24" w:rsidRPr="001E2D24">
        <w:rPr>
          <w:rFonts w:ascii="Calibri" w:eastAsia="Calibri" w:hAnsi="Calibri" w:cs="Times New Roman"/>
          <w:b/>
          <w:bCs/>
          <w:sz w:val="36"/>
          <w:szCs w:val="36"/>
        </w:rPr>
        <w:t>PER QUASI IL 40% DEGLI IST</w:t>
      </w:r>
      <w:bookmarkStart w:id="0" w:name="_GoBack"/>
      <w:bookmarkEnd w:id="0"/>
      <w:r w:rsidR="001E2D24" w:rsidRPr="001E2D24">
        <w:rPr>
          <w:rFonts w:ascii="Calibri" w:eastAsia="Calibri" w:hAnsi="Calibri" w:cs="Times New Roman"/>
          <w:b/>
          <w:bCs/>
          <w:sz w:val="36"/>
          <w:szCs w:val="36"/>
        </w:rPr>
        <w:t>ITUTI SCOLASTICI.</w:t>
      </w:r>
      <w:r w:rsidR="004D4B1C">
        <w:rPr>
          <w:rFonts w:ascii="Calibri" w:eastAsia="Calibri" w:hAnsi="Calibri" w:cs="Times New Roman"/>
          <w:b/>
          <w:bCs/>
          <w:sz w:val="36"/>
          <w:szCs w:val="36"/>
        </w:rPr>
        <w:br/>
        <w:t xml:space="preserve">NEI PROGRAMMI </w:t>
      </w:r>
      <w:r w:rsidR="00E61B72">
        <w:rPr>
          <w:rFonts w:ascii="Calibri" w:eastAsia="Calibri" w:hAnsi="Calibri" w:cs="Times New Roman"/>
          <w:b/>
          <w:bCs/>
          <w:sz w:val="36"/>
          <w:szCs w:val="36"/>
        </w:rPr>
        <w:t xml:space="preserve">SCOLASTICI SCARSA ATTENZIONE A </w:t>
      </w:r>
      <w:r w:rsidR="004D4B1C" w:rsidRPr="004D4B1C">
        <w:rPr>
          <w:rFonts w:ascii="Calibri" w:eastAsia="Calibri" w:hAnsi="Calibri" w:cs="Times New Roman"/>
          <w:b/>
          <w:bCs/>
          <w:sz w:val="36"/>
          <w:szCs w:val="36"/>
        </w:rPr>
        <w:t>SALUTE MENTALE E PREVENZIONE DELLE MALATTIE INFETTIVE</w:t>
      </w:r>
    </w:p>
    <w:p w14:paraId="5C17000C" w14:textId="77777777" w:rsidR="005B4F61" w:rsidRPr="00630E1C" w:rsidRDefault="00522D74" w:rsidP="00597FA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E2D24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06046A">
        <w:rPr>
          <w:rFonts w:ascii="Calibri" w:eastAsia="Calibri" w:hAnsi="Calibri" w:cs="Times New Roman"/>
          <w:b/>
          <w:bCs/>
          <w:sz w:val="24"/>
          <w:szCs w:val="24"/>
        </w:rPr>
        <w:t>9</w:t>
      </w:r>
      <w:r w:rsidR="005C6CB1" w:rsidRPr="001E2D24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853A5E" w:rsidRPr="00630E1C">
        <w:rPr>
          <w:rFonts w:ascii="Calibri" w:eastAsia="Calibri" w:hAnsi="Calibri" w:cs="Times New Roman"/>
          <w:b/>
          <w:bCs/>
          <w:sz w:val="24"/>
          <w:szCs w:val="24"/>
        </w:rPr>
        <w:t xml:space="preserve">maggio </w:t>
      </w:r>
      <w:r w:rsidR="00AE0F77" w:rsidRPr="00630E1C">
        <w:rPr>
          <w:rFonts w:ascii="Calibri" w:eastAsia="Calibri" w:hAnsi="Calibri" w:cs="Times New Roman"/>
          <w:b/>
          <w:bCs/>
          <w:sz w:val="24"/>
          <w:szCs w:val="24"/>
        </w:rPr>
        <w:t>20</w:t>
      </w:r>
      <w:r w:rsidR="00FE7278" w:rsidRPr="00630E1C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AE26CD" w:rsidRPr="00630E1C">
        <w:rPr>
          <w:rFonts w:ascii="Calibri" w:eastAsia="Calibri" w:hAnsi="Calibri" w:cs="Times New Roman"/>
          <w:b/>
          <w:bCs/>
          <w:sz w:val="24"/>
          <w:szCs w:val="24"/>
        </w:rPr>
        <w:t>4</w:t>
      </w:r>
      <w:r w:rsidR="005B4F61" w:rsidRPr="00630E1C">
        <w:rPr>
          <w:rFonts w:ascii="Calibri" w:eastAsia="Calibri" w:hAnsi="Calibri" w:cs="Times New Roman"/>
          <w:b/>
          <w:bCs/>
          <w:sz w:val="24"/>
          <w:szCs w:val="24"/>
        </w:rPr>
        <w:t xml:space="preserve"> - Fondazione GIMBE, Bologna</w:t>
      </w:r>
    </w:p>
    <w:p w14:paraId="7969B69B" w14:textId="10225EB8" w:rsidR="0018154A" w:rsidRDefault="0018154A" w:rsidP="009913DA">
      <w:pPr>
        <w:jc w:val="both"/>
        <w:rPr>
          <w:rFonts w:cstheme="minorHAnsi"/>
        </w:rPr>
      </w:pPr>
      <w:r w:rsidRPr="0018154A">
        <w:rPr>
          <w:rFonts w:cstheme="minorHAnsi"/>
        </w:rPr>
        <w:t xml:space="preserve">La Fondazione </w:t>
      </w:r>
      <w:r w:rsidRPr="00F77815">
        <w:rPr>
          <w:rFonts w:cstheme="minorHAnsi"/>
        </w:rPr>
        <w:t xml:space="preserve">GIMBE ha pubblicato </w:t>
      </w:r>
      <w:r w:rsidR="00F77815" w:rsidRPr="00F77815">
        <w:rPr>
          <w:rFonts w:cstheme="minorHAnsi"/>
        </w:rPr>
        <w:t>il</w:t>
      </w:r>
      <w:r w:rsidRPr="00F77815">
        <w:rPr>
          <w:rFonts w:cstheme="minorHAnsi"/>
        </w:rPr>
        <w:t xml:space="preserve"> </w:t>
      </w:r>
      <w:r w:rsidRPr="0018154A">
        <w:rPr>
          <w:rFonts w:cstheme="minorHAnsi"/>
        </w:rPr>
        <w:t xml:space="preserve">report </w:t>
      </w:r>
      <w:r w:rsidR="00737B51" w:rsidRPr="00737B51">
        <w:rPr>
          <w:rFonts w:cstheme="minorHAnsi"/>
        </w:rPr>
        <w:t xml:space="preserve">“Scuole che Promuovono Salute: status di attuazione in Italia del programma dell’Organizzazione Mondiale della Sanità” </w:t>
      </w:r>
      <w:r w:rsidRPr="0018154A">
        <w:rPr>
          <w:rFonts w:cstheme="minorHAnsi"/>
        </w:rPr>
        <w:t xml:space="preserve">sulla partecipazione degli istituti scolastici italiani </w:t>
      </w:r>
      <w:r w:rsidR="00F77815">
        <w:rPr>
          <w:rFonts w:cstheme="minorHAnsi"/>
        </w:rPr>
        <w:t>all’</w:t>
      </w:r>
      <w:r w:rsidRPr="0018154A">
        <w:rPr>
          <w:rFonts w:cstheme="minorHAnsi"/>
        </w:rPr>
        <w:t>iniziativa dell'Organizzazione Mondiale della Sanità (OMS)</w:t>
      </w:r>
      <w:r w:rsidR="00120B98">
        <w:rPr>
          <w:rFonts w:cstheme="minorHAnsi"/>
        </w:rPr>
        <w:t>,</w:t>
      </w:r>
      <w:r w:rsidRPr="0018154A">
        <w:rPr>
          <w:rFonts w:cstheme="minorHAnsi"/>
        </w:rPr>
        <w:t xml:space="preserve"> che mira a rendere </w:t>
      </w:r>
      <w:r w:rsidR="00120B98">
        <w:rPr>
          <w:rFonts w:cstheme="minorHAnsi"/>
        </w:rPr>
        <w:t>la</w:t>
      </w:r>
      <w:r w:rsidR="00120B98" w:rsidRPr="0018154A">
        <w:rPr>
          <w:rFonts w:cstheme="minorHAnsi"/>
        </w:rPr>
        <w:t xml:space="preserve"> </w:t>
      </w:r>
      <w:r w:rsidRPr="0018154A">
        <w:rPr>
          <w:rFonts w:cstheme="minorHAnsi"/>
        </w:rPr>
        <w:t>scuola un luogo che sostiene attivamente la salute e il benessere degli studenti.</w:t>
      </w:r>
      <w:r w:rsidR="00024145">
        <w:rPr>
          <w:rFonts w:cstheme="minorHAnsi"/>
        </w:rPr>
        <w:t xml:space="preserve"> Lo studio </w:t>
      </w:r>
      <w:r w:rsidR="00C15FA9">
        <w:rPr>
          <w:rFonts w:cstheme="minorHAnsi"/>
        </w:rPr>
        <w:t xml:space="preserve">è stato finanziato </w:t>
      </w:r>
      <w:r w:rsidR="00C15FA9" w:rsidRPr="00024145">
        <w:rPr>
          <w:rFonts w:cstheme="minorHAnsi"/>
        </w:rPr>
        <w:t>dalla Fondazione GIMBE con la borsa di studio “Gioacchino Cartabellotta”</w:t>
      </w:r>
      <w:r w:rsidR="00C15FA9">
        <w:rPr>
          <w:rFonts w:cstheme="minorHAnsi"/>
        </w:rPr>
        <w:t xml:space="preserve"> </w:t>
      </w:r>
      <w:r w:rsidR="0002043B">
        <w:rPr>
          <w:rFonts w:cstheme="minorHAnsi"/>
        </w:rPr>
        <w:t xml:space="preserve">2023 </w:t>
      </w:r>
      <w:r w:rsidR="00C15FA9">
        <w:rPr>
          <w:rFonts w:cstheme="minorHAnsi"/>
        </w:rPr>
        <w:t xml:space="preserve">assegnata </w:t>
      </w:r>
      <w:r w:rsidR="00120B98">
        <w:rPr>
          <w:rFonts w:cstheme="minorHAnsi"/>
        </w:rPr>
        <w:t>a</w:t>
      </w:r>
      <w:r w:rsidR="00024145">
        <w:rPr>
          <w:rFonts w:cstheme="minorHAnsi"/>
        </w:rPr>
        <w:t xml:space="preserve"> Simone Salemme</w:t>
      </w:r>
      <w:r w:rsidR="00C15FA9">
        <w:rPr>
          <w:rFonts w:cstheme="minorHAnsi"/>
        </w:rPr>
        <w:t>,</w:t>
      </w:r>
      <w:r w:rsidR="00024145">
        <w:rPr>
          <w:rFonts w:cstheme="minorHAnsi"/>
        </w:rPr>
        <w:t xml:space="preserve"> </w:t>
      </w:r>
      <w:r w:rsidR="00AC019C">
        <w:rPr>
          <w:rFonts w:cstheme="minorHAnsi"/>
        </w:rPr>
        <w:t xml:space="preserve">medico neurologo dottorando </w:t>
      </w:r>
      <w:r w:rsidR="00DE2EDF">
        <w:rPr>
          <w:rFonts w:cstheme="minorHAnsi"/>
        </w:rPr>
        <w:t>presso l’Università degli Studi di Modena e Reggio Emilia</w:t>
      </w:r>
      <w:r w:rsidR="00C15FA9">
        <w:rPr>
          <w:rFonts w:cstheme="minorHAnsi"/>
        </w:rPr>
        <w:t>.</w:t>
      </w:r>
    </w:p>
    <w:p w14:paraId="678F47E0" w14:textId="77777777" w:rsidR="00F77815" w:rsidRDefault="00F77815" w:rsidP="00F77815">
      <w:pPr>
        <w:pStyle w:val="paragraph"/>
        <w:spacing w:before="0" w:beforeAutospacing="0" w:after="16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021F">
        <w:rPr>
          <w:rFonts w:ascii="Calibri" w:hAnsi="Calibri" w:cs="Calibri"/>
          <w:sz w:val="22"/>
          <w:szCs w:val="22"/>
        </w:rPr>
        <w:t>«</w:t>
      </w:r>
      <w:r w:rsidR="00245D98">
        <w:rPr>
          <w:rFonts w:ascii="Calibri" w:hAnsi="Calibri" w:cs="Calibri"/>
          <w:sz w:val="22"/>
          <w:szCs w:val="22"/>
        </w:rPr>
        <w:t xml:space="preserve">In assenza </w:t>
      </w:r>
      <w:r w:rsidRPr="00F1021F">
        <w:rPr>
          <w:rFonts w:ascii="Calibri" w:hAnsi="Calibri" w:cs="Calibri"/>
          <w:sz w:val="22"/>
          <w:szCs w:val="22"/>
        </w:rPr>
        <w:t xml:space="preserve">di dati </w:t>
      </w:r>
      <w:r>
        <w:rPr>
          <w:rFonts w:ascii="Calibri" w:hAnsi="Calibri" w:cs="Calibri"/>
          <w:sz w:val="22"/>
          <w:szCs w:val="22"/>
        </w:rPr>
        <w:t>sistematici sull’</w:t>
      </w:r>
      <w:r w:rsidR="00245D98">
        <w:rPr>
          <w:rFonts w:ascii="Calibri" w:hAnsi="Calibri" w:cs="Calibri"/>
          <w:sz w:val="22"/>
          <w:szCs w:val="22"/>
        </w:rPr>
        <w:t xml:space="preserve">attuazione </w:t>
      </w:r>
      <w:r w:rsidRPr="00F1021F">
        <w:rPr>
          <w:rFonts w:ascii="Calibri" w:hAnsi="Calibri" w:cs="Calibri"/>
          <w:sz w:val="22"/>
          <w:szCs w:val="22"/>
        </w:rPr>
        <w:t>del</w:t>
      </w:r>
      <w:r>
        <w:rPr>
          <w:rFonts w:ascii="Calibri" w:hAnsi="Calibri" w:cs="Calibri"/>
          <w:sz w:val="22"/>
          <w:szCs w:val="22"/>
        </w:rPr>
        <w:t xml:space="preserve"> programma “</w:t>
      </w:r>
      <w:r w:rsidRPr="00F77815">
        <w:rPr>
          <w:rFonts w:ascii="Calibri" w:hAnsi="Calibri" w:cs="Calibri"/>
          <w:sz w:val="22"/>
          <w:szCs w:val="22"/>
        </w:rPr>
        <w:t>Scuole che Promuovono Salute</w:t>
      </w:r>
      <w:r>
        <w:rPr>
          <w:rFonts w:ascii="Calibri" w:hAnsi="Calibri" w:cs="Calibri"/>
          <w:sz w:val="22"/>
          <w:szCs w:val="22"/>
        </w:rPr>
        <w:t xml:space="preserve">” (SPS) </w:t>
      </w:r>
      <w:r w:rsidRPr="00F1021F">
        <w:rPr>
          <w:rFonts w:ascii="Calibri" w:hAnsi="Calibri" w:cs="Calibri"/>
          <w:sz w:val="22"/>
          <w:szCs w:val="22"/>
        </w:rPr>
        <w:t>nelle scuole italiane</w:t>
      </w:r>
      <w:r>
        <w:rPr>
          <w:rFonts w:ascii="Calibri" w:hAnsi="Calibri" w:cs="Calibri"/>
          <w:sz w:val="22"/>
          <w:szCs w:val="22"/>
        </w:rPr>
        <w:t>,</w:t>
      </w:r>
      <w:r w:rsidRPr="00F1021F">
        <w:rPr>
          <w:rFonts w:ascii="Calibri" w:hAnsi="Calibri" w:cs="Calibri"/>
          <w:sz w:val="22"/>
          <w:szCs w:val="22"/>
        </w:rPr>
        <w:t xml:space="preserve"> abbiamo </w:t>
      </w:r>
      <w:r w:rsidR="00DE2EDF">
        <w:rPr>
          <w:rFonts w:ascii="Calibri" w:hAnsi="Calibri" w:cs="Calibri"/>
          <w:sz w:val="22"/>
          <w:szCs w:val="22"/>
        </w:rPr>
        <w:t>realizzato</w:t>
      </w:r>
      <w:r w:rsidR="00DE2EDF" w:rsidRPr="00F1021F">
        <w:rPr>
          <w:rFonts w:ascii="Calibri" w:hAnsi="Calibri" w:cs="Calibri"/>
          <w:sz w:val="22"/>
          <w:szCs w:val="22"/>
        </w:rPr>
        <w:t xml:space="preserve"> </w:t>
      </w:r>
      <w:r w:rsidRPr="00F1021F">
        <w:rPr>
          <w:rFonts w:ascii="Calibri" w:hAnsi="Calibri" w:cs="Calibri"/>
          <w:sz w:val="22"/>
          <w:szCs w:val="22"/>
        </w:rPr>
        <w:t xml:space="preserve">una survey </w:t>
      </w:r>
      <w:r>
        <w:rPr>
          <w:rFonts w:ascii="Calibri" w:hAnsi="Calibri" w:cs="Calibri"/>
          <w:sz w:val="22"/>
          <w:szCs w:val="22"/>
        </w:rPr>
        <w:t xml:space="preserve">per </w:t>
      </w:r>
      <w:r w:rsidR="001F51CB">
        <w:rPr>
          <w:rFonts w:ascii="Calibri" w:hAnsi="Calibri" w:cs="Calibri"/>
          <w:sz w:val="22"/>
          <w:szCs w:val="22"/>
        </w:rPr>
        <w:t>raccogliere</w:t>
      </w:r>
      <w:r>
        <w:rPr>
          <w:rFonts w:ascii="Calibri" w:hAnsi="Calibri" w:cs="Calibri"/>
          <w:sz w:val="22"/>
          <w:szCs w:val="22"/>
        </w:rPr>
        <w:t xml:space="preserve"> informazioni oggettive</w:t>
      </w:r>
      <w:r w:rsidR="001F51CB">
        <w:rPr>
          <w:rFonts w:ascii="Calibri" w:hAnsi="Calibri" w:cs="Calibri"/>
          <w:sz w:val="22"/>
          <w:szCs w:val="22"/>
        </w:rPr>
        <w:t xml:space="preserve"> direttamente dai dirigenti scolastici</w:t>
      </w:r>
      <w:r w:rsidRPr="00F1021F">
        <w:rPr>
          <w:rFonts w:ascii="Calibri" w:hAnsi="Calibri" w:cs="Calibri"/>
          <w:sz w:val="22"/>
          <w:szCs w:val="22"/>
        </w:rPr>
        <w:t>»</w:t>
      </w:r>
      <w:r>
        <w:rPr>
          <w:rFonts w:ascii="Calibri" w:hAnsi="Calibri" w:cs="Calibri"/>
          <w:sz w:val="22"/>
          <w:szCs w:val="22"/>
        </w:rPr>
        <w:t xml:space="preserve"> </w:t>
      </w:r>
      <w:r w:rsidRPr="00F1021F">
        <w:rPr>
          <w:rFonts w:ascii="Calibri" w:hAnsi="Calibri" w:cs="Calibri"/>
          <w:sz w:val="22"/>
          <w:szCs w:val="22"/>
        </w:rPr>
        <w:t>dichiara Nino Cartabellotta, Presidente della Fondazione GIMBE</w:t>
      </w:r>
      <w:r>
        <w:rPr>
          <w:rFonts w:ascii="Calibri" w:hAnsi="Calibri" w:cs="Calibri"/>
          <w:sz w:val="22"/>
          <w:szCs w:val="22"/>
        </w:rPr>
        <w:t>.</w:t>
      </w:r>
    </w:p>
    <w:p w14:paraId="7EC5480B" w14:textId="77777777" w:rsidR="00F077C2" w:rsidRDefault="004E1B0A" w:rsidP="00F077C2">
      <w:pPr>
        <w:jc w:val="both"/>
        <w:rPr>
          <w:rFonts w:cstheme="minorHAnsi"/>
        </w:rPr>
      </w:pPr>
      <w:r>
        <w:rPr>
          <w:rFonts w:eastAsia="Times New Roman" w:cs="Calibri"/>
          <w:b/>
          <w:bCs/>
        </w:rPr>
        <w:t>METODI</w:t>
      </w:r>
      <w:r w:rsidR="00F077C2">
        <w:rPr>
          <w:rFonts w:eastAsia="Times New Roman" w:cs="Calibri"/>
        </w:rPr>
        <w:t>.</w:t>
      </w:r>
      <w:r w:rsidR="00084B53">
        <w:rPr>
          <w:rFonts w:eastAsia="Times New Roman" w:cs="Calibri"/>
        </w:rPr>
        <w:t xml:space="preserve"> </w:t>
      </w:r>
      <w:r w:rsidR="00CC340F">
        <w:rPr>
          <w:rFonts w:eastAsia="Times New Roman" w:cs="Calibri"/>
        </w:rPr>
        <w:t>Il questionario utilizzato dalla survey è stato tradotto e adattato da</w:t>
      </w:r>
      <w:r w:rsidR="004B126B">
        <w:rPr>
          <w:rFonts w:eastAsia="Times New Roman" w:cs="Calibri"/>
        </w:rPr>
        <w:t xml:space="preserve">l manuale </w:t>
      </w:r>
      <w:r w:rsidR="00CC340F">
        <w:rPr>
          <w:rFonts w:eastAsia="Times New Roman" w:cs="Calibri"/>
        </w:rPr>
        <w:t xml:space="preserve">OMS </w:t>
      </w:r>
      <w:r w:rsidR="004B126B">
        <w:rPr>
          <w:rFonts w:eastAsia="Times New Roman" w:cs="Calibri"/>
        </w:rPr>
        <w:t xml:space="preserve">per l’implementazione delle SPS, </w:t>
      </w:r>
      <w:r w:rsidR="00CC340F">
        <w:rPr>
          <w:rFonts w:eastAsia="Times New Roman" w:cs="Calibri"/>
        </w:rPr>
        <w:t>in collaborazione con l</w:t>
      </w:r>
      <w:r w:rsidR="00036484">
        <w:rPr>
          <w:rFonts w:eastAsia="Times New Roman" w:cs="Calibri"/>
        </w:rPr>
        <w:t xml:space="preserve">a Fondazione </w:t>
      </w:r>
      <w:r w:rsidR="00CC340F">
        <w:rPr>
          <w:rFonts w:eastAsia="Times New Roman" w:cs="Calibri"/>
        </w:rPr>
        <w:t xml:space="preserve">ANP ETS. </w:t>
      </w:r>
      <w:r w:rsidR="00F077C2">
        <w:rPr>
          <w:rFonts w:eastAsia="Times New Roman" w:cs="Calibri"/>
        </w:rPr>
        <w:t xml:space="preserve"> </w:t>
      </w:r>
      <w:r w:rsidR="00084B53">
        <w:rPr>
          <w:rFonts w:eastAsia="Times New Roman" w:cs="Calibri"/>
        </w:rPr>
        <w:t>Tutti gli istituti scolastici italiani sono stati invitati a partecipare alla survey</w:t>
      </w:r>
      <w:r w:rsidR="0002043B">
        <w:rPr>
          <w:rFonts w:eastAsia="Times New Roman" w:cs="Calibri"/>
        </w:rPr>
        <w:t>,</w:t>
      </w:r>
      <w:r w:rsidR="00084B53">
        <w:rPr>
          <w:rFonts w:eastAsia="Times New Roman" w:cs="Calibri"/>
        </w:rPr>
        <w:t xml:space="preserve"> che è stata realizzata da luglio a dicembre 2023. </w:t>
      </w:r>
    </w:p>
    <w:p w14:paraId="7169CEDF" w14:textId="77777777" w:rsidR="00FC067B" w:rsidRPr="00FC067B" w:rsidRDefault="004E1B0A" w:rsidP="00FC067B">
      <w:pPr>
        <w:jc w:val="both"/>
        <w:rPr>
          <w:rFonts w:cstheme="minorHAnsi"/>
        </w:rPr>
      </w:pPr>
      <w:r w:rsidRPr="00770928">
        <w:rPr>
          <w:rFonts w:eastAsia="Times New Roman" w:cs="Calibri"/>
          <w:b/>
          <w:bCs/>
        </w:rPr>
        <w:t>RISULTATI</w:t>
      </w:r>
      <w:r>
        <w:rPr>
          <w:rFonts w:cstheme="minorHAnsi"/>
        </w:rPr>
        <w:t>.</w:t>
      </w:r>
      <w:r w:rsidR="0002043B">
        <w:rPr>
          <w:rFonts w:cstheme="minorHAnsi"/>
        </w:rPr>
        <w:t xml:space="preserve"> </w:t>
      </w:r>
      <w:r w:rsidRPr="0018154A">
        <w:rPr>
          <w:rFonts w:cstheme="minorHAnsi"/>
        </w:rPr>
        <w:t xml:space="preserve">All’indagine hanno partecipato 493 scuole italiane, </w:t>
      </w:r>
      <w:r>
        <w:rPr>
          <w:rFonts w:cstheme="minorHAnsi"/>
        </w:rPr>
        <w:t xml:space="preserve">da 20 Regioni e 101 Province. Il campione è rappresentativo </w:t>
      </w:r>
      <w:r w:rsidR="004B126B">
        <w:rPr>
          <w:rFonts w:cstheme="minorHAnsi"/>
        </w:rPr>
        <w:t xml:space="preserve">al livello nazionale </w:t>
      </w:r>
      <w:r>
        <w:rPr>
          <w:rFonts w:cstheme="minorHAnsi"/>
        </w:rPr>
        <w:t>con un margine di errore del ±4,4%.</w:t>
      </w:r>
      <w:r w:rsidR="00CC340F">
        <w:rPr>
          <w:rFonts w:cstheme="minorHAnsi"/>
        </w:rPr>
        <w:t xml:space="preserve"> </w:t>
      </w:r>
      <w:r w:rsidR="004B126B">
        <w:rPr>
          <w:rFonts w:cstheme="minorHAnsi"/>
        </w:rPr>
        <w:t>Delle 493 scuole rispondenti, i</w:t>
      </w:r>
      <w:r w:rsidR="00CC340F" w:rsidRPr="00CC340F">
        <w:rPr>
          <w:rFonts w:cstheme="minorHAnsi"/>
        </w:rPr>
        <w:t xml:space="preserve">l 51,7% </w:t>
      </w:r>
      <w:r w:rsidR="004B126B">
        <w:rPr>
          <w:rFonts w:cstheme="minorHAnsi"/>
        </w:rPr>
        <w:t xml:space="preserve">sono </w:t>
      </w:r>
      <w:r w:rsidR="00CC340F" w:rsidRPr="00CC340F">
        <w:rPr>
          <w:rFonts w:cstheme="minorHAnsi"/>
        </w:rPr>
        <w:t>istituti comprensiv</w:t>
      </w:r>
      <w:r w:rsidR="004B126B">
        <w:rPr>
          <w:rFonts w:cstheme="minorHAnsi"/>
        </w:rPr>
        <w:t>i</w:t>
      </w:r>
      <w:r w:rsidR="00CC340F" w:rsidRPr="00CC340F">
        <w:rPr>
          <w:rFonts w:cstheme="minorHAnsi"/>
        </w:rPr>
        <w:t>, il 40,6% scuole secondarie di 2° grado, il 4,7% direzioni didattiche e il 3% scuole secondarie di 1° grado</w:t>
      </w:r>
      <w:r w:rsidR="00CC340F">
        <w:rPr>
          <w:rFonts w:cstheme="minorHAnsi"/>
        </w:rPr>
        <w:t>.</w:t>
      </w:r>
    </w:p>
    <w:p w14:paraId="03322B0A" w14:textId="783995D2" w:rsidR="0002043B" w:rsidRDefault="00F077C2" w:rsidP="0002043B">
      <w:pPr>
        <w:pStyle w:val="Paragrafoelenco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02043B">
        <w:rPr>
          <w:rFonts w:cstheme="minorHAnsi"/>
          <w:b/>
          <w:bCs/>
        </w:rPr>
        <w:t>Conoscenza del programma OMS “Scuole che Promuovo</w:t>
      </w:r>
      <w:r w:rsidR="00FC067B">
        <w:rPr>
          <w:rFonts w:cstheme="minorHAnsi"/>
          <w:b/>
          <w:bCs/>
        </w:rPr>
        <w:t>no</w:t>
      </w:r>
      <w:r w:rsidRPr="0002043B">
        <w:rPr>
          <w:rFonts w:cstheme="minorHAnsi"/>
          <w:b/>
          <w:bCs/>
        </w:rPr>
        <w:t xml:space="preserve"> Salute”.</w:t>
      </w:r>
      <w:r w:rsidRPr="0002043B">
        <w:rPr>
          <w:rFonts w:cstheme="minorHAnsi"/>
        </w:rPr>
        <w:t xml:space="preserve"> </w:t>
      </w:r>
      <w:r w:rsidR="0018154A" w:rsidRPr="0002043B">
        <w:rPr>
          <w:rFonts w:cstheme="minorHAnsi"/>
        </w:rPr>
        <w:t>La quasi totalità delle scuole (95,</w:t>
      </w:r>
      <w:r w:rsidR="00056EC7" w:rsidRPr="0002043B">
        <w:rPr>
          <w:rFonts w:cstheme="minorHAnsi"/>
        </w:rPr>
        <w:t>8%</w:t>
      </w:r>
      <w:r w:rsidR="0018154A" w:rsidRPr="0002043B">
        <w:rPr>
          <w:rFonts w:cstheme="minorHAnsi"/>
        </w:rPr>
        <w:t>) afferma che il proprio programma scolastico promuove un consumo e un ambiente sostenibili, ma solo il 61,9% ha aderito al programma dell’OMS</w:t>
      </w:r>
      <w:r w:rsidR="001E2D24" w:rsidRPr="0002043B">
        <w:rPr>
          <w:rFonts w:cstheme="minorHAnsi"/>
        </w:rPr>
        <w:t xml:space="preserve"> ovvero poco più di 3 scuole su 5</w:t>
      </w:r>
      <w:r w:rsidR="0018154A" w:rsidRPr="0002043B">
        <w:rPr>
          <w:rFonts w:cstheme="minorHAnsi"/>
        </w:rPr>
        <w:t xml:space="preserve">. </w:t>
      </w:r>
      <w:r w:rsidR="000605B9" w:rsidRPr="0002043B">
        <w:rPr>
          <w:rFonts w:cstheme="minorHAnsi"/>
        </w:rPr>
        <w:t>E tra queste il 25% circa</w:t>
      </w:r>
      <w:r w:rsidR="00AC019C" w:rsidRPr="0002043B">
        <w:rPr>
          <w:rFonts w:cstheme="minorHAnsi"/>
        </w:rPr>
        <w:t>, nonostante la formale adesione,</w:t>
      </w:r>
      <w:r w:rsidR="000605B9" w:rsidRPr="0002043B">
        <w:rPr>
          <w:rFonts w:cstheme="minorHAnsi"/>
        </w:rPr>
        <w:t xml:space="preserve"> non possiede o non è a conoscenza di un piano dedicato al programma stesso. «Ci sono </w:t>
      </w:r>
      <w:r w:rsidR="00AC019C" w:rsidRPr="0002043B">
        <w:rPr>
          <w:rFonts w:cstheme="minorHAnsi"/>
        </w:rPr>
        <w:t xml:space="preserve">ampi </w:t>
      </w:r>
      <w:r w:rsidR="000605B9" w:rsidRPr="0002043B">
        <w:rPr>
          <w:rFonts w:cstheme="minorHAnsi"/>
        </w:rPr>
        <w:t>margini di miglioramento</w:t>
      </w:r>
      <w:r w:rsidR="00AC019C" w:rsidRPr="0002043B">
        <w:rPr>
          <w:rFonts w:cstheme="minorHAnsi"/>
        </w:rPr>
        <w:t xml:space="preserve"> –</w:t>
      </w:r>
      <w:r w:rsidR="000605B9" w:rsidRPr="0002043B">
        <w:rPr>
          <w:rFonts w:cstheme="minorHAnsi"/>
        </w:rPr>
        <w:t xml:space="preserve"> afferma Cartabellotta – ed è essenziale che tutte le scuole sviluppino e implementino piani completi e ricevano il supporto necessario per creare ambienti di apprendimento sicuri e sostenibili. Solo così possiamo garantire un futuro migliore e più sano </w:t>
      </w:r>
      <w:r w:rsidR="00AC019C" w:rsidRPr="0002043B">
        <w:rPr>
          <w:rFonts w:cstheme="minorHAnsi"/>
        </w:rPr>
        <w:t>a</w:t>
      </w:r>
      <w:r w:rsidR="000605B9" w:rsidRPr="0002043B">
        <w:rPr>
          <w:rFonts w:cstheme="minorHAnsi"/>
        </w:rPr>
        <w:t>i nostri studenti».</w:t>
      </w:r>
    </w:p>
    <w:p w14:paraId="36A9D302" w14:textId="0A23ACD4" w:rsidR="00FC067B" w:rsidRPr="00FC067B" w:rsidRDefault="00FC067B" w:rsidP="0002043B">
      <w:pPr>
        <w:pStyle w:val="Paragrafoelenco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FC067B">
        <w:rPr>
          <w:rFonts w:cstheme="minorHAnsi"/>
          <w:b/>
          <w:bCs/>
        </w:rPr>
        <w:t>Governance e leadership scolastica</w:t>
      </w:r>
      <w:r>
        <w:rPr>
          <w:rFonts w:cstheme="minorHAnsi"/>
        </w:rPr>
        <w:t xml:space="preserve">. </w:t>
      </w:r>
      <w:r w:rsidRPr="00355117">
        <w:rPr>
          <w:rFonts w:cstheme="minorHAnsi"/>
        </w:rPr>
        <w:t>Il 98% ha riportato di ricevere sostegno e promozione del programma da parte del dirigente e dei suoi collaboratori</w:t>
      </w:r>
      <w:r w:rsidR="007512B6" w:rsidRPr="00355117">
        <w:rPr>
          <w:rFonts w:cstheme="minorHAnsi"/>
        </w:rPr>
        <w:t xml:space="preserve">, «a dimostrazione del fatto – sottolinea </w:t>
      </w:r>
      <w:r w:rsidR="002F295C">
        <w:rPr>
          <w:rFonts w:cstheme="minorHAnsi"/>
        </w:rPr>
        <w:t>il Presidente</w:t>
      </w:r>
      <w:r w:rsidR="007512B6" w:rsidRPr="00355117">
        <w:rPr>
          <w:rFonts w:cstheme="minorHAnsi"/>
        </w:rPr>
        <w:t xml:space="preserve"> – che </w:t>
      </w:r>
      <w:r w:rsidR="002F295C">
        <w:rPr>
          <w:rFonts w:cstheme="minorHAnsi"/>
        </w:rPr>
        <w:t xml:space="preserve">l’implementazione di successo del programma SPS è strettamente dipendente dal </w:t>
      </w:r>
      <w:r w:rsidR="007512B6" w:rsidRPr="00355117">
        <w:rPr>
          <w:rFonts w:cstheme="minorHAnsi"/>
        </w:rPr>
        <w:t xml:space="preserve">commitment dei dirigenti </w:t>
      </w:r>
      <w:r w:rsidR="002F295C">
        <w:rPr>
          <w:rFonts w:cstheme="minorHAnsi"/>
        </w:rPr>
        <w:t>scolastici</w:t>
      </w:r>
      <w:r w:rsidR="007512B6" w:rsidRPr="00355117">
        <w:rPr>
          <w:rFonts w:cstheme="minorHAnsi"/>
        </w:rPr>
        <w:t>».</w:t>
      </w:r>
    </w:p>
    <w:p w14:paraId="2C10CC4C" w14:textId="2AA490D0" w:rsidR="0002043B" w:rsidRDefault="00F077C2" w:rsidP="0002043B">
      <w:pPr>
        <w:pStyle w:val="Paragrafoelenco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02043B">
        <w:rPr>
          <w:rFonts w:cstheme="minorHAnsi"/>
          <w:b/>
        </w:rPr>
        <w:lastRenderedPageBreak/>
        <w:t>Alfabetizzazione sanitaria.</w:t>
      </w:r>
      <w:r w:rsidRPr="0002043B">
        <w:rPr>
          <w:rFonts w:cstheme="minorHAnsi"/>
        </w:rPr>
        <w:t xml:space="preserve"> </w:t>
      </w:r>
      <w:r w:rsidR="001E2D24" w:rsidRPr="0002043B">
        <w:rPr>
          <w:rFonts w:cstheme="minorHAnsi"/>
        </w:rPr>
        <w:t>In quasi il 40% delle scuole</w:t>
      </w:r>
      <w:r w:rsidR="0018154A" w:rsidRPr="0002043B">
        <w:rPr>
          <w:rFonts w:cstheme="minorHAnsi"/>
        </w:rPr>
        <w:t xml:space="preserve"> non è prevista formazione del personale e supporto all’alfabetizzazione sanitaria</w:t>
      </w:r>
      <w:r w:rsidR="00AC019C" w:rsidRPr="0002043B">
        <w:rPr>
          <w:rFonts w:cstheme="minorHAnsi"/>
        </w:rPr>
        <w:t>:</w:t>
      </w:r>
      <w:r w:rsidR="0018154A" w:rsidRPr="0002043B">
        <w:rPr>
          <w:rFonts w:cstheme="minorHAnsi"/>
        </w:rPr>
        <w:t xml:space="preserve"> «</w:t>
      </w:r>
      <w:r w:rsidR="009526BA" w:rsidRPr="0002043B">
        <w:rPr>
          <w:rFonts w:cstheme="minorHAnsi"/>
        </w:rPr>
        <w:t>L’assenza di investimenti</w:t>
      </w:r>
      <w:r w:rsidR="00DA5130">
        <w:rPr>
          <w:rFonts w:cstheme="minorHAnsi"/>
        </w:rPr>
        <w:t xml:space="preserve"> </w:t>
      </w:r>
      <w:r w:rsidR="00AC019C" w:rsidRPr="0002043B">
        <w:rPr>
          <w:rFonts w:cstheme="minorHAnsi"/>
        </w:rPr>
        <w:t xml:space="preserve">– commenta Cartabellotta – </w:t>
      </w:r>
      <w:r w:rsidR="009526BA" w:rsidRPr="0002043B">
        <w:rPr>
          <w:rFonts w:cstheme="minorHAnsi"/>
        </w:rPr>
        <w:t xml:space="preserve">per la formazione del personale scolastico sui temi dell’alfabetizzazione sanitaria rappresentano un </w:t>
      </w:r>
      <w:r w:rsidR="00CA51E9" w:rsidRPr="0002043B">
        <w:rPr>
          <w:rFonts w:cstheme="minorHAnsi"/>
        </w:rPr>
        <w:t xml:space="preserve">ostacolo rilevante </w:t>
      </w:r>
      <w:r w:rsidR="00084B53" w:rsidRPr="0002043B">
        <w:rPr>
          <w:rFonts w:cstheme="minorHAnsi"/>
        </w:rPr>
        <w:t xml:space="preserve">per </w:t>
      </w:r>
      <w:r w:rsidR="009526BA" w:rsidRPr="0002043B">
        <w:rPr>
          <w:rFonts w:cstheme="minorHAnsi"/>
        </w:rPr>
        <w:t>l’implementazione delle SPS</w:t>
      </w:r>
      <w:r w:rsidR="0018154A" w:rsidRPr="0002043B">
        <w:rPr>
          <w:rFonts w:cstheme="minorHAnsi"/>
        </w:rPr>
        <w:t>»</w:t>
      </w:r>
      <w:r w:rsidR="00770928" w:rsidRPr="0002043B">
        <w:rPr>
          <w:rFonts w:cstheme="minorHAnsi"/>
        </w:rPr>
        <w:t>.</w:t>
      </w:r>
    </w:p>
    <w:p w14:paraId="1B7A3E8D" w14:textId="2E82D74D" w:rsidR="0002043B" w:rsidRDefault="00F077C2" w:rsidP="0002043B">
      <w:pPr>
        <w:pStyle w:val="Paragrafoelenco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02043B">
        <w:rPr>
          <w:rFonts w:cstheme="minorHAnsi"/>
          <w:b/>
        </w:rPr>
        <w:t>Programma scolastico.</w:t>
      </w:r>
      <w:r w:rsidRPr="0002043B">
        <w:rPr>
          <w:rFonts w:cstheme="minorHAnsi"/>
        </w:rPr>
        <w:t xml:space="preserve"> </w:t>
      </w:r>
      <w:r w:rsidR="0018154A" w:rsidRPr="0002043B">
        <w:rPr>
          <w:rFonts w:cstheme="minorHAnsi"/>
        </w:rPr>
        <w:t>La ricerca evidenzia che solo il 60,</w:t>
      </w:r>
      <w:r w:rsidR="00056EC7" w:rsidRPr="0002043B">
        <w:rPr>
          <w:rFonts w:cstheme="minorHAnsi"/>
        </w:rPr>
        <w:t>8</w:t>
      </w:r>
      <w:r w:rsidR="0018154A" w:rsidRPr="0002043B">
        <w:rPr>
          <w:rFonts w:cstheme="minorHAnsi"/>
        </w:rPr>
        <w:t>% degli istituti monitora regolarmente l</w:t>
      </w:r>
      <w:r w:rsidR="00590AFE">
        <w:rPr>
          <w:rFonts w:cstheme="minorHAnsi"/>
        </w:rPr>
        <w:t>’</w:t>
      </w:r>
      <w:r w:rsidR="00084B53" w:rsidRPr="0002043B">
        <w:rPr>
          <w:rFonts w:cstheme="minorHAnsi"/>
        </w:rPr>
        <w:t xml:space="preserve">attuazione </w:t>
      </w:r>
      <w:r w:rsidR="0018154A" w:rsidRPr="0002043B">
        <w:rPr>
          <w:rFonts w:cstheme="minorHAnsi"/>
        </w:rPr>
        <w:t>del programma scolastico</w:t>
      </w:r>
      <w:r w:rsidR="00BA1574" w:rsidRPr="0002043B">
        <w:rPr>
          <w:rFonts w:cstheme="minorHAnsi"/>
        </w:rPr>
        <w:t xml:space="preserve"> portato avanti con il fine di sostenere la salute e il benessere</w:t>
      </w:r>
      <w:r w:rsidR="0018154A" w:rsidRPr="0002043B">
        <w:rPr>
          <w:rFonts w:cstheme="minorHAnsi"/>
        </w:rPr>
        <w:t>. Tra i temi più trattati da</w:t>
      </w:r>
      <w:r w:rsidR="009D7175" w:rsidRPr="0002043B">
        <w:rPr>
          <w:rFonts w:cstheme="minorHAnsi"/>
        </w:rPr>
        <w:t xml:space="preserve"> oltre il 70% delle</w:t>
      </w:r>
      <w:r w:rsidR="0018154A" w:rsidRPr="0002043B">
        <w:rPr>
          <w:rFonts w:cstheme="minorHAnsi"/>
        </w:rPr>
        <w:t xml:space="preserve"> scuole ci sono</w:t>
      </w:r>
      <w:r w:rsidR="000C5973" w:rsidRPr="0002043B">
        <w:rPr>
          <w:rFonts w:cstheme="minorHAnsi"/>
        </w:rPr>
        <w:t>:</w:t>
      </w:r>
      <w:r w:rsidR="0018154A" w:rsidRPr="0002043B">
        <w:rPr>
          <w:rFonts w:cstheme="minorHAnsi"/>
        </w:rPr>
        <w:t xml:space="preserve"> prevenzione di violenza, bullismo e cyberbullismo, educazione alimentare, educazione fisica, life skills</w:t>
      </w:r>
      <w:r w:rsidR="009D7175" w:rsidRPr="0002043B">
        <w:rPr>
          <w:rFonts w:cstheme="minorHAnsi"/>
        </w:rPr>
        <w:t xml:space="preserve">. </w:t>
      </w:r>
      <w:r w:rsidR="0020007E" w:rsidRPr="0002043B">
        <w:rPr>
          <w:rFonts w:cstheme="minorHAnsi"/>
        </w:rPr>
        <w:t xml:space="preserve">In due scuole su </w:t>
      </w:r>
      <w:r w:rsidR="00590AFE">
        <w:rPr>
          <w:rFonts w:cstheme="minorHAnsi"/>
        </w:rPr>
        <w:t>tre</w:t>
      </w:r>
      <w:r w:rsidR="00590AFE" w:rsidRPr="0002043B">
        <w:rPr>
          <w:rFonts w:cstheme="minorHAnsi"/>
        </w:rPr>
        <w:t xml:space="preserve"> </w:t>
      </w:r>
      <w:r w:rsidR="0020007E" w:rsidRPr="0002043B">
        <w:rPr>
          <w:rFonts w:cstheme="minorHAnsi"/>
        </w:rPr>
        <w:t>viene approfondita anche</w:t>
      </w:r>
      <w:r w:rsidR="0018154A" w:rsidRPr="0002043B">
        <w:rPr>
          <w:rFonts w:cstheme="minorHAnsi"/>
        </w:rPr>
        <w:t xml:space="preserve"> la dipe</w:t>
      </w:r>
      <w:r w:rsidR="009D7175" w:rsidRPr="0002043B">
        <w:rPr>
          <w:rFonts w:cstheme="minorHAnsi"/>
        </w:rPr>
        <w:t>ndenza da internet e videogame</w:t>
      </w:r>
      <w:r w:rsidR="0018154A" w:rsidRPr="0002043B">
        <w:rPr>
          <w:rFonts w:cstheme="minorHAnsi"/>
        </w:rPr>
        <w:t>. «</w:t>
      </w:r>
      <w:r w:rsidR="000C5973" w:rsidRPr="0002043B">
        <w:rPr>
          <w:rFonts w:cstheme="minorHAnsi"/>
        </w:rPr>
        <w:t xml:space="preserve">Da rilevare </w:t>
      </w:r>
      <w:r w:rsidR="0042528A" w:rsidRPr="0002043B">
        <w:rPr>
          <w:rFonts w:cstheme="minorHAnsi"/>
        </w:rPr>
        <w:t>–</w:t>
      </w:r>
      <w:r w:rsidR="0018154A" w:rsidRPr="0002043B">
        <w:rPr>
          <w:rFonts w:cstheme="minorHAnsi"/>
        </w:rPr>
        <w:t xml:space="preserve"> </w:t>
      </w:r>
      <w:r w:rsidR="000C5973" w:rsidRPr="0002043B">
        <w:rPr>
          <w:rFonts w:cstheme="minorHAnsi"/>
        </w:rPr>
        <w:t xml:space="preserve">puntualizza </w:t>
      </w:r>
      <w:r w:rsidR="0018154A" w:rsidRPr="0002043B">
        <w:rPr>
          <w:rFonts w:cstheme="minorHAnsi"/>
        </w:rPr>
        <w:t xml:space="preserve">Cartabellotta </w:t>
      </w:r>
      <w:r w:rsidR="0042528A" w:rsidRPr="0002043B">
        <w:rPr>
          <w:rFonts w:cstheme="minorHAnsi"/>
        </w:rPr>
        <w:t>–</w:t>
      </w:r>
      <w:r w:rsidR="000C5973" w:rsidRPr="0002043B">
        <w:rPr>
          <w:rFonts w:cstheme="minorHAnsi"/>
        </w:rPr>
        <w:t xml:space="preserve"> </w:t>
      </w:r>
      <w:r w:rsidR="004F7BF5" w:rsidRPr="0002043B">
        <w:rPr>
          <w:rFonts w:cstheme="minorHAnsi"/>
        </w:rPr>
        <w:t>che tutti i temi sono risultati più frequentemente trattati negli istituti aderenti al programma SPS rispetto a quelli non aderenti</w:t>
      </w:r>
      <w:r w:rsidR="0018154A" w:rsidRPr="0002043B">
        <w:rPr>
          <w:rFonts w:cstheme="minorHAnsi"/>
        </w:rPr>
        <w:t xml:space="preserve">. </w:t>
      </w:r>
      <w:r w:rsidR="00084B53" w:rsidRPr="0002043B">
        <w:rPr>
          <w:rFonts w:cstheme="minorHAnsi"/>
        </w:rPr>
        <w:t>Ma</w:t>
      </w:r>
      <w:r w:rsidR="00C15FA9" w:rsidRPr="0002043B">
        <w:rPr>
          <w:rFonts w:cstheme="minorHAnsi"/>
        </w:rPr>
        <w:t xml:space="preserve"> alcuni </w:t>
      </w:r>
      <w:r w:rsidR="004F7BF5" w:rsidRPr="0002043B">
        <w:rPr>
          <w:rFonts w:cstheme="minorHAnsi"/>
        </w:rPr>
        <w:t>argomenti</w:t>
      </w:r>
      <w:r w:rsidR="001C1C8B" w:rsidRPr="0002043B">
        <w:rPr>
          <w:rFonts w:cstheme="minorHAnsi"/>
        </w:rPr>
        <w:t xml:space="preserve"> </w:t>
      </w:r>
      <w:r w:rsidR="00C15FA9" w:rsidRPr="0002043B">
        <w:rPr>
          <w:rFonts w:cstheme="minorHAnsi"/>
        </w:rPr>
        <w:t xml:space="preserve">rilevanti, quali </w:t>
      </w:r>
      <w:r w:rsidR="001C1C8B" w:rsidRPr="0002043B">
        <w:rPr>
          <w:rFonts w:cstheme="minorHAnsi"/>
        </w:rPr>
        <w:t>salute mentale e prevenzione delle malattie infettive</w:t>
      </w:r>
      <w:r w:rsidR="00C15FA9" w:rsidRPr="0002043B">
        <w:rPr>
          <w:rFonts w:cstheme="minorHAnsi"/>
        </w:rPr>
        <w:t>,</w:t>
      </w:r>
      <w:r w:rsidR="001C1C8B" w:rsidRPr="0002043B">
        <w:rPr>
          <w:rFonts w:cstheme="minorHAnsi"/>
        </w:rPr>
        <w:t xml:space="preserve"> </w:t>
      </w:r>
      <w:r w:rsidR="00084B53" w:rsidRPr="0002043B">
        <w:rPr>
          <w:rFonts w:cstheme="minorHAnsi"/>
        </w:rPr>
        <w:t xml:space="preserve">sono </w:t>
      </w:r>
      <w:r w:rsidR="000C5973" w:rsidRPr="0002043B">
        <w:rPr>
          <w:rFonts w:cstheme="minorHAnsi"/>
        </w:rPr>
        <w:t>trattati in meno di un istituto su 5</w:t>
      </w:r>
      <w:r w:rsidR="0018154A" w:rsidRPr="0002043B">
        <w:rPr>
          <w:rFonts w:cstheme="minorHAnsi"/>
        </w:rPr>
        <w:t>»</w:t>
      </w:r>
      <w:r w:rsidR="00BA1574" w:rsidRPr="0002043B">
        <w:rPr>
          <w:rFonts w:cstheme="minorHAnsi"/>
        </w:rPr>
        <w:t>.</w:t>
      </w:r>
    </w:p>
    <w:p w14:paraId="3BBE70E1" w14:textId="58C2E02C" w:rsidR="0002043B" w:rsidRPr="003C3050" w:rsidRDefault="006B51CD" w:rsidP="003C3050">
      <w:pPr>
        <w:pStyle w:val="Paragrafoelenco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3C3050">
        <w:rPr>
          <w:rFonts w:cstheme="minorHAnsi"/>
          <w:b/>
        </w:rPr>
        <w:t>Ambiente scolastico.</w:t>
      </w:r>
      <w:r w:rsidRPr="003C3050">
        <w:rPr>
          <w:rFonts w:cstheme="minorHAnsi"/>
        </w:rPr>
        <w:t xml:space="preserve"> </w:t>
      </w:r>
      <w:r w:rsidR="0018154A" w:rsidRPr="00355117">
        <w:rPr>
          <w:rFonts w:cstheme="minorHAnsi"/>
        </w:rPr>
        <w:t>Il 76,9% delle scuole riporta investimenti e risorse adeguate</w:t>
      </w:r>
      <w:r w:rsidR="00084B53" w:rsidRPr="00355117">
        <w:rPr>
          <w:rFonts w:cstheme="minorHAnsi"/>
        </w:rPr>
        <w:t xml:space="preserve"> </w:t>
      </w:r>
      <w:r w:rsidR="0018154A" w:rsidRPr="00355117">
        <w:rPr>
          <w:rFonts w:cstheme="minorHAnsi"/>
        </w:rPr>
        <w:t>per</w:t>
      </w:r>
      <w:r w:rsidR="0061021D">
        <w:rPr>
          <w:rFonts w:cstheme="minorHAnsi"/>
        </w:rPr>
        <w:t xml:space="preserve"> </w:t>
      </w:r>
      <w:r w:rsidR="0018154A" w:rsidRPr="00355117">
        <w:rPr>
          <w:rFonts w:cstheme="minorHAnsi"/>
        </w:rPr>
        <w:t>mantenere sicuri gli ambienti scolastici e l’86,2% monitora regolarmente la sicurezza</w:t>
      </w:r>
      <w:r w:rsidR="00BA1574" w:rsidRPr="00355117">
        <w:rPr>
          <w:rFonts w:cstheme="minorHAnsi"/>
        </w:rPr>
        <w:t xml:space="preserve"> dell’ambiente scolastico</w:t>
      </w:r>
      <w:r w:rsidR="00FC067B" w:rsidRPr="00355117">
        <w:rPr>
          <w:rFonts w:cstheme="minorHAnsi"/>
        </w:rPr>
        <w:t xml:space="preserve"> intraprendendo eventuali azioni correttive</w:t>
      </w:r>
      <w:r w:rsidR="0018154A" w:rsidRPr="00355117">
        <w:rPr>
          <w:rFonts w:cstheme="minorHAnsi"/>
        </w:rPr>
        <w:t xml:space="preserve">. </w:t>
      </w:r>
      <w:r w:rsidR="003C3050" w:rsidRPr="00355117">
        <w:rPr>
          <w:rFonts w:cstheme="minorHAnsi"/>
        </w:rPr>
        <w:t>«</w:t>
      </w:r>
      <w:r w:rsidR="00662BF0" w:rsidRPr="00355117">
        <w:rPr>
          <w:rFonts w:cstheme="minorHAnsi"/>
        </w:rPr>
        <w:t>Ques</w:t>
      </w:r>
      <w:r w:rsidR="003C3050" w:rsidRPr="00355117">
        <w:rPr>
          <w:rFonts w:cstheme="minorHAnsi"/>
        </w:rPr>
        <w:t>ti</w:t>
      </w:r>
      <w:r w:rsidR="00662BF0" w:rsidRPr="00355117">
        <w:rPr>
          <w:rFonts w:cstheme="minorHAnsi"/>
        </w:rPr>
        <w:t xml:space="preserve"> dat</w:t>
      </w:r>
      <w:r w:rsidR="003C3050" w:rsidRPr="00355117">
        <w:rPr>
          <w:rFonts w:cstheme="minorHAnsi"/>
        </w:rPr>
        <w:t xml:space="preserve">i – </w:t>
      </w:r>
      <w:r w:rsidR="00355117">
        <w:rPr>
          <w:rFonts w:cstheme="minorHAnsi"/>
        </w:rPr>
        <w:t>commenta</w:t>
      </w:r>
      <w:r w:rsidR="003C3050" w:rsidRPr="00355117">
        <w:rPr>
          <w:rFonts w:cstheme="minorHAnsi"/>
        </w:rPr>
        <w:t xml:space="preserve"> Cartabellotta –</w:t>
      </w:r>
      <w:r w:rsidR="00662BF0" w:rsidRPr="00355117">
        <w:rPr>
          <w:rFonts w:cstheme="minorHAnsi"/>
        </w:rPr>
        <w:t xml:space="preserve"> </w:t>
      </w:r>
      <w:r w:rsidR="003C3050" w:rsidRPr="00355117">
        <w:rPr>
          <w:rFonts w:cstheme="minorHAnsi"/>
        </w:rPr>
        <w:t xml:space="preserve">dimostrano l'impegno costante delle nostre istituzioni educative verso la sicurezza e il benessere degli studenti e incoraggiano a continuare a investire </w:t>
      </w:r>
      <w:r w:rsidR="00355117">
        <w:rPr>
          <w:rFonts w:cstheme="minorHAnsi"/>
        </w:rPr>
        <w:t xml:space="preserve">per </w:t>
      </w:r>
      <w:r w:rsidR="003C3050" w:rsidRPr="00355117">
        <w:rPr>
          <w:rFonts w:cstheme="minorHAnsi"/>
        </w:rPr>
        <w:t>garanti</w:t>
      </w:r>
      <w:r w:rsidR="00355117">
        <w:rPr>
          <w:rFonts w:cstheme="minorHAnsi"/>
        </w:rPr>
        <w:t>re</w:t>
      </w:r>
      <w:r w:rsidR="003C3050" w:rsidRPr="00355117">
        <w:rPr>
          <w:rFonts w:cstheme="minorHAnsi"/>
        </w:rPr>
        <w:t xml:space="preserve"> ambienti di apprendimento sicuri e protetti</w:t>
      </w:r>
      <w:r w:rsidR="003C3050" w:rsidRPr="003C3050">
        <w:rPr>
          <w:rFonts w:cstheme="minorHAnsi"/>
        </w:rPr>
        <w:t>»</w:t>
      </w:r>
      <w:r w:rsidR="003C3050">
        <w:rPr>
          <w:rFonts w:cstheme="minorHAnsi"/>
        </w:rPr>
        <w:t>.</w:t>
      </w:r>
    </w:p>
    <w:p w14:paraId="13FD306C" w14:textId="2CE1FC5F" w:rsidR="0002043B" w:rsidRDefault="0020007E" w:rsidP="0002043B">
      <w:pPr>
        <w:pStyle w:val="Paragrafoelenco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02043B">
        <w:rPr>
          <w:rFonts w:cstheme="minorHAnsi"/>
          <w:b/>
        </w:rPr>
        <w:t>Collaborazione tra scuola e comunità</w:t>
      </w:r>
      <w:r w:rsidR="006B51CD" w:rsidRPr="0002043B">
        <w:rPr>
          <w:rFonts w:cstheme="minorHAnsi"/>
          <w:b/>
        </w:rPr>
        <w:t>.</w:t>
      </w:r>
      <w:r w:rsidR="006B51CD" w:rsidRPr="0002043B">
        <w:rPr>
          <w:rFonts w:cstheme="minorHAnsi"/>
        </w:rPr>
        <w:t xml:space="preserve"> I</w:t>
      </w:r>
      <w:r w:rsidR="0018154A" w:rsidRPr="0002043B">
        <w:rPr>
          <w:rFonts w:cstheme="minorHAnsi"/>
        </w:rPr>
        <w:t xml:space="preserve">l 59% </w:t>
      </w:r>
      <w:r w:rsidR="006B51CD" w:rsidRPr="0002043B">
        <w:rPr>
          <w:rFonts w:cstheme="minorHAnsi"/>
        </w:rPr>
        <w:t xml:space="preserve">degli istituti aderenti al programma </w:t>
      </w:r>
      <w:r w:rsidR="006C46CF" w:rsidRPr="0002043B">
        <w:rPr>
          <w:rFonts w:cstheme="minorHAnsi"/>
        </w:rPr>
        <w:t xml:space="preserve">SPS </w:t>
      </w:r>
      <w:r w:rsidR="0018154A" w:rsidRPr="0002043B">
        <w:rPr>
          <w:rFonts w:cstheme="minorHAnsi"/>
        </w:rPr>
        <w:t xml:space="preserve">coinvolge attivamente studenti e familiari. </w:t>
      </w:r>
      <w:r w:rsidR="006C46CF" w:rsidRPr="0002043B">
        <w:rPr>
          <w:rFonts w:cstheme="minorHAnsi"/>
        </w:rPr>
        <w:t>«</w:t>
      </w:r>
      <w:r w:rsidR="009526BA" w:rsidRPr="0002043B">
        <w:rPr>
          <w:rFonts w:cstheme="minorHAnsi"/>
        </w:rPr>
        <w:t xml:space="preserve">Questo dato </w:t>
      </w:r>
      <w:r w:rsidR="006C46CF" w:rsidRPr="0002043B">
        <w:rPr>
          <w:rFonts w:cstheme="minorHAnsi"/>
        </w:rPr>
        <w:t>– puntualizza Cartabellotta –</w:t>
      </w:r>
      <w:r w:rsidR="009526BA" w:rsidRPr="0002043B">
        <w:rPr>
          <w:rFonts w:cstheme="minorHAnsi"/>
        </w:rPr>
        <w:t xml:space="preserve"> rileva che l’attuazione del programma SPS, in </w:t>
      </w:r>
      <w:r w:rsidR="00FF1876">
        <w:rPr>
          <w:rFonts w:cstheme="minorHAnsi"/>
        </w:rPr>
        <w:t xml:space="preserve">2 scuole su 5 </w:t>
      </w:r>
      <w:r w:rsidR="009526BA" w:rsidRPr="0002043B">
        <w:rPr>
          <w:rFonts w:cstheme="minorHAnsi"/>
        </w:rPr>
        <w:t>avviene in maniera unidirezionale, senza coinvolgimento attivo di famiglie e studenti</w:t>
      </w:r>
      <w:r w:rsidR="00CA51E9" w:rsidRPr="0002043B">
        <w:rPr>
          <w:rFonts w:cstheme="minorHAnsi"/>
        </w:rPr>
        <w:t>, indispensabile per la condivisione partecipata ed il successo del programma SPS</w:t>
      </w:r>
      <w:r w:rsidR="006C46CF" w:rsidRPr="0002043B">
        <w:rPr>
          <w:rFonts w:cstheme="minorHAnsi"/>
        </w:rPr>
        <w:t>».</w:t>
      </w:r>
    </w:p>
    <w:p w14:paraId="73375A0D" w14:textId="594B8309" w:rsidR="006B51CD" w:rsidRDefault="006B51CD" w:rsidP="0002043B">
      <w:pPr>
        <w:pStyle w:val="Paragrafoelenco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02043B">
        <w:rPr>
          <w:rFonts w:cstheme="minorHAnsi"/>
          <w:b/>
        </w:rPr>
        <w:t>Governance e leadership scolastica.</w:t>
      </w:r>
      <w:r w:rsidRPr="0002043B">
        <w:rPr>
          <w:rFonts w:cstheme="minorHAnsi"/>
        </w:rPr>
        <w:t xml:space="preserve"> Il 98% degli istituti aderenti al programma SPS (n=299) riceve sostegno dai dirigenti scolastici per la promozione del valore e dell’etica dell’iniziativa dell’OMS</w:t>
      </w:r>
      <w:r w:rsidR="0042528A" w:rsidRPr="0002043B">
        <w:rPr>
          <w:rFonts w:cstheme="minorHAnsi"/>
        </w:rPr>
        <w:t>.</w:t>
      </w:r>
    </w:p>
    <w:p w14:paraId="2D86951E" w14:textId="77777777" w:rsidR="009903A2" w:rsidRPr="0002043B" w:rsidRDefault="009903A2" w:rsidP="009903A2">
      <w:pPr>
        <w:pStyle w:val="Paragrafoelenco"/>
        <w:spacing w:line="276" w:lineRule="auto"/>
        <w:ind w:left="360"/>
        <w:jc w:val="both"/>
        <w:rPr>
          <w:rFonts w:cstheme="minorHAnsi"/>
        </w:rPr>
      </w:pPr>
    </w:p>
    <w:p w14:paraId="68075C78" w14:textId="78BD2144" w:rsidR="00BA44BA" w:rsidRPr="00BA44BA" w:rsidRDefault="00BA44BA" w:rsidP="00BA44BA">
      <w:pPr>
        <w:jc w:val="both"/>
        <w:rPr>
          <w:rFonts w:cstheme="minorHAnsi"/>
        </w:rPr>
      </w:pPr>
      <w:r w:rsidRPr="00BA44BA">
        <w:rPr>
          <w:rFonts w:cstheme="minorHAnsi"/>
        </w:rPr>
        <w:t>Antonello Giannelli, Presidente della Fondazione ANP E.T.S., commenta i dati: «Dalla ricerca emergono importanti spu</w:t>
      </w:r>
      <w:r w:rsidR="00D356B4">
        <w:rPr>
          <w:rFonts w:cstheme="minorHAnsi"/>
        </w:rPr>
        <w:t>n</w:t>
      </w:r>
      <w:r w:rsidRPr="00BA44BA">
        <w:rPr>
          <w:rFonts w:cstheme="minorHAnsi"/>
        </w:rPr>
        <w:t xml:space="preserve">ti di analisi sulla diffusione delle pratiche di alfabetizzazione sanitaria nelle scuole. Queste ultime, per via del loro impianto curricolare e degli spazi garantiti dall’autonomia, si confermano il luogo ideale per lo sviluppo di tematiche legate al benessere fisico e mentale di alunni e studenti per accompagnare il loro percorso di crescita. I dati, peraltro, attestano la fondamentale sinergia che le scuole hanno con il territorio, anche nell'ottica del </w:t>
      </w:r>
      <w:proofErr w:type="spellStart"/>
      <w:r w:rsidRPr="00BA44BA">
        <w:rPr>
          <w:rFonts w:cstheme="minorHAnsi"/>
        </w:rPr>
        <w:t>civic</w:t>
      </w:r>
      <w:proofErr w:type="spellEnd"/>
      <w:r w:rsidRPr="00BA44BA">
        <w:rPr>
          <w:rFonts w:cstheme="minorHAnsi"/>
        </w:rPr>
        <w:t xml:space="preserve"> center. Le figure del dirigente scolastico e dei suoi collaboratori risultano strategiche per il sostegno e la promozione del programma SPE: infatti, secondo la ricerca, ben il 98% del campione afferma di ricevere costantemente input in tal senso dalla leadership della scuola. In chiave di prevenzione, poi, la parte prevalente degli istituti riesce a garantire un ambiente sicuro, sia esso fisico che virtuale, a favore della comunità scolastica grazie a specifiche policy, investimenti, risorse e attività di monitoraggio. Sorprende, infine, come le scuole, proiettate in modo consistente verso il contrasto di fenomeni quali il bullismo e il </w:t>
      </w:r>
      <w:proofErr w:type="spellStart"/>
      <w:r w:rsidRPr="00BA44BA">
        <w:rPr>
          <w:rFonts w:cstheme="minorHAnsi"/>
        </w:rPr>
        <w:t>cyberbullismo</w:t>
      </w:r>
      <w:proofErr w:type="spellEnd"/>
      <w:r w:rsidRPr="00BA44BA">
        <w:rPr>
          <w:rFonts w:cstheme="minorHAnsi"/>
        </w:rPr>
        <w:t xml:space="preserve"> e verso disturbi tipici dell’età adolescenziale quali quelli alimentari, abbiano in parte perso di vista il contrasto del fenomeno delle dipendenze da fumo, alcol o altre sostanze, sebbene in Italia ciò rappresenti una vera e propria emergenza tra i nostri ragazzi. Intendiamo, quindi, continuare la collaborazione con la Fondazione GIMBE in quanto pienamente consapevoli del ruolo nodale dell’educazione alla salute».</w:t>
      </w:r>
    </w:p>
    <w:p w14:paraId="4618BD07" w14:textId="2090A49A" w:rsidR="0002043B" w:rsidRDefault="0002043B" w:rsidP="00BA44BA">
      <w:pPr>
        <w:jc w:val="both"/>
        <w:rPr>
          <w:rFonts w:cstheme="minorHAnsi"/>
        </w:rPr>
      </w:pPr>
      <w:r w:rsidRPr="0018154A">
        <w:rPr>
          <w:rFonts w:cstheme="minorHAnsi"/>
        </w:rPr>
        <w:t>«</w:t>
      </w:r>
      <w:r w:rsidRPr="0002043B">
        <w:rPr>
          <w:rFonts w:cstheme="minorHAnsi"/>
        </w:rPr>
        <w:t xml:space="preserve">Alla luce dei risultati della </w:t>
      </w:r>
      <w:proofErr w:type="spellStart"/>
      <w:r w:rsidRPr="0002043B">
        <w:rPr>
          <w:rFonts w:cstheme="minorHAnsi"/>
        </w:rPr>
        <w:t>survey</w:t>
      </w:r>
      <w:proofErr w:type="spellEnd"/>
      <w:r>
        <w:rPr>
          <w:rFonts w:cstheme="minorHAnsi"/>
        </w:rPr>
        <w:t xml:space="preserve"> –</w:t>
      </w:r>
      <w:r w:rsidRPr="0018154A">
        <w:rPr>
          <w:rFonts w:cstheme="minorHAnsi"/>
        </w:rPr>
        <w:t xml:space="preserve"> </w:t>
      </w:r>
      <w:r>
        <w:rPr>
          <w:rFonts w:cstheme="minorHAnsi"/>
        </w:rPr>
        <w:t xml:space="preserve">puntualizza </w:t>
      </w:r>
      <w:r w:rsidRPr="0018154A">
        <w:rPr>
          <w:rFonts w:cstheme="minorHAnsi"/>
        </w:rPr>
        <w:t xml:space="preserve">Cartabellotta </w:t>
      </w:r>
      <w:r>
        <w:rPr>
          <w:rFonts w:cstheme="minorHAnsi"/>
        </w:rPr>
        <w:t xml:space="preserve">– </w:t>
      </w:r>
      <w:r w:rsidRPr="0002043B">
        <w:rPr>
          <w:rFonts w:cstheme="minorHAnsi"/>
        </w:rPr>
        <w:t xml:space="preserve">emerge chiaramente </w:t>
      </w:r>
      <w:r w:rsidR="00590AFE" w:rsidRPr="0002043B">
        <w:rPr>
          <w:rFonts w:cstheme="minorHAnsi"/>
        </w:rPr>
        <w:t xml:space="preserve">la necessità </w:t>
      </w:r>
      <w:r w:rsidRPr="0002043B">
        <w:rPr>
          <w:rFonts w:cstheme="minorHAnsi"/>
        </w:rPr>
        <w:t xml:space="preserve">da un lato che il programma SPS raggiunga il massimo grado di implementazione, dall’altro </w:t>
      </w:r>
      <w:r w:rsidR="00590AFE">
        <w:rPr>
          <w:rFonts w:cstheme="minorHAnsi"/>
        </w:rPr>
        <w:t xml:space="preserve">che vengano progettate </w:t>
      </w:r>
      <w:r w:rsidRPr="0002043B">
        <w:rPr>
          <w:rFonts w:cstheme="minorHAnsi"/>
        </w:rPr>
        <w:t xml:space="preserve">di iniziative </w:t>
      </w:r>
      <w:r w:rsidR="00590AFE">
        <w:rPr>
          <w:rFonts w:cstheme="minorHAnsi"/>
        </w:rPr>
        <w:t>per supportare</w:t>
      </w:r>
      <w:r w:rsidRPr="0002043B">
        <w:rPr>
          <w:rFonts w:cstheme="minorHAnsi"/>
        </w:rPr>
        <w:t xml:space="preserve"> le scuole italiane nella promozione della salute pubblica e l’utilizzo consapevole dei servizi sanitari</w:t>
      </w:r>
      <w:r w:rsidRPr="0018154A">
        <w:rPr>
          <w:rFonts w:cstheme="minorHAnsi"/>
        </w:rPr>
        <w:t>»</w:t>
      </w:r>
      <w:r>
        <w:rPr>
          <w:rFonts w:cstheme="minorHAnsi"/>
        </w:rPr>
        <w:t>.</w:t>
      </w:r>
    </w:p>
    <w:p w14:paraId="3E188172" w14:textId="306A5ADA" w:rsidR="009913DA" w:rsidRDefault="001D726B" w:rsidP="001D726B">
      <w:pPr>
        <w:jc w:val="both"/>
        <w:rPr>
          <w:rFonts w:cstheme="minorHAnsi"/>
        </w:rPr>
      </w:pPr>
      <w:r w:rsidRPr="001D726B">
        <w:rPr>
          <w:rFonts w:cstheme="minorHAnsi"/>
        </w:rPr>
        <w:lastRenderedPageBreak/>
        <w:t>«</w:t>
      </w:r>
      <w:r w:rsidR="0002043B">
        <w:rPr>
          <w:rFonts w:cstheme="minorHAnsi"/>
        </w:rPr>
        <w:t xml:space="preserve">Ecco perché in </w:t>
      </w:r>
      <w:r w:rsidR="0018154A" w:rsidRPr="001D726B">
        <w:rPr>
          <w:rFonts w:cstheme="minorHAnsi"/>
        </w:rPr>
        <w:t xml:space="preserve">questo contesto, </w:t>
      </w:r>
      <w:r w:rsidR="009913DA" w:rsidRPr="001D726B">
        <w:rPr>
          <w:rFonts w:cstheme="minorHAnsi"/>
        </w:rPr>
        <w:t xml:space="preserve">nel gennaio 2023 la Fondazione GIMBE ha dato il via a </w:t>
      </w:r>
      <w:r w:rsidR="00590AFE">
        <w:rPr>
          <w:rFonts w:cstheme="minorHAnsi"/>
        </w:rPr>
        <w:t>“</w:t>
      </w:r>
      <w:hyperlink r:id="rId8" w:history="1">
        <w:r w:rsidR="0018154A" w:rsidRPr="001D726B">
          <w:rPr>
            <w:rStyle w:val="Collegamentoipertestuale"/>
            <w:rFonts w:cstheme="minorHAnsi"/>
          </w:rPr>
          <w:t>La Salute Tiene Banco</w:t>
        </w:r>
      </w:hyperlink>
      <w:r w:rsidR="00590AFE">
        <w:rPr>
          <w:rStyle w:val="Collegamentoipertestuale"/>
          <w:rFonts w:cstheme="minorHAnsi"/>
        </w:rPr>
        <w:t>”</w:t>
      </w:r>
      <w:r w:rsidR="009913DA" w:rsidRPr="001D726B">
        <w:rPr>
          <w:rFonts w:cstheme="minorHAnsi"/>
        </w:rPr>
        <w:t xml:space="preserve">– </w:t>
      </w:r>
      <w:r w:rsidR="006E6F23">
        <w:rPr>
          <w:rFonts w:cstheme="minorHAnsi"/>
        </w:rPr>
        <w:t>conclude</w:t>
      </w:r>
      <w:r w:rsidR="009913DA" w:rsidRPr="001D726B">
        <w:rPr>
          <w:rFonts w:cstheme="minorHAnsi"/>
        </w:rPr>
        <w:t xml:space="preserve"> Elena Cottafava, Segretaria Generale della Fondazione</w:t>
      </w:r>
      <w:r w:rsidR="00FF1876">
        <w:rPr>
          <w:rFonts w:cstheme="minorHAnsi"/>
        </w:rPr>
        <w:t xml:space="preserve"> </w:t>
      </w:r>
      <w:r w:rsidR="009913DA" w:rsidRPr="001D726B">
        <w:rPr>
          <w:rFonts w:cstheme="minorHAnsi"/>
        </w:rPr>
        <w:t>–</w:t>
      </w:r>
      <w:r w:rsidR="002A22FC">
        <w:rPr>
          <w:rFonts w:cstheme="minorHAnsi"/>
        </w:rPr>
        <w:t xml:space="preserve"> </w:t>
      </w:r>
      <w:r w:rsidR="0018154A" w:rsidRPr="001D726B">
        <w:rPr>
          <w:rFonts w:cstheme="minorHAnsi"/>
        </w:rPr>
        <w:t xml:space="preserve">iniziativa </w:t>
      </w:r>
      <w:r w:rsidR="002A22FC">
        <w:rPr>
          <w:rFonts w:cstheme="minorHAnsi"/>
        </w:rPr>
        <w:t>finalizzata</w:t>
      </w:r>
      <w:r w:rsidR="0018154A" w:rsidRPr="001D726B">
        <w:rPr>
          <w:rFonts w:cstheme="minorHAnsi"/>
        </w:rPr>
        <w:t xml:space="preserve"> a supportare le scuole italiane nella promozione della salute </w:t>
      </w:r>
      <w:r w:rsidR="006B51CD">
        <w:rPr>
          <w:rFonts w:cstheme="minorHAnsi"/>
        </w:rPr>
        <w:t>pubblica</w:t>
      </w:r>
      <w:r w:rsidR="002A22FC">
        <w:rPr>
          <w:rFonts w:cstheme="minorHAnsi"/>
        </w:rPr>
        <w:t xml:space="preserve"> e nella conoscenza del S</w:t>
      </w:r>
      <w:r w:rsidR="00590AFE">
        <w:rPr>
          <w:rFonts w:cstheme="minorHAnsi"/>
        </w:rPr>
        <w:t>ervizio Sanitario Nazionale</w:t>
      </w:r>
      <w:r w:rsidR="006E6F23">
        <w:rPr>
          <w:rFonts w:cstheme="minorHAnsi"/>
        </w:rPr>
        <w:t xml:space="preserve"> (SSN)</w:t>
      </w:r>
      <w:r w:rsidR="0018154A" w:rsidRPr="001D726B">
        <w:rPr>
          <w:rFonts w:cstheme="minorHAnsi"/>
        </w:rPr>
        <w:t xml:space="preserve">. Il progetto mira </w:t>
      </w:r>
      <w:r w:rsidR="009913DA" w:rsidRPr="001D726B">
        <w:rPr>
          <w:rFonts w:cstheme="minorHAnsi"/>
        </w:rPr>
        <w:t xml:space="preserve">a </w:t>
      </w:r>
      <w:r w:rsidR="001C1C8B">
        <w:rPr>
          <w:rFonts w:cstheme="minorHAnsi"/>
        </w:rPr>
        <w:t>promuovere</w:t>
      </w:r>
      <w:r w:rsidR="001C1C8B" w:rsidRPr="001D726B">
        <w:rPr>
          <w:rFonts w:cstheme="minorHAnsi"/>
        </w:rPr>
        <w:t xml:space="preserve"> </w:t>
      </w:r>
      <w:r w:rsidR="009913DA" w:rsidRPr="001D726B">
        <w:rPr>
          <w:rFonts w:cstheme="minorHAnsi"/>
        </w:rPr>
        <w:t>tra i ragazzi l’alfabetizzazione sanitaria</w:t>
      </w:r>
      <w:r w:rsidR="001C1C8B">
        <w:rPr>
          <w:rFonts w:cstheme="minorHAnsi"/>
        </w:rPr>
        <w:t>, u</w:t>
      </w:r>
      <w:r w:rsidR="00024145">
        <w:rPr>
          <w:rFonts w:cstheme="minorHAnsi"/>
        </w:rPr>
        <w:t>na materia sul</w:t>
      </w:r>
      <w:r w:rsidR="006B51CD">
        <w:rPr>
          <w:rFonts w:cstheme="minorHAnsi"/>
        </w:rPr>
        <w:t xml:space="preserve">la quale non è fornito supporto al personale scolastico </w:t>
      </w:r>
      <w:r w:rsidR="0042528A">
        <w:rPr>
          <w:rFonts w:cstheme="minorHAnsi"/>
        </w:rPr>
        <w:t xml:space="preserve">quasi </w:t>
      </w:r>
      <w:r w:rsidR="001E2D24">
        <w:rPr>
          <w:rFonts w:cstheme="minorHAnsi"/>
        </w:rPr>
        <w:t>in 2 scuole su 5</w:t>
      </w:r>
      <w:r w:rsidR="0002043B">
        <w:rPr>
          <w:rFonts w:cstheme="minorHAnsi"/>
        </w:rPr>
        <w:t xml:space="preserve">. </w:t>
      </w:r>
      <w:r w:rsidRPr="001D726B">
        <w:rPr>
          <w:rFonts w:cstheme="minorHAnsi"/>
        </w:rPr>
        <w:t xml:space="preserve">Per questo vogliamo estendere il programma “La Salute Tiene Banco” a tutte le scuole del Paese e abbiamo bisogno del supporto di tutti: insieme possiamo educare giovani cittadini consapevoli </w:t>
      </w:r>
      <w:r w:rsidR="002A22FC" w:rsidRPr="002A22FC">
        <w:rPr>
          <w:rFonts w:cstheme="minorHAnsi"/>
        </w:rPr>
        <w:t>protagonisti attivi della propria salute e utenti consapevoli del S</w:t>
      </w:r>
      <w:r w:rsidR="006E6F23">
        <w:rPr>
          <w:rFonts w:cstheme="minorHAnsi"/>
        </w:rPr>
        <w:t>SN</w:t>
      </w:r>
      <w:r w:rsidR="002A22FC" w:rsidRPr="002A22FC">
        <w:rPr>
          <w:rFonts w:cstheme="minorHAnsi"/>
        </w:rPr>
        <w:t>, al fine di contribuire alla sua sostenibilità</w:t>
      </w:r>
      <w:r w:rsidRPr="001D726B">
        <w:rPr>
          <w:rFonts w:cstheme="minorHAnsi"/>
        </w:rPr>
        <w:t>».</w:t>
      </w:r>
    </w:p>
    <w:p w14:paraId="4D2ACC54" w14:textId="48FDE4CC" w:rsidR="00770928" w:rsidRPr="001D726B" w:rsidRDefault="00770928" w:rsidP="001D726B">
      <w:pPr>
        <w:jc w:val="both"/>
        <w:rPr>
          <w:rFonts w:cstheme="minorHAnsi"/>
        </w:rPr>
      </w:pPr>
      <w:r w:rsidRPr="00770928">
        <w:rPr>
          <w:rFonts w:cstheme="minorHAnsi"/>
        </w:rPr>
        <w:t>Il report dell’Osservatorio GIMBE</w:t>
      </w:r>
      <w:r w:rsidR="00737B51" w:rsidRPr="00737B51">
        <w:t xml:space="preserve"> </w:t>
      </w:r>
      <w:r w:rsidR="00737B51" w:rsidRPr="00737B51">
        <w:rPr>
          <w:rFonts w:cstheme="minorHAnsi"/>
        </w:rPr>
        <w:t xml:space="preserve">“Scuole che Promuovono Salute: status di attuazione in Italia del programma dell’Organizzazione Mondiale della Sanità” </w:t>
      </w:r>
      <w:r w:rsidRPr="00770928">
        <w:rPr>
          <w:rFonts w:cstheme="minorHAnsi"/>
        </w:rPr>
        <w:t xml:space="preserve">è disponibile a: </w:t>
      </w:r>
      <w:hyperlink r:id="rId9" w:history="1">
        <w:r w:rsidR="009903A2" w:rsidRPr="00C27BFF">
          <w:rPr>
            <w:rStyle w:val="Collegamentoipertestuale"/>
            <w:rFonts w:cstheme="minorHAnsi"/>
          </w:rPr>
          <w:t>www.gimbe.org/report-sps</w:t>
        </w:r>
      </w:hyperlink>
      <w:r w:rsidR="009903A2">
        <w:rPr>
          <w:rFonts w:cstheme="minorHAnsi"/>
        </w:rPr>
        <w:t xml:space="preserve"> </w:t>
      </w:r>
    </w:p>
    <w:p w14:paraId="7DED8B27" w14:textId="77777777" w:rsidR="00BA1574" w:rsidRDefault="00BA1574" w:rsidP="00BA1574">
      <w:pPr>
        <w:spacing w:after="0"/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14:paraId="1D0052CD" w14:textId="77777777" w:rsidR="00BA1574" w:rsidRPr="00001559" w:rsidRDefault="00BA1574" w:rsidP="00BA1574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14:paraId="30755139" w14:textId="77777777" w:rsidR="00BA1574" w:rsidRPr="006B4075" w:rsidRDefault="00BA1574" w:rsidP="00BA157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0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14:paraId="1FB9CDE0" w14:textId="77777777" w:rsidR="00E32237" w:rsidRDefault="00E32237">
      <w:pPr>
        <w:rPr>
          <w:rFonts w:cstheme="minorHAnsi"/>
        </w:rPr>
      </w:pPr>
      <w:r>
        <w:rPr>
          <w:rFonts w:cstheme="minorHAnsi"/>
        </w:rPr>
        <w:br w:type="page"/>
      </w:r>
    </w:p>
    <w:p w14:paraId="361BDFDE" w14:textId="15567C07" w:rsidR="00BA1574" w:rsidRDefault="00E32237" w:rsidP="00E32237">
      <w:pPr>
        <w:spacing w:before="120" w:after="0"/>
        <w:jc w:val="center"/>
        <w:rPr>
          <w:rFonts w:cstheme="minorHAnsi"/>
          <w:b/>
          <w:bCs/>
          <w:color w:val="00457D"/>
        </w:rPr>
      </w:pPr>
      <w:r w:rsidRPr="00E32237">
        <w:rPr>
          <w:rFonts w:cstheme="minorHAnsi"/>
          <w:b/>
          <w:bCs/>
          <w:color w:val="00457D"/>
        </w:rPr>
        <w:lastRenderedPageBreak/>
        <w:t xml:space="preserve">Figura </w:t>
      </w:r>
      <w:r>
        <w:rPr>
          <w:rFonts w:cstheme="minorHAnsi"/>
          <w:b/>
          <w:bCs/>
          <w:color w:val="00457D"/>
        </w:rPr>
        <w:t>1</w:t>
      </w:r>
      <w:r w:rsidRPr="00E32237">
        <w:rPr>
          <w:rFonts w:cstheme="minorHAnsi"/>
          <w:b/>
          <w:bCs/>
          <w:color w:val="00457D"/>
        </w:rPr>
        <w:t xml:space="preserve">. </w:t>
      </w:r>
      <w:r w:rsidR="00D838E2">
        <w:rPr>
          <w:rFonts w:cstheme="minorHAnsi"/>
          <w:b/>
          <w:bCs/>
          <w:color w:val="00457D"/>
        </w:rPr>
        <w:t>Sintesi dei risultati</w:t>
      </w:r>
      <w:r w:rsidR="00553C05">
        <w:rPr>
          <w:rFonts w:cstheme="minorHAnsi"/>
          <w:b/>
          <w:bCs/>
          <w:color w:val="00457D"/>
        </w:rPr>
        <w:pict w14:anchorId="3BEB6E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489pt">
            <v:imagedata r:id="rId11" o:title="Figura1_20240529" croptop="2180f"/>
          </v:shape>
        </w:pict>
      </w:r>
    </w:p>
    <w:p w14:paraId="1FE54699" w14:textId="77777777" w:rsidR="00D838E2" w:rsidRPr="00E32237" w:rsidRDefault="00D838E2" w:rsidP="00E32237">
      <w:pPr>
        <w:spacing w:before="120" w:after="0"/>
        <w:jc w:val="center"/>
        <w:rPr>
          <w:rFonts w:cstheme="minorHAnsi"/>
          <w:b/>
          <w:bCs/>
          <w:color w:val="00457D"/>
        </w:rPr>
      </w:pPr>
    </w:p>
    <w:p w14:paraId="33AD1AB3" w14:textId="77777777" w:rsidR="00D838E2" w:rsidRDefault="00D838E2" w:rsidP="00D838E2">
      <w:pPr>
        <w:spacing w:before="120" w:after="0"/>
        <w:jc w:val="center"/>
        <w:rPr>
          <w:rFonts w:cstheme="minorHAnsi"/>
          <w:b/>
          <w:bCs/>
          <w:color w:val="00457D"/>
        </w:rPr>
      </w:pPr>
    </w:p>
    <w:p w14:paraId="21045EC8" w14:textId="77777777" w:rsidR="00D838E2" w:rsidRDefault="00D838E2" w:rsidP="00D838E2">
      <w:pPr>
        <w:spacing w:before="120" w:after="0"/>
        <w:jc w:val="center"/>
        <w:rPr>
          <w:rFonts w:cstheme="minorHAnsi"/>
          <w:b/>
          <w:bCs/>
          <w:color w:val="00457D"/>
        </w:rPr>
      </w:pPr>
    </w:p>
    <w:p w14:paraId="17195216" w14:textId="77777777" w:rsidR="00D838E2" w:rsidRDefault="00D838E2" w:rsidP="00D838E2">
      <w:pPr>
        <w:spacing w:before="120" w:after="0"/>
        <w:jc w:val="center"/>
        <w:rPr>
          <w:rFonts w:cstheme="minorHAnsi"/>
          <w:b/>
          <w:bCs/>
          <w:color w:val="00457D"/>
        </w:rPr>
      </w:pPr>
    </w:p>
    <w:p w14:paraId="545E994E" w14:textId="77777777" w:rsidR="00D838E2" w:rsidRDefault="00D838E2" w:rsidP="00D838E2">
      <w:pPr>
        <w:spacing w:before="120" w:after="0"/>
        <w:jc w:val="center"/>
        <w:rPr>
          <w:rFonts w:cstheme="minorHAnsi"/>
          <w:b/>
          <w:bCs/>
          <w:color w:val="00457D"/>
        </w:rPr>
      </w:pPr>
    </w:p>
    <w:p w14:paraId="552D6214" w14:textId="77777777" w:rsidR="00D838E2" w:rsidRDefault="00D838E2" w:rsidP="00D838E2">
      <w:pPr>
        <w:spacing w:before="120" w:after="0"/>
        <w:jc w:val="center"/>
        <w:rPr>
          <w:rFonts w:cstheme="minorHAnsi"/>
          <w:b/>
          <w:bCs/>
          <w:color w:val="00457D"/>
        </w:rPr>
      </w:pPr>
    </w:p>
    <w:p w14:paraId="49890A0B" w14:textId="77777777" w:rsidR="00D838E2" w:rsidRDefault="00D838E2" w:rsidP="00D838E2">
      <w:pPr>
        <w:spacing w:before="120" w:after="0"/>
        <w:jc w:val="center"/>
        <w:rPr>
          <w:rFonts w:cstheme="minorHAnsi"/>
          <w:b/>
          <w:bCs/>
          <w:color w:val="00457D"/>
        </w:rPr>
      </w:pPr>
    </w:p>
    <w:p w14:paraId="73041A68" w14:textId="77777777" w:rsidR="00D838E2" w:rsidRDefault="00D838E2" w:rsidP="00D838E2">
      <w:pPr>
        <w:spacing w:before="120" w:after="0"/>
        <w:jc w:val="center"/>
        <w:rPr>
          <w:rFonts w:cstheme="minorHAnsi"/>
          <w:b/>
          <w:bCs/>
          <w:color w:val="00457D"/>
        </w:rPr>
      </w:pPr>
    </w:p>
    <w:p w14:paraId="6BB31C05" w14:textId="77777777" w:rsidR="00D838E2" w:rsidRDefault="00D838E2" w:rsidP="00D838E2">
      <w:pPr>
        <w:spacing w:before="120" w:after="0"/>
        <w:jc w:val="center"/>
        <w:rPr>
          <w:rFonts w:cstheme="minorHAnsi"/>
          <w:b/>
          <w:bCs/>
          <w:color w:val="00457D"/>
        </w:rPr>
      </w:pPr>
    </w:p>
    <w:p w14:paraId="1384828D" w14:textId="7F75F7DF" w:rsidR="00D838E2" w:rsidRPr="00E32237" w:rsidRDefault="00D838E2" w:rsidP="00D838E2">
      <w:pPr>
        <w:spacing w:before="120" w:after="0"/>
        <w:jc w:val="center"/>
        <w:rPr>
          <w:rFonts w:cstheme="minorHAnsi"/>
          <w:b/>
          <w:bCs/>
          <w:color w:val="00457D"/>
        </w:rPr>
      </w:pPr>
      <w:r w:rsidRPr="00E32237">
        <w:rPr>
          <w:rFonts w:cstheme="minorHAnsi"/>
          <w:b/>
          <w:bCs/>
          <w:color w:val="00457D"/>
        </w:rPr>
        <w:lastRenderedPageBreak/>
        <w:t xml:space="preserve">Figura </w:t>
      </w:r>
      <w:r>
        <w:rPr>
          <w:rFonts w:cstheme="minorHAnsi"/>
          <w:b/>
          <w:bCs/>
          <w:color w:val="00457D"/>
        </w:rPr>
        <w:t>2</w:t>
      </w:r>
      <w:r w:rsidRPr="00E32237">
        <w:rPr>
          <w:rFonts w:cstheme="minorHAnsi"/>
          <w:b/>
          <w:bCs/>
          <w:color w:val="00457D"/>
        </w:rPr>
        <w:t>. Adesione degli istituti al programma SPS</w:t>
      </w:r>
    </w:p>
    <w:p w14:paraId="66682B27" w14:textId="5F6AB38B" w:rsidR="00E32237" w:rsidRDefault="00553C05" w:rsidP="00E32237">
      <w:pPr>
        <w:jc w:val="center"/>
        <w:rPr>
          <w:rFonts w:cstheme="minorHAnsi"/>
        </w:rPr>
      </w:pPr>
      <w:r>
        <w:rPr>
          <w:rFonts w:cstheme="minorHAnsi"/>
        </w:rPr>
        <w:pict w14:anchorId="6A049ACF">
          <v:shape id="_x0000_i1026" type="#_x0000_t75" style="width:354pt;height:228pt">
            <v:imagedata r:id="rId12" o:title="Figura2_20240529"/>
          </v:shape>
        </w:pict>
      </w:r>
    </w:p>
    <w:p w14:paraId="454C5966" w14:textId="77777777" w:rsidR="00E32237" w:rsidRDefault="00E32237" w:rsidP="00E32237">
      <w:pPr>
        <w:jc w:val="center"/>
        <w:rPr>
          <w:rFonts w:cstheme="minorHAnsi"/>
        </w:rPr>
      </w:pPr>
    </w:p>
    <w:p w14:paraId="26F8525F" w14:textId="082C6D07" w:rsidR="009903A2" w:rsidRPr="009B0D52" w:rsidRDefault="009903A2" w:rsidP="00E32237">
      <w:pPr>
        <w:jc w:val="center"/>
        <w:rPr>
          <w:rFonts w:cstheme="minorHAnsi"/>
        </w:rPr>
      </w:pPr>
      <w:r>
        <w:rPr>
          <w:rFonts w:cstheme="minorHAnsi"/>
          <w:b/>
          <w:bCs/>
          <w:color w:val="00457D"/>
        </w:rPr>
        <w:t xml:space="preserve">Figura </w:t>
      </w:r>
      <w:r w:rsidR="00D838E2">
        <w:rPr>
          <w:rFonts w:cstheme="minorHAnsi"/>
          <w:b/>
          <w:bCs/>
          <w:color w:val="00457D"/>
        </w:rPr>
        <w:t>3</w:t>
      </w:r>
      <w:r w:rsidRPr="009903A2">
        <w:rPr>
          <w:rFonts w:cstheme="minorHAnsi"/>
          <w:b/>
          <w:bCs/>
          <w:color w:val="00457D"/>
        </w:rPr>
        <w:t>. Temi trattati nei programmi di alfabetizzazione sanitaria</w:t>
      </w:r>
      <w:r w:rsidR="00553C05">
        <w:rPr>
          <w:noProof/>
          <w:lang w:eastAsia="it-IT"/>
        </w:rPr>
        <w:pict w14:anchorId="59F278E2">
          <v:shape id="_x0000_i1027" type="#_x0000_t75" style="width:359.25pt;height:264.75pt">
            <v:imagedata r:id="rId13" o:title="Figura3_20240529"/>
          </v:shape>
        </w:pict>
      </w:r>
    </w:p>
    <w:sectPr w:rsidR="009903A2" w:rsidRPr="009B0D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7A03A" w14:textId="77777777" w:rsidR="00461986" w:rsidRDefault="00461986" w:rsidP="00ED0CFD">
      <w:pPr>
        <w:spacing w:after="0" w:line="240" w:lineRule="auto"/>
      </w:pPr>
      <w:r>
        <w:separator/>
      </w:r>
    </w:p>
  </w:endnote>
  <w:endnote w:type="continuationSeparator" w:id="0">
    <w:p w14:paraId="47509C52" w14:textId="77777777" w:rsidR="00461986" w:rsidRDefault="00461986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A8091" w14:textId="77777777" w:rsidR="00461986" w:rsidRDefault="00461986" w:rsidP="00ED0CFD">
      <w:pPr>
        <w:spacing w:after="0" w:line="240" w:lineRule="auto"/>
      </w:pPr>
      <w:r>
        <w:separator/>
      </w:r>
    </w:p>
  </w:footnote>
  <w:footnote w:type="continuationSeparator" w:id="0">
    <w:p w14:paraId="0BB6760E" w14:textId="77777777" w:rsidR="00461986" w:rsidRDefault="00461986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D0574"/>
    <w:multiLevelType w:val="hybridMultilevel"/>
    <w:tmpl w:val="AFBC32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5C53A8"/>
    <w:multiLevelType w:val="hybridMultilevel"/>
    <w:tmpl w:val="5B9269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E916EA"/>
    <w:multiLevelType w:val="hybridMultilevel"/>
    <w:tmpl w:val="A16428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B37EA"/>
    <w:multiLevelType w:val="hybridMultilevel"/>
    <w:tmpl w:val="BB8C94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BD3153"/>
    <w:multiLevelType w:val="hybridMultilevel"/>
    <w:tmpl w:val="FE48C6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63460"/>
    <w:multiLevelType w:val="hybridMultilevel"/>
    <w:tmpl w:val="1152D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18"/>
  </w:num>
  <w:num w:numId="5">
    <w:abstractNumId w:val="10"/>
  </w:num>
  <w:num w:numId="6">
    <w:abstractNumId w:val="7"/>
  </w:num>
  <w:num w:numId="7">
    <w:abstractNumId w:val="16"/>
  </w:num>
  <w:num w:numId="8">
    <w:abstractNumId w:val="15"/>
  </w:num>
  <w:num w:numId="9">
    <w:abstractNumId w:val="0"/>
  </w:num>
  <w:num w:numId="10">
    <w:abstractNumId w:val="1"/>
  </w:num>
  <w:num w:numId="11">
    <w:abstractNumId w:val="3"/>
  </w:num>
  <w:num w:numId="12">
    <w:abstractNumId w:val="5"/>
  </w:num>
  <w:num w:numId="13">
    <w:abstractNumId w:val="12"/>
  </w:num>
  <w:num w:numId="14">
    <w:abstractNumId w:val="2"/>
  </w:num>
  <w:num w:numId="15">
    <w:abstractNumId w:val="11"/>
  </w:num>
  <w:num w:numId="16">
    <w:abstractNumId w:val="20"/>
  </w:num>
  <w:num w:numId="17">
    <w:abstractNumId w:val="6"/>
  </w:num>
  <w:num w:numId="18">
    <w:abstractNumId w:val="9"/>
  </w:num>
  <w:num w:numId="19">
    <w:abstractNumId w:val="13"/>
  </w:num>
  <w:num w:numId="20">
    <w:abstractNumId w:val="19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559"/>
    <w:rsid w:val="00002C1B"/>
    <w:rsid w:val="0000349A"/>
    <w:rsid w:val="00003551"/>
    <w:rsid w:val="00003744"/>
    <w:rsid w:val="00003904"/>
    <w:rsid w:val="00003F78"/>
    <w:rsid w:val="00004B0A"/>
    <w:rsid w:val="00005B25"/>
    <w:rsid w:val="00006555"/>
    <w:rsid w:val="00010498"/>
    <w:rsid w:val="0001214A"/>
    <w:rsid w:val="0001285B"/>
    <w:rsid w:val="0001384A"/>
    <w:rsid w:val="00013DFA"/>
    <w:rsid w:val="0001439D"/>
    <w:rsid w:val="00014FDE"/>
    <w:rsid w:val="00015D8E"/>
    <w:rsid w:val="00017968"/>
    <w:rsid w:val="00017FB4"/>
    <w:rsid w:val="0002043B"/>
    <w:rsid w:val="00021918"/>
    <w:rsid w:val="00021B36"/>
    <w:rsid w:val="00021D7F"/>
    <w:rsid w:val="00023462"/>
    <w:rsid w:val="00023D8A"/>
    <w:rsid w:val="00024145"/>
    <w:rsid w:val="00025E28"/>
    <w:rsid w:val="000314E4"/>
    <w:rsid w:val="0003388E"/>
    <w:rsid w:val="000351F9"/>
    <w:rsid w:val="00035404"/>
    <w:rsid w:val="00035633"/>
    <w:rsid w:val="00036484"/>
    <w:rsid w:val="000409A3"/>
    <w:rsid w:val="000410F5"/>
    <w:rsid w:val="00041E2A"/>
    <w:rsid w:val="0004410A"/>
    <w:rsid w:val="00051F7A"/>
    <w:rsid w:val="00052A53"/>
    <w:rsid w:val="0005402C"/>
    <w:rsid w:val="00054250"/>
    <w:rsid w:val="00055180"/>
    <w:rsid w:val="00055AE9"/>
    <w:rsid w:val="00055D27"/>
    <w:rsid w:val="00056EC7"/>
    <w:rsid w:val="00057D1B"/>
    <w:rsid w:val="000602AA"/>
    <w:rsid w:val="0006046A"/>
    <w:rsid w:val="000605B9"/>
    <w:rsid w:val="00062F1C"/>
    <w:rsid w:val="0006440E"/>
    <w:rsid w:val="000657A8"/>
    <w:rsid w:val="000662E3"/>
    <w:rsid w:val="00067B8F"/>
    <w:rsid w:val="00067EEC"/>
    <w:rsid w:val="000707B3"/>
    <w:rsid w:val="000715A9"/>
    <w:rsid w:val="000719E8"/>
    <w:rsid w:val="00071F0A"/>
    <w:rsid w:val="00073870"/>
    <w:rsid w:val="00073E67"/>
    <w:rsid w:val="00074788"/>
    <w:rsid w:val="000771A4"/>
    <w:rsid w:val="00077C0A"/>
    <w:rsid w:val="0008174F"/>
    <w:rsid w:val="00082EDA"/>
    <w:rsid w:val="00084B53"/>
    <w:rsid w:val="00085501"/>
    <w:rsid w:val="00086372"/>
    <w:rsid w:val="000905D1"/>
    <w:rsid w:val="00090A39"/>
    <w:rsid w:val="00090B7E"/>
    <w:rsid w:val="000927C7"/>
    <w:rsid w:val="000935F1"/>
    <w:rsid w:val="00095DE9"/>
    <w:rsid w:val="00097875"/>
    <w:rsid w:val="000A05CF"/>
    <w:rsid w:val="000A0FC3"/>
    <w:rsid w:val="000A1367"/>
    <w:rsid w:val="000A2084"/>
    <w:rsid w:val="000A459B"/>
    <w:rsid w:val="000A62A9"/>
    <w:rsid w:val="000A6A29"/>
    <w:rsid w:val="000A7B66"/>
    <w:rsid w:val="000B07B0"/>
    <w:rsid w:val="000B185F"/>
    <w:rsid w:val="000B1C52"/>
    <w:rsid w:val="000B388F"/>
    <w:rsid w:val="000B3D51"/>
    <w:rsid w:val="000B5D01"/>
    <w:rsid w:val="000B7985"/>
    <w:rsid w:val="000C344B"/>
    <w:rsid w:val="000C544C"/>
    <w:rsid w:val="000C5973"/>
    <w:rsid w:val="000C6130"/>
    <w:rsid w:val="000D02E4"/>
    <w:rsid w:val="000D0F16"/>
    <w:rsid w:val="000D17FB"/>
    <w:rsid w:val="000D25AC"/>
    <w:rsid w:val="000D3AA7"/>
    <w:rsid w:val="000D44D4"/>
    <w:rsid w:val="000D5771"/>
    <w:rsid w:val="000D5893"/>
    <w:rsid w:val="000D7252"/>
    <w:rsid w:val="000E2E4F"/>
    <w:rsid w:val="000E2EB0"/>
    <w:rsid w:val="000E37AA"/>
    <w:rsid w:val="000E7CC2"/>
    <w:rsid w:val="000F09CF"/>
    <w:rsid w:val="000F0BBD"/>
    <w:rsid w:val="000F10F8"/>
    <w:rsid w:val="000F39EF"/>
    <w:rsid w:val="000F47DD"/>
    <w:rsid w:val="000F5C0F"/>
    <w:rsid w:val="000F7867"/>
    <w:rsid w:val="0010059E"/>
    <w:rsid w:val="0010106E"/>
    <w:rsid w:val="001033BE"/>
    <w:rsid w:val="00107096"/>
    <w:rsid w:val="0011205F"/>
    <w:rsid w:val="0011270A"/>
    <w:rsid w:val="00112951"/>
    <w:rsid w:val="001139A6"/>
    <w:rsid w:val="00113D4A"/>
    <w:rsid w:val="00113F3C"/>
    <w:rsid w:val="0011511F"/>
    <w:rsid w:val="001167D9"/>
    <w:rsid w:val="0011693A"/>
    <w:rsid w:val="00120226"/>
    <w:rsid w:val="00120B98"/>
    <w:rsid w:val="0012393A"/>
    <w:rsid w:val="00124DB0"/>
    <w:rsid w:val="00125C6A"/>
    <w:rsid w:val="001262A5"/>
    <w:rsid w:val="001317CF"/>
    <w:rsid w:val="00134C8C"/>
    <w:rsid w:val="0014097E"/>
    <w:rsid w:val="00143689"/>
    <w:rsid w:val="00144F94"/>
    <w:rsid w:val="001458FE"/>
    <w:rsid w:val="00145BA6"/>
    <w:rsid w:val="001471AF"/>
    <w:rsid w:val="00150EF3"/>
    <w:rsid w:val="0015200C"/>
    <w:rsid w:val="0015229D"/>
    <w:rsid w:val="00155E32"/>
    <w:rsid w:val="00156DCB"/>
    <w:rsid w:val="00156FE7"/>
    <w:rsid w:val="001601B9"/>
    <w:rsid w:val="001604CA"/>
    <w:rsid w:val="001608BE"/>
    <w:rsid w:val="001628F9"/>
    <w:rsid w:val="00162FBC"/>
    <w:rsid w:val="0016375C"/>
    <w:rsid w:val="001654A5"/>
    <w:rsid w:val="00166A2F"/>
    <w:rsid w:val="00170760"/>
    <w:rsid w:val="00170B46"/>
    <w:rsid w:val="00171767"/>
    <w:rsid w:val="00173764"/>
    <w:rsid w:val="0017405D"/>
    <w:rsid w:val="001748BA"/>
    <w:rsid w:val="001764DB"/>
    <w:rsid w:val="0018154A"/>
    <w:rsid w:val="00181B9B"/>
    <w:rsid w:val="001911F0"/>
    <w:rsid w:val="001916E9"/>
    <w:rsid w:val="00191F59"/>
    <w:rsid w:val="00192DAD"/>
    <w:rsid w:val="00192F75"/>
    <w:rsid w:val="00193F19"/>
    <w:rsid w:val="001A1412"/>
    <w:rsid w:val="001A15EE"/>
    <w:rsid w:val="001A3CDB"/>
    <w:rsid w:val="001A3E0D"/>
    <w:rsid w:val="001A3E96"/>
    <w:rsid w:val="001A6181"/>
    <w:rsid w:val="001A6473"/>
    <w:rsid w:val="001B3295"/>
    <w:rsid w:val="001B39C4"/>
    <w:rsid w:val="001B64A9"/>
    <w:rsid w:val="001B6C63"/>
    <w:rsid w:val="001B7D31"/>
    <w:rsid w:val="001C0B46"/>
    <w:rsid w:val="001C1A8A"/>
    <w:rsid w:val="001C1C8B"/>
    <w:rsid w:val="001C3796"/>
    <w:rsid w:val="001C485E"/>
    <w:rsid w:val="001C51E2"/>
    <w:rsid w:val="001D0E41"/>
    <w:rsid w:val="001D153D"/>
    <w:rsid w:val="001D19F1"/>
    <w:rsid w:val="001D3500"/>
    <w:rsid w:val="001D3F14"/>
    <w:rsid w:val="001D4CE8"/>
    <w:rsid w:val="001D726B"/>
    <w:rsid w:val="001E11C8"/>
    <w:rsid w:val="001E2D24"/>
    <w:rsid w:val="001E34B7"/>
    <w:rsid w:val="001E3647"/>
    <w:rsid w:val="001E4F36"/>
    <w:rsid w:val="001E5245"/>
    <w:rsid w:val="001E6902"/>
    <w:rsid w:val="001F1C35"/>
    <w:rsid w:val="001F20B8"/>
    <w:rsid w:val="001F38F6"/>
    <w:rsid w:val="001F4AA0"/>
    <w:rsid w:val="001F51CB"/>
    <w:rsid w:val="0020007E"/>
    <w:rsid w:val="002015C9"/>
    <w:rsid w:val="002020DB"/>
    <w:rsid w:val="00202A01"/>
    <w:rsid w:val="0020435A"/>
    <w:rsid w:val="00206047"/>
    <w:rsid w:val="002073BD"/>
    <w:rsid w:val="00207B90"/>
    <w:rsid w:val="00210158"/>
    <w:rsid w:val="00210E67"/>
    <w:rsid w:val="0021155E"/>
    <w:rsid w:val="002137D4"/>
    <w:rsid w:val="002204A8"/>
    <w:rsid w:val="002206B0"/>
    <w:rsid w:val="00223F01"/>
    <w:rsid w:val="00224E88"/>
    <w:rsid w:val="00226565"/>
    <w:rsid w:val="0023012E"/>
    <w:rsid w:val="00231326"/>
    <w:rsid w:val="0023132D"/>
    <w:rsid w:val="00233EF5"/>
    <w:rsid w:val="002349C3"/>
    <w:rsid w:val="0023771D"/>
    <w:rsid w:val="00241C9C"/>
    <w:rsid w:val="00241E9C"/>
    <w:rsid w:val="00242077"/>
    <w:rsid w:val="00245D98"/>
    <w:rsid w:val="0025100A"/>
    <w:rsid w:val="00251AC2"/>
    <w:rsid w:val="002551A1"/>
    <w:rsid w:val="00264989"/>
    <w:rsid w:val="00265B05"/>
    <w:rsid w:val="00266561"/>
    <w:rsid w:val="00266E0C"/>
    <w:rsid w:val="00266E1A"/>
    <w:rsid w:val="00266F7E"/>
    <w:rsid w:val="0027132D"/>
    <w:rsid w:val="002723FC"/>
    <w:rsid w:val="0027468B"/>
    <w:rsid w:val="00280AE6"/>
    <w:rsid w:val="002813DD"/>
    <w:rsid w:val="00281FA9"/>
    <w:rsid w:val="00282655"/>
    <w:rsid w:val="00282DAE"/>
    <w:rsid w:val="002833AC"/>
    <w:rsid w:val="00287105"/>
    <w:rsid w:val="00291602"/>
    <w:rsid w:val="0029392F"/>
    <w:rsid w:val="002946C4"/>
    <w:rsid w:val="0029671A"/>
    <w:rsid w:val="00297583"/>
    <w:rsid w:val="00297F4E"/>
    <w:rsid w:val="002A2034"/>
    <w:rsid w:val="002A22FC"/>
    <w:rsid w:val="002A3232"/>
    <w:rsid w:val="002A3D34"/>
    <w:rsid w:val="002B12E6"/>
    <w:rsid w:val="002B1329"/>
    <w:rsid w:val="002B28F5"/>
    <w:rsid w:val="002B7055"/>
    <w:rsid w:val="002B7295"/>
    <w:rsid w:val="002B7C26"/>
    <w:rsid w:val="002B7F03"/>
    <w:rsid w:val="002C0B56"/>
    <w:rsid w:val="002C0B93"/>
    <w:rsid w:val="002C0F1B"/>
    <w:rsid w:val="002C433C"/>
    <w:rsid w:val="002C4B96"/>
    <w:rsid w:val="002C5187"/>
    <w:rsid w:val="002C5517"/>
    <w:rsid w:val="002D1A9D"/>
    <w:rsid w:val="002D2C39"/>
    <w:rsid w:val="002D36DF"/>
    <w:rsid w:val="002D4D2D"/>
    <w:rsid w:val="002D61E1"/>
    <w:rsid w:val="002D63B4"/>
    <w:rsid w:val="002D65ED"/>
    <w:rsid w:val="002D7409"/>
    <w:rsid w:val="002D7BE4"/>
    <w:rsid w:val="002E12E4"/>
    <w:rsid w:val="002E2D66"/>
    <w:rsid w:val="002E33A2"/>
    <w:rsid w:val="002E3609"/>
    <w:rsid w:val="002E528E"/>
    <w:rsid w:val="002E5382"/>
    <w:rsid w:val="002E5E3C"/>
    <w:rsid w:val="002E76B3"/>
    <w:rsid w:val="002F05C5"/>
    <w:rsid w:val="002F05E9"/>
    <w:rsid w:val="002F07F4"/>
    <w:rsid w:val="002F1032"/>
    <w:rsid w:val="002F295C"/>
    <w:rsid w:val="002F2E6A"/>
    <w:rsid w:val="002F323D"/>
    <w:rsid w:val="002F341D"/>
    <w:rsid w:val="002F35FC"/>
    <w:rsid w:val="002F605D"/>
    <w:rsid w:val="002F7B1B"/>
    <w:rsid w:val="00300EF7"/>
    <w:rsid w:val="003029DD"/>
    <w:rsid w:val="00305113"/>
    <w:rsid w:val="00305FFD"/>
    <w:rsid w:val="00306431"/>
    <w:rsid w:val="00310511"/>
    <w:rsid w:val="00310654"/>
    <w:rsid w:val="00310B86"/>
    <w:rsid w:val="00310E98"/>
    <w:rsid w:val="00311414"/>
    <w:rsid w:val="00313AD1"/>
    <w:rsid w:val="003145A1"/>
    <w:rsid w:val="00315407"/>
    <w:rsid w:val="00315734"/>
    <w:rsid w:val="0031648A"/>
    <w:rsid w:val="0031755E"/>
    <w:rsid w:val="00317A1A"/>
    <w:rsid w:val="00321C3D"/>
    <w:rsid w:val="00323327"/>
    <w:rsid w:val="00323A55"/>
    <w:rsid w:val="00325252"/>
    <w:rsid w:val="00325E98"/>
    <w:rsid w:val="003268D1"/>
    <w:rsid w:val="00326F62"/>
    <w:rsid w:val="00327AF0"/>
    <w:rsid w:val="00331B49"/>
    <w:rsid w:val="00331F29"/>
    <w:rsid w:val="00333A1D"/>
    <w:rsid w:val="0033460B"/>
    <w:rsid w:val="00334B45"/>
    <w:rsid w:val="00334F92"/>
    <w:rsid w:val="0033752D"/>
    <w:rsid w:val="0034281F"/>
    <w:rsid w:val="0034291E"/>
    <w:rsid w:val="003456F8"/>
    <w:rsid w:val="003459EE"/>
    <w:rsid w:val="00347675"/>
    <w:rsid w:val="00347BD4"/>
    <w:rsid w:val="00347CD5"/>
    <w:rsid w:val="00350B80"/>
    <w:rsid w:val="00351017"/>
    <w:rsid w:val="00351462"/>
    <w:rsid w:val="0035222C"/>
    <w:rsid w:val="00353E36"/>
    <w:rsid w:val="00355117"/>
    <w:rsid w:val="0035547A"/>
    <w:rsid w:val="003554E0"/>
    <w:rsid w:val="00355DBF"/>
    <w:rsid w:val="003576FF"/>
    <w:rsid w:val="00357F80"/>
    <w:rsid w:val="00360EBE"/>
    <w:rsid w:val="0036304D"/>
    <w:rsid w:val="003631B2"/>
    <w:rsid w:val="003633D6"/>
    <w:rsid w:val="00363764"/>
    <w:rsid w:val="0036462F"/>
    <w:rsid w:val="003678FA"/>
    <w:rsid w:val="00367A4B"/>
    <w:rsid w:val="00370768"/>
    <w:rsid w:val="00371303"/>
    <w:rsid w:val="0037228C"/>
    <w:rsid w:val="00372E36"/>
    <w:rsid w:val="0037786C"/>
    <w:rsid w:val="00380A73"/>
    <w:rsid w:val="00382F29"/>
    <w:rsid w:val="00384AF1"/>
    <w:rsid w:val="003857F4"/>
    <w:rsid w:val="00385A79"/>
    <w:rsid w:val="00386385"/>
    <w:rsid w:val="00387555"/>
    <w:rsid w:val="0039006E"/>
    <w:rsid w:val="0039086C"/>
    <w:rsid w:val="00391AD2"/>
    <w:rsid w:val="00393B9D"/>
    <w:rsid w:val="00394823"/>
    <w:rsid w:val="003955A0"/>
    <w:rsid w:val="00396EF2"/>
    <w:rsid w:val="003978DA"/>
    <w:rsid w:val="003A13B4"/>
    <w:rsid w:val="003A179E"/>
    <w:rsid w:val="003A4D64"/>
    <w:rsid w:val="003A60F9"/>
    <w:rsid w:val="003A72AE"/>
    <w:rsid w:val="003B1507"/>
    <w:rsid w:val="003B4A8D"/>
    <w:rsid w:val="003B4F0F"/>
    <w:rsid w:val="003B5D7A"/>
    <w:rsid w:val="003B72C4"/>
    <w:rsid w:val="003C2417"/>
    <w:rsid w:val="003C276B"/>
    <w:rsid w:val="003C3050"/>
    <w:rsid w:val="003C34C9"/>
    <w:rsid w:val="003C48B6"/>
    <w:rsid w:val="003C4FB1"/>
    <w:rsid w:val="003D4318"/>
    <w:rsid w:val="003D578C"/>
    <w:rsid w:val="003D66C8"/>
    <w:rsid w:val="003E0139"/>
    <w:rsid w:val="003E0375"/>
    <w:rsid w:val="003E4422"/>
    <w:rsid w:val="003E4FF7"/>
    <w:rsid w:val="003E6836"/>
    <w:rsid w:val="003E69A3"/>
    <w:rsid w:val="003E6FC3"/>
    <w:rsid w:val="003F1AAC"/>
    <w:rsid w:val="003F35EF"/>
    <w:rsid w:val="003F3B35"/>
    <w:rsid w:val="003F470F"/>
    <w:rsid w:val="003F54E9"/>
    <w:rsid w:val="00400BD8"/>
    <w:rsid w:val="004052B2"/>
    <w:rsid w:val="00405C0C"/>
    <w:rsid w:val="00412253"/>
    <w:rsid w:val="004156A9"/>
    <w:rsid w:val="00415770"/>
    <w:rsid w:val="00415FC6"/>
    <w:rsid w:val="00417B4C"/>
    <w:rsid w:val="00420346"/>
    <w:rsid w:val="0042528A"/>
    <w:rsid w:val="00427BB5"/>
    <w:rsid w:val="00430270"/>
    <w:rsid w:val="00431299"/>
    <w:rsid w:val="00432115"/>
    <w:rsid w:val="00432B9B"/>
    <w:rsid w:val="00432CFF"/>
    <w:rsid w:val="00434060"/>
    <w:rsid w:val="00435F19"/>
    <w:rsid w:val="00436E44"/>
    <w:rsid w:val="00437569"/>
    <w:rsid w:val="0044012A"/>
    <w:rsid w:val="00441303"/>
    <w:rsid w:val="00441D52"/>
    <w:rsid w:val="00442312"/>
    <w:rsid w:val="00442E37"/>
    <w:rsid w:val="004432F6"/>
    <w:rsid w:val="00444478"/>
    <w:rsid w:val="00444676"/>
    <w:rsid w:val="0044693D"/>
    <w:rsid w:val="00446F85"/>
    <w:rsid w:val="004522B4"/>
    <w:rsid w:val="00452338"/>
    <w:rsid w:val="00452891"/>
    <w:rsid w:val="00452900"/>
    <w:rsid w:val="00452A5B"/>
    <w:rsid w:val="00452CED"/>
    <w:rsid w:val="00456AC9"/>
    <w:rsid w:val="00457C46"/>
    <w:rsid w:val="00461986"/>
    <w:rsid w:val="00461BFF"/>
    <w:rsid w:val="00463A02"/>
    <w:rsid w:val="00466C1C"/>
    <w:rsid w:val="0046775E"/>
    <w:rsid w:val="0047038B"/>
    <w:rsid w:val="00470D92"/>
    <w:rsid w:val="0047196C"/>
    <w:rsid w:val="0047354E"/>
    <w:rsid w:val="00475510"/>
    <w:rsid w:val="0047586E"/>
    <w:rsid w:val="0047771B"/>
    <w:rsid w:val="00477873"/>
    <w:rsid w:val="00480E9D"/>
    <w:rsid w:val="004853B4"/>
    <w:rsid w:val="0048588A"/>
    <w:rsid w:val="00490397"/>
    <w:rsid w:val="00490692"/>
    <w:rsid w:val="004952D7"/>
    <w:rsid w:val="00495754"/>
    <w:rsid w:val="00496108"/>
    <w:rsid w:val="00496651"/>
    <w:rsid w:val="004A0830"/>
    <w:rsid w:val="004A0E05"/>
    <w:rsid w:val="004A11C7"/>
    <w:rsid w:val="004A18D7"/>
    <w:rsid w:val="004A1B26"/>
    <w:rsid w:val="004A3B6F"/>
    <w:rsid w:val="004A44E7"/>
    <w:rsid w:val="004A5489"/>
    <w:rsid w:val="004B126B"/>
    <w:rsid w:val="004B31CA"/>
    <w:rsid w:val="004B3935"/>
    <w:rsid w:val="004B4D21"/>
    <w:rsid w:val="004C00FC"/>
    <w:rsid w:val="004C17CB"/>
    <w:rsid w:val="004C195F"/>
    <w:rsid w:val="004C1B12"/>
    <w:rsid w:val="004C2F1B"/>
    <w:rsid w:val="004C41E7"/>
    <w:rsid w:val="004D0248"/>
    <w:rsid w:val="004D0BDF"/>
    <w:rsid w:val="004D3A0B"/>
    <w:rsid w:val="004D469E"/>
    <w:rsid w:val="004D4B1C"/>
    <w:rsid w:val="004D4B67"/>
    <w:rsid w:val="004E1275"/>
    <w:rsid w:val="004E1B0A"/>
    <w:rsid w:val="004E2F4D"/>
    <w:rsid w:val="004E47D8"/>
    <w:rsid w:val="004E4BBD"/>
    <w:rsid w:val="004E5018"/>
    <w:rsid w:val="004E5E74"/>
    <w:rsid w:val="004E5EFE"/>
    <w:rsid w:val="004F064A"/>
    <w:rsid w:val="004F0FD3"/>
    <w:rsid w:val="004F107C"/>
    <w:rsid w:val="004F2231"/>
    <w:rsid w:val="004F39C1"/>
    <w:rsid w:val="004F3FEB"/>
    <w:rsid w:val="004F774D"/>
    <w:rsid w:val="004F7BF5"/>
    <w:rsid w:val="0050104B"/>
    <w:rsid w:val="005014CD"/>
    <w:rsid w:val="00501793"/>
    <w:rsid w:val="00505BFD"/>
    <w:rsid w:val="00510AA1"/>
    <w:rsid w:val="00511E6F"/>
    <w:rsid w:val="00512879"/>
    <w:rsid w:val="005176D0"/>
    <w:rsid w:val="005204CB"/>
    <w:rsid w:val="00520DE3"/>
    <w:rsid w:val="00521224"/>
    <w:rsid w:val="00522D74"/>
    <w:rsid w:val="00523F0C"/>
    <w:rsid w:val="00524F37"/>
    <w:rsid w:val="00525AEA"/>
    <w:rsid w:val="00525FA8"/>
    <w:rsid w:val="005261A2"/>
    <w:rsid w:val="005272D8"/>
    <w:rsid w:val="00530B7D"/>
    <w:rsid w:val="005319EA"/>
    <w:rsid w:val="00531EA2"/>
    <w:rsid w:val="00532465"/>
    <w:rsid w:val="00532D90"/>
    <w:rsid w:val="005334CB"/>
    <w:rsid w:val="00533D48"/>
    <w:rsid w:val="005369F7"/>
    <w:rsid w:val="005410F1"/>
    <w:rsid w:val="005419E9"/>
    <w:rsid w:val="00541DC9"/>
    <w:rsid w:val="00542475"/>
    <w:rsid w:val="0054263B"/>
    <w:rsid w:val="005440CF"/>
    <w:rsid w:val="00544CA6"/>
    <w:rsid w:val="00546169"/>
    <w:rsid w:val="00550C9C"/>
    <w:rsid w:val="005516A8"/>
    <w:rsid w:val="00553C05"/>
    <w:rsid w:val="005545AE"/>
    <w:rsid w:val="00554A16"/>
    <w:rsid w:val="00560786"/>
    <w:rsid w:val="00562521"/>
    <w:rsid w:val="0056268F"/>
    <w:rsid w:val="0056306F"/>
    <w:rsid w:val="00563557"/>
    <w:rsid w:val="0056476B"/>
    <w:rsid w:val="0056530F"/>
    <w:rsid w:val="00565C3C"/>
    <w:rsid w:val="0057085B"/>
    <w:rsid w:val="00570C6B"/>
    <w:rsid w:val="00572DF6"/>
    <w:rsid w:val="00573388"/>
    <w:rsid w:val="00573AB6"/>
    <w:rsid w:val="00577D77"/>
    <w:rsid w:val="00580725"/>
    <w:rsid w:val="005824D3"/>
    <w:rsid w:val="00582BC1"/>
    <w:rsid w:val="00586657"/>
    <w:rsid w:val="00586FDE"/>
    <w:rsid w:val="005872A0"/>
    <w:rsid w:val="005873FB"/>
    <w:rsid w:val="00587C9B"/>
    <w:rsid w:val="00587F89"/>
    <w:rsid w:val="00590AFE"/>
    <w:rsid w:val="00590E5A"/>
    <w:rsid w:val="00591440"/>
    <w:rsid w:val="00592D27"/>
    <w:rsid w:val="005940D1"/>
    <w:rsid w:val="00594E34"/>
    <w:rsid w:val="00595ADB"/>
    <w:rsid w:val="005960B9"/>
    <w:rsid w:val="00596C14"/>
    <w:rsid w:val="00597FA1"/>
    <w:rsid w:val="005A1053"/>
    <w:rsid w:val="005A1219"/>
    <w:rsid w:val="005A2BB7"/>
    <w:rsid w:val="005A3321"/>
    <w:rsid w:val="005A3350"/>
    <w:rsid w:val="005A3A8D"/>
    <w:rsid w:val="005A4ADA"/>
    <w:rsid w:val="005A63BF"/>
    <w:rsid w:val="005A6F2F"/>
    <w:rsid w:val="005B283E"/>
    <w:rsid w:val="005B2D50"/>
    <w:rsid w:val="005B3A18"/>
    <w:rsid w:val="005B41AA"/>
    <w:rsid w:val="005B4F61"/>
    <w:rsid w:val="005B57EF"/>
    <w:rsid w:val="005C1A04"/>
    <w:rsid w:val="005C1C84"/>
    <w:rsid w:val="005C5968"/>
    <w:rsid w:val="005C60BE"/>
    <w:rsid w:val="005C6CB1"/>
    <w:rsid w:val="005C7707"/>
    <w:rsid w:val="005D133C"/>
    <w:rsid w:val="005D33D4"/>
    <w:rsid w:val="005D5CF2"/>
    <w:rsid w:val="005D7FCA"/>
    <w:rsid w:val="005E1232"/>
    <w:rsid w:val="005E485F"/>
    <w:rsid w:val="005E57D9"/>
    <w:rsid w:val="005F77A2"/>
    <w:rsid w:val="006002AA"/>
    <w:rsid w:val="00601F43"/>
    <w:rsid w:val="00602052"/>
    <w:rsid w:val="006032BF"/>
    <w:rsid w:val="00604B41"/>
    <w:rsid w:val="00605C92"/>
    <w:rsid w:val="0060707D"/>
    <w:rsid w:val="006071AC"/>
    <w:rsid w:val="0061021D"/>
    <w:rsid w:val="00611C67"/>
    <w:rsid w:val="00614076"/>
    <w:rsid w:val="00614391"/>
    <w:rsid w:val="00614E5A"/>
    <w:rsid w:val="00616235"/>
    <w:rsid w:val="00620244"/>
    <w:rsid w:val="00620B8A"/>
    <w:rsid w:val="0062275E"/>
    <w:rsid w:val="0062413E"/>
    <w:rsid w:val="0062554E"/>
    <w:rsid w:val="006258B1"/>
    <w:rsid w:val="00630230"/>
    <w:rsid w:val="00630E03"/>
    <w:rsid w:val="00630E1C"/>
    <w:rsid w:val="00631233"/>
    <w:rsid w:val="00631513"/>
    <w:rsid w:val="0063197E"/>
    <w:rsid w:val="00632042"/>
    <w:rsid w:val="00636EB6"/>
    <w:rsid w:val="006374F9"/>
    <w:rsid w:val="00637CB0"/>
    <w:rsid w:val="00640B8B"/>
    <w:rsid w:val="00641990"/>
    <w:rsid w:val="00643E28"/>
    <w:rsid w:val="00645153"/>
    <w:rsid w:val="00646223"/>
    <w:rsid w:val="00650304"/>
    <w:rsid w:val="006529FA"/>
    <w:rsid w:val="00652ACA"/>
    <w:rsid w:val="006535F8"/>
    <w:rsid w:val="00653B45"/>
    <w:rsid w:val="00653E63"/>
    <w:rsid w:val="0066039A"/>
    <w:rsid w:val="00662123"/>
    <w:rsid w:val="00662BF0"/>
    <w:rsid w:val="00663B7B"/>
    <w:rsid w:val="006640FF"/>
    <w:rsid w:val="00664EE7"/>
    <w:rsid w:val="00665387"/>
    <w:rsid w:val="00667145"/>
    <w:rsid w:val="0066718B"/>
    <w:rsid w:val="006673BB"/>
    <w:rsid w:val="006677A6"/>
    <w:rsid w:val="00670AD9"/>
    <w:rsid w:val="00671197"/>
    <w:rsid w:val="006713C2"/>
    <w:rsid w:val="00671713"/>
    <w:rsid w:val="006717D0"/>
    <w:rsid w:val="006719F3"/>
    <w:rsid w:val="006728B8"/>
    <w:rsid w:val="00673AE4"/>
    <w:rsid w:val="00673D28"/>
    <w:rsid w:val="0067402D"/>
    <w:rsid w:val="00675E56"/>
    <w:rsid w:val="0067632C"/>
    <w:rsid w:val="00677A85"/>
    <w:rsid w:val="006805A5"/>
    <w:rsid w:val="00680B51"/>
    <w:rsid w:val="00681E64"/>
    <w:rsid w:val="006821E3"/>
    <w:rsid w:val="006844AF"/>
    <w:rsid w:val="00687F92"/>
    <w:rsid w:val="00693518"/>
    <w:rsid w:val="00693F2B"/>
    <w:rsid w:val="00694C51"/>
    <w:rsid w:val="006955E7"/>
    <w:rsid w:val="00695B03"/>
    <w:rsid w:val="00695FCF"/>
    <w:rsid w:val="00696965"/>
    <w:rsid w:val="00696DDA"/>
    <w:rsid w:val="00696EF2"/>
    <w:rsid w:val="006A135C"/>
    <w:rsid w:val="006A243E"/>
    <w:rsid w:val="006A3979"/>
    <w:rsid w:val="006A4CFB"/>
    <w:rsid w:val="006A5914"/>
    <w:rsid w:val="006A71A2"/>
    <w:rsid w:val="006B0110"/>
    <w:rsid w:val="006B2505"/>
    <w:rsid w:val="006B4075"/>
    <w:rsid w:val="006B51CD"/>
    <w:rsid w:val="006B5E7A"/>
    <w:rsid w:val="006B6817"/>
    <w:rsid w:val="006B6956"/>
    <w:rsid w:val="006C09E3"/>
    <w:rsid w:val="006C17D2"/>
    <w:rsid w:val="006C4119"/>
    <w:rsid w:val="006C41FF"/>
    <w:rsid w:val="006C46CF"/>
    <w:rsid w:val="006C4E62"/>
    <w:rsid w:val="006C7521"/>
    <w:rsid w:val="006D30E8"/>
    <w:rsid w:val="006D502F"/>
    <w:rsid w:val="006D5067"/>
    <w:rsid w:val="006D694C"/>
    <w:rsid w:val="006E1EA3"/>
    <w:rsid w:val="006E265E"/>
    <w:rsid w:val="006E27FD"/>
    <w:rsid w:val="006E4DAD"/>
    <w:rsid w:val="006E56F1"/>
    <w:rsid w:val="006E6CC2"/>
    <w:rsid w:val="006E6F23"/>
    <w:rsid w:val="006F2498"/>
    <w:rsid w:val="006F4DFF"/>
    <w:rsid w:val="006F5602"/>
    <w:rsid w:val="006F5C05"/>
    <w:rsid w:val="006F5E1D"/>
    <w:rsid w:val="006F6ADA"/>
    <w:rsid w:val="006F707F"/>
    <w:rsid w:val="00701CC2"/>
    <w:rsid w:val="007028B2"/>
    <w:rsid w:val="0070382E"/>
    <w:rsid w:val="0070478C"/>
    <w:rsid w:val="0070621C"/>
    <w:rsid w:val="00706682"/>
    <w:rsid w:val="00707993"/>
    <w:rsid w:val="00710B7D"/>
    <w:rsid w:val="0071123A"/>
    <w:rsid w:val="00711E25"/>
    <w:rsid w:val="00712A2C"/>
    <w:rsid w:val="007138CC"/>
    <w:rsid w:val="0071439B"/>
    <w:rsid w:val="00714848"/>
    <w:rsid w:val="007209B4"/>
    <w:rsid w:val="00720FB7"/>
    <w:rsid w:val="0072122E"/>
    <w:rsid w:val="00723B85"/>
    <w:rsid w:val="00724554"/>
    <w:rsid w:val="007257B8"/>
    <w:rsid w:val="00725DCD"/>
    <w:rsid w:val="0072618F"/>
    <w:rsid w:val="00727A83"/>
    <w:rsid w:val="00731265"/>
    <w:rsid w:val="0073174A"/>
    <w:rsid w:val="007333BE"/>
    <w:rsid w:val="007335A8"/>
    <w:rsid w:val="00736855"/>
    <w:rsid w:val="00737013"/>
    <w:rsid w:val="0073764E"/>
    <w:rsid w:val="00737B51"/>
    <w:rsid w:val="00737DDD"/>
    <w:rsid w:val="007414A3"/>
    <w:rsid w:val="007455CD"/>
    <w:rsid w:val="0075099D"/>
    <w:rsid w:val="007512B6"/>
    <w:rsid w:val="0075229E"/>
    <w:rsid w:val="007544BE"/>
    <w:rsid w:val="00756B84"/>
    <w:rsid w:val="00756D61"/>
    <w:rsid w:val="0075721B"/>
    <w:rsid w:val="00757A75"/>
    <w:rsid w:val="00760136"/>
    <w:rsid w:val="00760496"/>
    <w:rsid w:val="0076053B"/>
    <w:rsid w:val="00763FB0"/>
    <w:rsid w:val="007652AF"/>
    <w:rsid w:val="00770928"/>
    <w:rsid w:val="00770D2D"/>
    <w:rsid w:val="00772C0B"/>
    <w:rsid w:val="007738D0"/>
    <w:rsid w:val="00773C7D"/>
    <w:rsid w:val="00773EC0"/>
    <w:rsid w:val="00774E33"/>
    <w:rsid w:val="0077567A"/>
    <w:rsid w:val="00775DA1"/>
    <w:rsid w:val="007765BD"/>
    <w:rsid w:val="00780533"/>
    <w:rsid w:val="0078344A"/>
    <w:rsid w:val="007847DB"/>
    <w:rsid w:val="0078737D"/>
    <w:rsid w:val="00790464"/>
    <w:rsid w:val="007939B6"/>
    <w:rsid w:val="007964C7"/>
    <w:rsid w:val="007965F2"/>
    <w:rsid w:val="007974E2"/>
    <w:rsid w:val="007A246D"/>
    <w:rsid w:val="007A4969"/>
    <w:rsid w:val="007A6D9A"/>
    <w:rsid w:val="007B01D2"/>
    <w:rsid w:val="007B04E4"/>
    <w:rsid w:val="007B05F7"/>
    <w:rsid w:val="007B1924"/>
    <w:rsid w:val="007B199A"/>
    <w:rsid w:val="007B1BA6"/>
    <w:rsid w:val="007B2104"/>
    <w:rsid w:val="007B48F8"/>
    <w:rsid w:val="007B4C9D"/>
    <w:rsid w:val="007B55B5"/>
    <w:rsid w:val="007B5624"/>
    <w:rsid w:val="007C0C20"/>
    <w:rsid w:val="007C264B"/>
    <w:rsid w:val="007C3D92"/>
    <w:rsid w:val="007C5078"/>
    <w:rsid w:val="007C5420"/>
    <w:rsid w:val="007C7E5A"/>
    <w:rsid w:val="007D03D5"/>
    <w:rsid w:val="007D1008"/>
    <w:rsid w:val="007D1B67"/>
    <w:rsid w:val="007D2672"/>
    <w:rsid w:val="007D4B6B"/>
    <w:rsid w:val="007D5B8D"/>
    <w:rsid w:val="007D62DC"/>
    <w:rsid w:val="007D7930"/>
    <w:rsid w:val="007E0965"/>
    <w:rsid w:val="007E1DB9"/>
    <w:rsid w:val="007E497F"/>
    <w:rsid w:val="007E4A1A"/>
    <w:rsid w:val="007E6B12"/>
    <w:rsid w:val="007E6E77"/>
    <w:rsid w:val="007E728E"/>
    <w:rsid w:val="007E784C"/>
    <w:rsid w:val="007F130A"/>
    <w:rsid w:val="007F2ABD"/>
    <w:rsid w:val="007F2BD9"/>
    <w:rsid w:val="007F3411"/>
    <w:rsid w:val="007F3D4F"/>
    <w:rsid w:val="007F46C8"/>
    <w:rsid w:val="007F5376"/>
    <w:rsid w:val="007F5D18"/>
    <w:rsid w:val="00802069"/>
    <w:rsid w:val="0080212E"/>
    <w:rsid w:val="008025DC"/>
    <w:rsid w:val="00803441"/>
    <w:rsid w:val="00803C62"/>
    <w:rsid w:val="00804056"/>
    <w:rsid w:val="00804F6E"/>
    <w:rsid w:val="00806EC8"/>
    <w:rsid w:val="00811209"/>
    <w:rsid w:val="00811DF6"/>
    <w:rsid w:val="00814CE9"/>
    <w:rsid w:val="00815B81"/>
    <w:rsid w:val="00815D73"/>
    <w:rsid w:val="0081608E"/>
    <w:rsid w:val="008176D9"/>
    <w:rsid w:val="00825BCB"/>
    <w:rsid w:val="0082609D"/>
    <w:rsid w:val="008270A6"/>
    <w:rsid w:val="00827BB7"/>
    <w:rsid w:val="00831988"/>
    <w:rsid w:val="00832233"/>
    <w:rsid w:val="00832BDC"/>
    <w:rsid w:val="0083364D"/>
    <w:rsid w:val="008340F1"/>
    <w:rsid w:val="00834A4A"/>
    <w:rsid w:val="00835152"/>
    <w:rsid w:val="0083539A"/>
    <w:rsid w:val="0083564F"/>
    <w:rsid w:val="008356C6"/>
    <w:rsid w:val="0083673F"/>
    <w:rsid w:val="00837117"/>
    <w:rsid w:val="00837343"/>
    <w:rsid w:val="008409F8"/>
    <w:rsid w:val="00844028"/>
    <w:rsid w:val="0084493B"/>
    <w:rsid w:val="00845D51"/>
    <w:rsid w:val="008469EE"/>
    <w:rsid w:val="0085024A"/>
    <w:rsid w:val="008506DB"/>
    <w:rsid w:val="008513F9"/>
    <w:rsid w:val="008521CA"/>
    <w:rsid w:val="00853A5E"/>
    <w:rsid w:val="00856033"/>
    <w:rsid w:val="008566B3"/>
    <w:rsid w:val="00856765"/>
    <w:rsid w:val="00856B3F"/>
    <w:rsid w:val="00861C60"/>
    <w:rsid w:val="00862ED1"/>
    <w:rsid w:val="00864C82"/>
    <w:rsid w:val="00864CDB"/>
    <w:rsid w:val="00865C41"/>
    <w:rsid w:val="00867AEB"/>
    <w:rsid w:val="008763FF"/>
    <w:rsid w:val="008775A4"/>
    <w:rsid w:val="00880F66"/>
    <w:rsid w:val="00881122"/>
    <w:rsid w:val="00881362"/>
    <w:rsid w:val="00881634"/>
    <w:rsid w:val="00881918"/>
    <w:rsid w:val="00881AF4"/>
    <w:rsid w:val="008834FE"/>
    <w:rsid w:val="00883BC1"/>
    <w:rsid w:val="00883BFC"/>
    <w:rsid w:val="00884474"/>
    <w:rsid w:val="00884AE7"/>
    <w:rsid w:val="0088656A"/>
    <w:rsid w:val="00887FE0"/>
    <w:rsid w:val="00890405"/>
    <w:rsid w:val="008920DC"/>
    <w:rsid w:val="0089389F"/>
    <w:rsid w:val="008956D1"/>
    <w:rsid w:val="008957EB"/>
    <w:rsid w:val="008957EF"/>
    <w:rsid w:val="008972B2"/>
    <w:rsid w:val="008976A1"/>
    <w:rsid w:val="008977D9"/>
    <w:rsid w:val="008A0E25"/>
    <w:rsid w:val="008A1766"/>
    <w:rsid w:val="008A420D"/>
    <w:rsid w:val="008A4EF1"/>
    <w:rsid w:val="008A67CF"/>
    <w:rsid w:val="008B2BA7"/>
    <w:rsid w:val="008B3494"/>
    <w:rsid w:val="008B60A3"/>
    <w:rsid w:val="008B6932"/>
    <w:rsid w:val="008B7022"/>
    <w:rsid w:val="008C0A82"/>
    <w:rsid w:val="008C29D7"/>
    <w:rsid w:val="008C342E"/>
    <w:rsid w:val="008C4980"/>
    <w:rsid w:val="008C5798"/>
    <w:rsid w:val="008D12F8"/>
    <w:rsid w:val="008D1444"/>
    <w:rsid w:val="008D2BDD"/>
    <w:rsid w:val="008D33F8"/>
    <w:rsid w:val="008D4604"/>
    <w:rsid w:val="008D4BC6"/>
    <w:rsid w:val="008E3740"/>
    <w:rsid w:val="008E4AD4"/>
    <w:rsid w:val="008F1906"/>
    <w:rsid w:val="008F2550"/>
    <w:rsid w:val="008F2B89"/>
    <w:rsid w:val="008F2E54"/>
    <w:rsid w:val="008F6975"/>
    <w:rsid w:val="008F6E1D"/>
    <w:rsid w:val="008F7085"/>
    <w:rsid w:val="008F72C4"/>
    <w:rsid w:val="008F7C0C"/>
    <w:rsid w:val="00900A45"/>
    <w:rsid w:val="00900A5F"/>
    <w:rsid w:val="00902865"/>
    <w:rsid w:val="00904A76"/>
    <w:rsid w:val="00906DD1"/>
    <w:rsid w:val="00906F96"/>
    <w:rsid w:val="00913C67"/>
    <w:rsid w:val="0091562E"/>
    <w:rsid w:val="009171F5"/>
    <w:rsid w:val="00917BA0"/>
    <w:rsid w:val="00917D94"/>
    <w:rsid w:val="00920C2E"/>
    <w:rsid w:val="00920E58"/>
    <w:rsid w:val="00921057"/>
    <w:rsid w:val="00921E42"/>
    <w:rsid w:val="009221E2"/>
    <w:rsid w:val="0092335B"/>
    <w:rsid w:val="00924122"/>
    <w:rsid w:val="009241E0"/>
    <w:rsid w:val="00930CCE"/>
    <w:rsid w:val="00931A17"/>
    <w:rsid w:val="00935354"/>
    <w:rsid w:val="009353AC"/>
    <w:rsid w:val="009360C0"/>
    <w:rsid w:val="0093653B"/>
    <w:rsid w:val="00936FF7"/>
    <w:rsid w:val="00937550"/>
    <w:rsid w:val="009440C4"/>
    <w:rsid w:val="00944563"/>
    <w:rsid w:val="00945074"/>
    <w:rsid w:val="00947084"/>
    <w:rsid w:val="00947FBD"/>
    <w:rsid w:val="009519A7"/>
    <w:rsid w:val="009526BA"/>
    <w:rsid w:val="00954B63"/>
    <w:rsid w:val="009565DD"/>
    <w:rsid w:val="0095699A"/>
    <w:rsid w:val="00957435"/>
    <w:rsid w:val="00957526"/>
    <w:rsid w:val="00957D24"/>
    <w:rsid w:val="009630B4"/>
    <w:rsid w:val="009650B3"/>
    <w:rsid w:val="00965964"/>
    <w:rsid w:val="00965BE5"/>
    <w:rsid w:val="00967651"/>
    <w:rsid w:val="0097162D"/>
    <w:rsid w:val="009722DB"/>
    <w:rsid w:val="00973B94"/>
    <w:rsid w:val="00974F6D"/>
    <w:rsid w:val="00976F80"/>
    <w:rsid w:val="009770DC"/>
    <w:rsid w:val="0097797D"/>
    <w:rsid w:val="009805F2"/>
    <w:rsid w:val="00981D4F"/>
    <w:rsid w:val="00986052"/>
    <w:rsid w:val="009863A0"/>
    <w:rsid w:val="00987C74"/>
    <w:rsid w:val="009903A2"/>
    <w:rsid w:val="009913DA"/>
    <w:rsid w:val="00993F85"/>
    <w:rsid w:val="009966DC"/>
    <w:rsid w:val="00996FA7"/>
    <w:rsid w:val="009A2DA3"/>
    <w:rsid w:val="009A2DCE"/>
    <w:rsid w:val="009A3ADF"/>
    <w:rsid w:val="009A662A"/>
    <w:rsid w:val="009A6C03"/>
    <w:rsid w:val="009A7F2E"/>
    <w:rsid w:val="009B0372"/>
    <w:rsid w:val="009B0C1D"/>
    <w:rsid w:val="009B0D52"/>
    <w:rsid w:val="009B1194"/>
    <w:rsid w:val="009B2E68"/>
    <w:rsid w:val="009B33B1"/>
    <w:rsid w:val="009B5BF8"/>
    <w:rsid w:val="009C0CB2"/>
    <w:rsid w:val="009C0D95"/>
    <w:rsid w:val="009C1A22"/>
    <w:rsid w:val="009C2C3C"/>
    <w:rsid w:val="009C4786"/>
    <w:rsid w:val="009C7037"/>
    <w:rsid w:val="009C7943"/>
    <w:rsid w:val="009D1A5C"/>
    <w:rsid w:val="009D2044"/>
    <w:rsid w:val="009D4F4F"/>
    <w:rsid w:val="009D6E1C"/>
    <w:rsid w:val="009D7175"/>
    <w:rsid w:val="009D7945"/>
    <w:rsid w:val="009E30A5"/>
    <w:rsid w:val="009E3CEE"/>
    <w:rsid w:val="009E3EAC"/>
    <w:rsid w:val="009E4342"/>
    <w:rsid w:val="009E6BE3"/>
    <w:rsid w:val="009E77F3"/>
    <w:rsid w:val="009E7A1B"/>
    <w:rsid w:val="009F03B6"/>
    <w:rsid w:val="009F0432"/>
    <w:rsid w:val="009F2842"/>
    <w:rsid w:val="009F2CAA"/>
    <w:rsid w:val="009F3165"/>
    <w:rsid w:val="009F3ACD"/>
    <w:rsid w:val="009F4B17"/>
    <w:rsid w:val="009F534C"/>
    <w:rsid w:val="009F691A"/>
    <w:rsid w:val="009F6B11"/>
    <w:rsid w:val="00A0147B"/>
    <w:rsid w:val="00A04DE3"/>
    <w:rsid w:val="00A04E54"/>
    <w:rsid w:val="00A061EB"/>
    <w:rsid w:val="00A0698F"/>
    <w:rsid w:val="00A07051"/>
    <w:rsid w:val="00A12E53"/>
    <w:rsid w:val="00A1328A"/>
    <w:rsid w:val="00A13DFC"/>
    <w:rsid w:val="00A15A7C"/>
    <w:rsid w:val="00A16B16"/>
    <w:rsid w:val="00A23E03"/>
    <w:rsid w:val="00A2763D"/>
    <w:rsid w:val="00A348ED"/>
    <w:rsid w:val="00A364A1"/>
    <w:rsid w:val="00A36649"/>
    <w:rsid w:val="00A36D32"/>
    <w:rsid w:val="00A401BC"/>
    <w:rsid w:val="00A40F25"/>
    <w:rsid w:val="00A42A7F"/>
    <w:rsid w:val="00A44F7D"/>
    <w:rsid w:val="00A4592F"/>
    <w:rsid w:val="00A45EA3"/>
    <w:rsid w:val="00A52450"/>
    <w:rsid w:val="00A53D99"/>
    <w:rsid w:val="00A56396"/>
    <w:rsid w:val="00A56741"/>
    <w:rsid w:val="00A60022"/>
    <w:rsid w:val="00A63606"/>
    <w:rsid w:val="00A650B3"/>
    <w:rsid w:val="00A65944"/>
    <w:rsid w:val="00A65B9D"/>
    <w:rsid w:val="00A65D3E"/>
    <w:rsid w:val="00A66062"/>
    <w:rsid w:val="00A66317"/>
    <w:rsid w:val="00A66E9E"/>
    <w:rsid w:val="00A710F1"/>
    <w:rsid w:val="00A714F9"/>
    <w:rsid w:val="00A71D3F"/>
    <w:rsid w:val="00A71FF1"/>
    <w:rsid w:val="00A720A9"/>
    <w:rsid w:val="00A7213D"/>
    <w:rsid w:val="00A73114"/>
    <w:rsid w:val="00A73765"/>
    <w:rsid w:val="00A76386"/>
    <w:rsid w:val="00A7781C"/>
    <w:rsid w:val="00A80422"/>
    <w:rsid w:val="00A811B1"/>
    <w:rsid w:val="00A833D7"/>
    <w:rsid w:val="00A8485C"/>
    <w:rsid w:val="00A86DA7"/>
    <w:rsid w:val="00A87959"/>
    <w:rsid w:val="00A91E14"/>
    <w:rsid w:val="00A91E49"/>
    <w:rsid w:val="00A9205A"/>
    <w:rsid w:val="00A96450"/>
    <w:rsid w:val="00A969F4"/>
    <w:rsid w:val="00A97626"/>
    <w:rsid w:val="00A97A53"/>
    <w:rsid w:val="00AA2A57"/>
    <w:rsid w:val="00AA5738"/>
    <w:rsid w:val="00AB0FBF"/>
    <w:rsid w:val="00AB5A9E"/>
    <w:rsid w:val="00AC019C"/>
    <w:rsid w:val="00AC18D7"/>
    <w:rsid w:val="00AC2611"/>
    <w:rsid w:val="00AC2E6A"/>
    <w:rsid w:val="00AC32A3"/>
    <w:rsid w:val="00AD05A6"/>
    <w:rsid w:val="00AD436F"/>
    <w:rsid w:val="00AD54C0"/>
    <w:rsid w:val="00AD5E7B"/>
    <w:rsid w:val="00AD6ECE"/>
    <w:rsid w:val="00AD7456"/>
    <w:rsid w:val="00AE0F77"/>
    <w:rsid w:val="00AE2004"/>
    <w:rsid w:val="00AE26CD"/>
    <w:rsid w:val="00AE33B0"/>
    <w:rsid w:val="00AE4C5E"/>
    <w:rsid w:val="00AE52B8"/>
    <w:rsid w:val="00AE7BCB"/>
    <w:rsid w:val="00AE7C72"/>
    <w:rsid w:val="00AF0726"/>
    <w:rsid w:val="00AF24B2"/>
    <w:rsid w:val="00AF529C"/>
    <w:rsid w:val="00AF5345"/>
    <w:rsid w:val="00AF58BB"/>
    <w:rsid w:val="00AF5B03"/>
    <w:rsid w:val="00AF60B7"/>
    <w:rsid w:val="00AF6692"/>
    <w:rsid w:val="00AF6AB3"/>
    <w:rsid w:val="00B01613"/>
    <w:rsid w:val="00B02B93"/>
    <w:rsid w:val="00B03791"/>
    <w:rsid w:val="00B047F1"/>
    <w:rsid w:val="00B051CC"/>
    <w:rsid w:val="00B07636"/>
    <w:rsid w:val="00B105D4"/>
    <w:rsid w:val="00B11C8C"/>
    <w:rsid w:val="00B1325C"/>
    <w:rsid w:val="00B15995"/>
    <w:rsid w:val="00B15DB8"/>
    <w:rsid w:val="00B16885"/>
    <w:rsid w:val="00B17FF8"/>
    <w:rsid w:val="00B20DA5"/>
    <w:rsid w:val="00B22FEF"/>
    <w:rsid w:val="00B235F7"/>
    <w:rsid w:val="00B242B8"/>
    <w:rsid w:val="00B24831"/>
    <w:rsid w:val="00B25D82"/>
    <w:rsid w:val="00B265A5"/>
    <w:rsid w:val="00B30840"/>
    <w:rsid w:val="00B30A72"/>
    <w:rsid w:val="00B30CF7"/>
    <w:rsid w:val="00B30F3E"/>
    <w:rsid w:val="00B3176E"/>
    <w:rsid w:val="00B3280B"/>
    <w:rsid w:val="00B34570"/>
    <w:rsid w:val="00B354E2"/>
    <w:rsid w:val="00B365C9"/>
    <w:rsid w:val="00B375D7"/>
    <w:rsid w:val="00B40BD6"/>
    <w:rsid w:val="00B43BAA"/>
    <w:rsid w:val="00B440C1"/>
    <w:rsid w:val="00B46F5D"/>
    <w:rsid w:val="00B507D6"/>
    <w:rsid w:val="00B510D1"/>
    <w:rsid w:val="00B516F4"/>
    <w:rsid w:val="00B528F8"/>
    <w:rsid w:val="00B535A9"/>
    <w:rsid w:val="00B53695"/>
    <w:rsid w:val="00B560F9"/>
    <w:rsid w:val="00B57E0B"/>
    <w:rsid w:val="00B6021A"/>
    <w:rsid w:val="00B603E0"/>
    <w:rsid w:val="00B61CD8"/>
    <w:rsid w:val="00B623E7"/>
    <w:rsid w:val="00B625DC"/>
    <w:rsid w:val="00B63F07"/>
    <w:rsid w:val="00B64FD7"/>
    <w:rsid w:val="00B65FD9"/>
    <w:rsid w:val="00B6634F"/>
    <w:rsid w:val="00B67FDC"/>
    <w:rsid w:val="00B708CF"/>
    <w:rsid w:val="00B71781"/>
    <w:rsid w:val="00B7222E"/>
    <w:rsid w:val="00B7336C"/>
    <w:rsid w:val="00B7548C"/>
    <w:rsid w:val="00B76575"/>
    <w:rsid w:val="00B76C6A"/>
    <w:rsid w:val="00B77794"/>
    <w:rsid w:val="00B80677"/>
    <w:rsid w:val="00B81093"/>
    <w:rsid w:val="00B81142"/>
    <w:rsid w:val="00B81958"/>
    <w:rsid w:val="00B81B43"/>
    <w:rsid w:val="00B82437"/>
    <w:rsid w:val="00B829A8"/>
    <w:rsid w:val="00B829B3"/>
    <w:rsid w:val="00B82B47"/>
    <w:rsid w:val="00B83749"/>
    <w:rsid w:val="00B860F7"/>
    <w:rsid w:val="00B87617"/>
    <w:rsid w:val="00B87B19"/>
    <w:rsid w:val="00B92684"/>
    <w:rsid w:val="00B927FB"/>
    <w:rsid w:val="00B95065"/>
    <w:rsid w:val="00B96E93"/>
    <w:rsid w:val="00B971AE"/>
    <w:rsid w:val="00B97AE8"/>
    <w:rsid w:val="00BA1049"/>
    <w:rsid w:val="00BA1574"/>
    <w:rsid w:val="00BA2289"/>
    <w:rsid w:val="00BA3745"/>
    <w:rsid w:val="00BA44BA"/>
    <w:rsid w:val="00BA45C1"/>
    <w:rsid w:val="00BA6AE4"/>
    <w:rsid w:val="00BA7AE6"/>
    <w:rsid w:val="00BB01C4"/>
    <w:rsid w:val="00BB1DDF"/>
    <w:rsid w:val="00BB1F05"/>
    <w:rsid w:val="00BB3250"/>
    <w:rsid w:val="00BB4665"/>
    <w:rsid w:val="00BB4A4E"/>
    <w:rsid w:val="00BB54B7"/>
    <w:rsid w:val="00BC11E3"/>
    <w:rsid w:val="00BC1CC8"/>
    <w:rsid w:val="00BC2D7C"/>
    <w:rsid w:val="00BC4F74"/>
    <w:rsid w:val="00BC5905"/>
    <w:rsid w:val="00BC6B49"/>
    <w:rsid w:val="00BD1BA8"/>
    <w:rsid w:val="00BD3529"/>
    <w:rsid w:val="00BE191D"/>
    <w:rsid w:val="00BE3538"/>
    <w:rsid w:val="00BE4166"/>
    <w:rsid w:val="00BE4EA8"/>
    <w:rsid w:val="00BE56ED"/>
    <w:rsid w:val="00BE722E"/>
    <w:rsid w:val="00BE77A5"/>
    <w:rsid w:val="00BE78E1"/>
    <w:rsid w:val="00BF158F"/>
    <w:rsid w:val="00BF1ABB"/>
    <w:rsid w:val="00BF240D"/>
    <w:rsid w:val="00BF2E71"/>
    <w:rsid w:val="00BF4E8C"/>
    <w:rsid w:val="00BF5106"/>
    <w:rsid w:val="00BF5D19"/>
    <w:rsid w:val="00BF5DF9"/>
    <w:rsid w:val="00BF6766"/>
    <w:rsid w:val="00C0080D"/>
    <w:rsid w:val="00C032E9"/>
    <w:rsid w:val="00C04E50"/>
    <w:rsid w:val="00C053AA"/>
    <w:rsid w:val="00C05572"/>
    <w:rsid w:val="00C102A5"/>
    <w:rsid w:val="00C10CA2"/>
    <w:rsid w:val="00C1154C"/>
    <w:rsid w:val="00C11CA8"/>
    <w:rsid w:val="00C131B1"/>
    <w:rsid w:val="00C15FA9"/>
    <w:rsid w:val="00C17443"/>
    <w:rsid w:val="00C176E1"/>
    <w:rsid w:val="00C17B97"/>
    <w:rsid w:val="00C20338"/>
    <w:rsid w:val="00C2114D"/>
    <w:rsid w:val="00C23E05"/>
    <w:rsid w:val="00C24B34"/>
    <w:rsid w:val="00C3420D"/>
    <w:rsid w:val="00C343BD"/>
    <w:rsid w:val="00C3561A"/>
    <w:rsid w:val="00C36676"/>
    <w:rsid w:val="00C36730"/>
    <w:rsid w:val="00C374D4"/>
    <w:rsid w:val="00C4141D"/>
    <w:rsid w:val="00C41FE5"/>
    <w:rsid w:val="00C43717"/>
    <w:rsid w:val="00C46721"/>
    <w:rsid w:val="00C46EC8"/>
    <w:rsid w:val="00C52FF7"/>
    <w:rsid w:val="00C53499"/>
    <w:rsid w:val="00C546FF"/>
    <w:rsid w:val="00C56178"/>
    <w:rsid w:val="00C56AC2"/>
    <w:rsid w:val="00C56E80"/>
    <w:rsid w:val="00C62796"/>
    <w:rsid w:val="00C63CEE"/>
    <w:rsid w:val="00C66A84"/>
    <w:rsid w:val="00C66D68"/>
    <w:rsid w:val="00C67241"/>
    <w:rsid w:val="00C674B4"/>
    <w:rsid w:val="00C72455"/>
    <w:rsid w:val="00C7318D"/>
    <w:rsid w:val="00C74392"/>
    <w:rsid w:val="00C74422"/>
    <w:rsid w:val="00C754B5"/>
    <w:rsid w:val="00C75948"/>
    <w:rsid w:val="00C76D3F"/>
    <w:rsid w:val="00C7759C"/>
    <w:rsid w:val="00C777C6"/>
    <w:rsid w:val="00C8337E"/>
    <w:rsid w:val="00C83CDE"/>
    <w:rsid w:val="00C8624C"/>
    <w:rsid w:val="00C87C80"/>
    <w:rsid w:val="00C92B2B"/>
    <w:rsid w:val="00C93F32"/>
    <w:rsid w:val="00C94775"/>
    <w:rsid w:val="00C947A9"/>
    <w:rsid w:val="00C94D3F"/>
    <w:rsid w:val="00C95D73"/>
    <w:rsid w:val="00CA0F70"/>
    <w:rsid w:val="00CA3699"/>
    <w:rsid w:val="00CA492E"/>
    <w:rsid w:val="00CA4C09"/>
    <w:rsid w:val="00CA4FA9"/>
    <w:rsid w:val="00CA51E9"/>
    <w:rsid w:val="00CA6DEF"/>
    <w:rsid w:val="00CB003A"/>
    <w:rsid w:val="00CB09A1"/>
    <w:rsid w:val="00CB1281"/>
    <w:rsid w:val="00CB146D"/>
    <w:rsid w:val="00CB2413"/>
    <w:rsid w:val="00CB4302"/>
    <w:rsid w:val="00CB4D1B"/>
    <w:rsid w:val="00CB79A7"/>
    <w:rsid w:val="00CC0471"/>
    <w:rsid w:val="00CC1780"/>
    <w:rsid w:val="00CC340F"/>
    <w:rsid w:val="00CC4A07"/>
    <w:rsid w:val="00CC7BDF"/>
    <w:rsid w:val="00CD671E"/>
    <w:rsid w:val="00CD72A6"/>
    <w:rsid w:val="00CD7ACC"/>
    <w:rsid w:val="00CE202C"/>
    <w:rsid w:val="00CE4A36"/>
    <w:rsid w:val="00CE5CEA"/>
    <w:rsid w:val="00CE6911"/>
    <w:rsid w:val="00CE7E92"/>
    <w:rsid w:val="00CF1C62"/>
    <w:rsid w:val="00CF540D"/>
    <w:rsid w:val="00CF757F"/>
    <w:rsid w:val="00CF7D0F"/>
    <w:rsid w:val="00D0086F"/>
    <w:rsid w:val="00D00B26"/>
    <w:rsid w:val="00D01B22"/>
    <w:rsid w:val="00D0205F"/>
    <w:rsid w:val="00D02682"/>
    <w:rsid w:val="00D03E15"/>
    <w:rsid w:val="00D05FE2"/>
    <w:rsid w:val="00D07DF0"/>
    <w:rsid w:val="00D13147"/>
    <w:rsid w:val="00D14818"/>
    <w:rsid w:val="00D15111"/>
    <w:rsid w:val="00D167ED"/>
    <w:rsid w:val="00D17E01"/>
    <w:rsid w:val="00D20341"/>
    <w:rsid w:val="00D21751"/>
    <w:rsid w:val="00D21F6E"/>
    <w:rsid w:val="00D22CFE"/>
    <w:rsid w:val="00D23A72"/>
    <w:rsid w:val="00D23AB2"/>
    <w:rsid w:val="00D24D8F"/>
    <w:rsid w:val="00D24DDD"/>
    <w:rsid w:val="00D26D59"/>
    <w:rsid w:val="00D27104"/>
    <w:rsid w:val="00D27C8C"/>
    <w:rsid w:val="00D301D2"/>
    <w:rsid w:val="00D304F1"/>
    <w:rsid w:val="00D31237"/>
    <w:rsid w:val="00D31C1B"/>
    <w:rsid w:val="00D33A1A"/>
    <w:rsid w:val="00D342EB"/>
    <w:rsid w:val="00D353A8"/>
    <w:rsid w:val="00D356B4"/>
    <w:rsid w:val="00D37882"/>
    <w:rsid w:val="00D41F54"/>
    <w:rsid w:val="00D42242"/>
    <w:rsid w:val="00D43C5B"/>
    <w:rsid w:val="00D45208"/>
    <w:rsid w:val="00D45568"/>
    <w:rsid w:val="00D47529"/>
    <w:rsid w:val="00D51C6E"/>
    <w:rsid w:val="00D53638"/>
    <w:rsid w:val="00D54789"/>
    <w:rsid w:val="00D5685E"/>
    <w:rsid w:val="00D609E5"/>
    <w:rsid w:val="00D61C4B"/>
    <w:rsid w:val="00D636FC"/>
    <w:rsid w:val="00D651BC"/>
    <w:rsid w:val="00D66971"/>
    <w:rsid w:val="00D669B7"/>
    <w:rsid w:val="00D67A2A"/>
    <w:rsid w:val="00D708B7"/>
    <w:rsid w:val="00D70E8C"/>
    <w:rsid w:val="00D71E91"/>
    <w:rsid w:val="00D7254B"/>
    <w:rsid w:val="00D755A7"/>
    <w:rsid w:val="00D77B37"/>
    <w:rsid w:val="00D80173"/>
    <w:rsid w:val="00D81A05"/>
    <w:rsid w:val="00D81E5D"/>
    <w:rsid w:val="00D823A9"/>
    <w:rsid w:val="00D838E2"/>
    <w:rsid w:val="00D83E0C"/>
    <w:rsid w:val="00D83FB6"/>
    <w:rsid w:val="00D90217"/>
    <w:rsid w:val="00D91F7D"/>
    <w:rsid w:val="00D95224"/>
    <w:rsid w:val="00D95989"/>
    <w:rsid w:val="00D95CAB"/>
    <w:rsid w:val="00D95DAA"/>
    <w:rsid w:val="00D96C89"/>
    <w:rsid w:val="00D97320"/>
    <w:rsid w:val="00DA0B9D"/>
    <w:rsid w:val="00DA0FC6"/>
    <w:rsid w:val="00DA5130"/>
    <w:rsid w:val="00DA52E8"/>
    <w:rsid w:val="00DA53E5"/>
    <w:rsid w:val="00DA6836"/>
    <w:rsid w:val="00DB1B1E"/>
    <w:rsid w:val="00DB4360"/>
    <w:rsid w:val="00DB51ED"/>
    <w:rsid w:val="00DB5A93"/>
    <w:rsid w:val="00DB5DF7"/>
    <w:rsid w:val="00DB6E1D"/>
    <w:rsid w:val="00DB7EDA"/>
    <w:rsid w:val="00DC1C87"/>
    <w:rsid w:val="00DC2A0C"/>
    <w:rsid w:val="00DC54A4"/>
    <w:rsid w:val="00DD2C65"/>
    <w:rsid w:val="00DD491D"/>
    <w:rsid w:val="00DD4A6C"/>
    <w:rsid w:val="00DD4F26"/>
    <w:rsid w:val="00DD7BB6"/>
    <w:rsid w:val="00DE1B38"/>
    <w:rsid w:val="00DE2EDF"/>
    <w:rsid w:val="00DE33BA"/>
    <w:rsid w:val="00DE5012"/>
    <w:rsid w:val="00DE591C"/>
    <w:rsid w:val="00DE68E0"/>
    <w:rsid w:val="00DF1EE3"/>
    <w:rsid w:val="00DF20F8"/>
    <w:rsid w:val="00DF274C"/>
    <w:rsid w:val="00DF3C21"/>
    <w:rsid w:val="00DF5824"/>
    <w:rsid w:val="00DF6487"/>
    <w:rsid w:val="00E00E5A"/>
    <w:rsid w:val="00E0203D"/>
    <w:rsid w:val="00E051B3"/>
    <w:rsid w:val="00E061F3"/>
    <w:rsid w:val="00E102BB"/>
    <w:rsid w:val="00E102ED"/>
    <w:rsid w:val="00E103D5"/>
    <w:rsid w:val="00E118D1"/>
    <w:rsid w:val="00E126E0"/>
    <w:rsid w:val="00E146FE"/>
    <w:rsid w:val="00E1471B"/>
    <w:rsid w:val="00E1655E"/>
    <w:rsid w:val="00E17C83"/>
    <w:rsid w:val="00E17D68"/>
    <w:rsid w:val="00E21DED"/>
    <w:rsid w:val="00E22F11"/>
    <w:rsid w:val="00E25FA6"/>
    <w:rsid w:val="00E263F2"/>
    <w:rsid w:val="00E27E4C"/>
    <w:rsid w:val="00E301EE"/>
    <w:rsid w:val="00E32237"/>
    <w:rsid w:val="00E369D6"/>
    <w:rsid w:val="00E36BE2"/>
    <w:rsid w:val="00E3741F"/>
    <w:rsid w:val="00E3755B"/>
    <w:rsid w:val="00E37CC9"/>
    <w:rsid w:val="00E418F5"/>
    <w:rsid w:val="00E43930"/>
    <w:rsid w:val="00E44ADB"/>
    <w:rsid w:val="00E44E3C"/>
    <w:rsid w:val="00E44F91"/>
    <w:rsid w:val="00E45CD7"/>
    <w:rsid w:val="00E471DD"/>
    <w:rsid w:val="00E4759B"/>
    <w:rsid w:val="00E501F2"/>
    <w:rsid w:val="00E51741"/>
    <w:rsid w:val="00E533B8"/>
    <w:rsid w:val="00E544CF"/>
    <w:rsid w:val="00E5485A"/>
    <w:rsid w:val="00E568E1"/>
    <w:rsid w:val="00E574FC"/>
    <w:rsid w:val="00E60695"/>
    <w:rsid w:val="00E61043"/>
    <w:rsid w:val="00E61B72"/>
    <w:rsid w:val="00E61CF3"/>
    <w:rsid w:val="00E61E4D"/>
    <w:rsid w:val="00E6515F"/>
    <w:rsid w:val="00E65AAE"/>
    <w:rsid w:val="00E65BF2"/>
    <w:rsid w:val="00E67D7F"/>
    <w:rsid w:val="00E7158F"/>
    <w:rsid w:val="00E71A82"/>
    <w:rsid w:val="00E724FB"/>
    <w:rsid w:val="00E73406"/>
    <w:rsid w:val="00E738FC"/>
    <w:rsid w:val="00E741C2"/>
    <w:rsid w:val="00E75B91"/>
    <w:rsid w:val="00E76BC5"/>
    <w:rsid w:val="00E7781F"/>
    <w:rsid w:val="00E8042C"/>
    <w:rsid w:val="00E82373"/>
    <w:rsid w:val="00E824FD"/>
    <w:rsid w:val="00E83879"/>
    <w:rsid w:val="00E845B4"/>
    <w:rsid w:val="00E8596C"/>
    <w:rsid w:val="00E865C0"/>
    <w:rsid w:val="00E87C2E"/>
    <w:rsid w:val="00E900AF"/>
    <w:rsid w:val="00E93334"/>
    <w:rsid w:val="00E9460D"/>
    <w:rsid w:val="00E94FC2"/>
    <w:rsid w:val="00E95BEE"/>
    <w:rsid w:val="00E95C92"/>
    <w:rsid w:val="00E964EE"/>
    <w:rsid w:val="00E96F0A"/>
    <w:rsid w:val="00E97CC8"/>
    <w:rsid w:val="00EA09B5"/>
    <w:rsid w:val="00EA37A2"/>
    <w:rsid w:val="00EA39DF"/>
    <w:rsid w:val="00EA3C71"/>
    <w:rsid w:val="00EA5DD7"/>
    <w:rsid w:val="00EA6941"/>
    <w:rsid w:val="00EA6B82"/>
    <w:rsid w:val="00EB0134"/>
    <w:rsid w:val="00EB14C9"/>
    <w:rsid w:val="00EB2C5F"/>
    <w:rsid w:val="00EB33E2"/>
    <w:rsid w:val="00EB66DE"/>
    <w:rsid w:val="00EC1808"/>
    <w:rsid w:val="00EC1E91"/>
    <w:rsid w:val="00EC35A0"/>
    <w:rsid w:val="00EC3A18"/>
    <w:rsid w:val="00EC3A27"/>
    <w:rsid w:val="00EC54EC"/>
    <w:rsid w:val="00EC55CB"/>
    <w:rsid w:val="00EC5C09"/>
    <w:rsid w:val="00ED073D"/>
    <w:rsid w:val="00ED07ED"/>
    <w:rsid w:val="00ED0CFD"/>
    <w:rsid w:val="00ED26C2"/>
    <w:rsid w:val="00ED2F82"/>
    <w:rsid w:val="00ED3E7A"/>
    <w:rsid w:val="00EE05D1"/>
    <w:rsid w:val="00EE11DC"/>
    <w:rsid w:val="00EE59EC"/>
    <w:rsid w:val="00EE6DB9"/>
    <w:rsid w:val="00EE798A"/>
    <w:rsid w:val="00EF0266"/>
    <w:rsid w:val="00EF462D"/>
    <w:rsid w:val="00EF4908"/>
    <w:rsid w:val="00EF4E04"/>
    <w:rsid w:val="00EF537B"/>
    <w:rsid w:val="00EF5B96"/>
    <w:rsid w:val="00EF67C4"/>
    <w:rsid w:val="00EF7F5F"/>
    <w:rsid w:val="00F00618"/>
    <w:rsid w:val="00F01685"/>
    <w:rsid w:val="00F01ED5"/>
    <w:rsid w:val="00F048A4"/>
    <w:rsid w:val="00F05344"/>
    <w:rsid w:val="00F06709"/>
    <w:rsid w:val="00F077C2"/>
    <w:rsid w:val="00F1028E"/>
    <w:rsid w:val="00F11576"/>
    <w:rsid w:val="00F115AA"/>
    <w:rsid w:val="00F117D2"/>
    <w:rsid w:val="00F12570"/>
    <w:rsid w:val="00F12BB1"/>
    <w:rsid w:val="00F12BCE"/>
    <w:rsid w:val="00F16B41"/>
    <w:rsid w:val="00F17700"/>
    <w:rsid w:val="00F17CAF"/>
    <w:rsid w:val="00F22C58"/>
    <w:rsid w:val="00F23FEF"/>
    <w:rsid w:val="00F2429D"/>
    <w:rsid w:val="00F245C8"/>
    <w:rsid w:val="00F275D7"/>
    <w:rsid w:val="00F2775F"/>
    <w:rsid w:val="00F320EE"/>
    <w:rsid w:val="00F33584"/>
    <w:rsid w:val="00F33B5B"/>
    <w:rsid w:val="00F35051"/>
    <w:rsid w:val="00F36DEA"/>
    <w:rsid w:val="00F373C7"/>
    <w:rsid w:val="00F4050E"/>
    <w:rsid w:val="00F4071A"/>
    <w:rsid w:val="00F416C6"/>
    <w:rsid w:val="00F4406F"/>
    <w:rsid w:val="00F441E1"/>
    <w:rsid w:val="00F45AD2"/>
    <w:rsid w:val="00F47826"/>
    <w:rsid w:val="00F51B22"/>
    <w:rsid w:val="00F51E7F"/>
    <w:rsid w:val="00F57AF9"/>
    <w:rsid w:val="00F61E47"/>
    <w:rsid w:val="00F61E7A"/>
    <w:rsid w:val="00F625A3"/>
    <w:rsid w:val="00F6436F"/>
    <w:rsid w:val="00F6596E"/>
    <w:rsid w:val="00F6679F"/>
    <w:rsid w:val="00F67CAA"/>
    <w:rsid w:val="00F67F18"/>
    <w:rsid w:val="00F72E1D"/>
    <w:rsid w:val="00F72F47"/>
    <w:rsid w:val="00F75017"/>
    <w:rsid w:val="00F7613E"/>
    <w:rsid w:val="00F77815"/>
    <w:rsid w:val="00F80CA0"/>
    <w:rsid w:val="00F816D1"/>
    <w:rsid w:val="00F82796"/>
    <w:rsid w:val="00F8377F"/>
    <w:rsid w:val="00F83A61"/>
    <w:rsid w:val="00F8448B"/>
    <w:rsid w:val="00F849FE"/>
    <w:rsid w:val="00F86243"/>
    <w:rsid w:val="00F87942"/>
    <w:rsid w:val="00F948AD"/>
    <w:rsid w:val="00F95827"/>
    <w:rsid w:val="00F972F9"/>
    <w:rsid w:val="00F97B45"/>
    <w:rsid w:val="00FA01E1"/>
    <w:rsid w:val="00FA028D"/>
    <w:rsid w:val="00FA1D06"/>
    <w:rsid w:val="00FA2A85"/>
    <w:rsid w:val="00FA4086"/>
    <w:rsid w:val="00FA68F1"/>
    <w:rsid w:val="00FA6B98"/>
    <w:rsid w:val="00FA7405"/>
    <w:rsid w:val="00FB028A"/>
    <w:rsid w:val="00FB3E48"/>
    <w:rsid w:val="00FB41F7"/>
    <w:rsid w:val="00FB6678"/>
    <w:rsid w:val="00FC01D2"/>
    <w:rsid w:val="00FC067B"/>
    <w:rsid w:val="00FC183E"/>
    <w:rsid w:val="00FC4E8E"/>
    <w:rsid w:val="00FC512E"/>
    <w:rsid w:val="00FC7166"/>
    <w:rsid w:val="00FD1399"/>
    <w:rsid w:val="00FD146A"/>
    <w:rsid w:val="00FD1DDA"/>
    <w:rsid w:val="00FD22E1"/>
    <w:rsid w:val="00FD28BF"/>
    <w:rsid w:val="00FD4265"/>
    <w:rsid w:val="00FD47E8"/>
    <w:rsid w:val="00FD4B4C"/>
    <w:rsid w:val="00FD4BFE"/>
    <w:rsid w:val="00FE09E6"/>
    <w:rsid w:val="00FE277E"/>
    <w:rsid w:val="00FE35CF"/>
    <w:rsid w:val="00FE38BE"/>
    <w:rsid w:val="00FE63F6"/>
    <w:rsid w:val="00FE681D"/>
    <w:rsid w:val="00FE7278"/>
    <w:rsid w:val="00FE7C89"/>
    <w:rsid w:val="00FF065B"/>
    <w:rsid w:val="00FF1876"/>
    <w:rsid w:val="00FF4296"/>
    <w:rsid w:val="00FF4DD0"/>
    <w:rsid w:val="00FF5852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B0F5"/>
  <w15:docId w15:val="{105AC535-9043-4458-92CC-1D492CC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45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17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6E1"/>
  </w:style>
  <w:style w:type="paragraph" w:styleId="Pidipagina">
    <w:name w:val="footer"/>
    <w:basedOn w:val="Normale"/>
    <w:link w:val="PidipaginaCarattere"/>
    <w:uiPriority w:val="99"/>
    <w:unhideWhenUsed/>
    <w:rsid w:val="00C17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6E1"/>
  </w:style>
  <w:style w:type="character" w:styleId="Enfasigrassetto">
    <w:name w:val="Strong"/>
    <w:basedOn w:val="Carpredefinitoparagrafo"/>
    <w:uiPriority w:val="22"/>
    <w:qFormat/>
    <w:rsid w:val="003E6FC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3C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3C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3C5B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7BE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33B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33B8"/>
    <w:rPr>
      <w:color w:val="800080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31513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59EE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602052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630E1C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F7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alutetienebanco.it/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fficio.stampa@gimb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mbe.org/report-s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E086-3BAC-4060-BC48-93A3E1BD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Roberto Luceri</cp:lastModifiedBy>
  <cp:revision>6</cp:revision>
  <cp:lastPrinted>2024-05-20T06:47:00Z</cp:lastPrinted>
  <dcterms:created xsi:type="dcterms:W3CDTF">2024-05-28T13:42:00Z</dcterms:created>
  <dcterms:modified xsi:type="dcterms:W3CDTF">2024-05-29T08:01:00Z</dcterms:modified>
</cp:coreProperties>
</file>