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MODELLO DI RECLAMO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All' AT di............................................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......................... nato/a ………...il..............., docente con contratto a tempo indeterminato scuola: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Infanzia □ Infanzia sostegno □ Primaria □ Primaria sostegno □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Secondaria di primo grado □   Classe di concorso: …………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Secondaria primo grado sostegno □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Secondaria di secondo grado □  Classe di concorso: ………….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Secondaria di secondo grado sostegno □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Titolare per l'a.s. 2023/24  presso.................., avendo presentato per l'a.s. 2024/25 documentata domanda di 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Utilizzazione □ Assegnazione Provvisoria provinciale □ Assegnazione Provvisoria interprovinciale □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(Eventualmente indicare anche altre tipologie di posto e cassi di concorso richieste in subordine)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RECLAMA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Per mancato inserimento nelle graduatorie di Utilizzazione □, Assegnazione Provvisoria □;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Per errato punteggio nelle: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Utilizzazioni □ spettano punti...e non punti...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Assegnazioni Provvisorie □ spettano punti.. e non punti..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Per mancata precedenza di cui all'art. 8 del CCNI debitamente documentata di cui alle Lettere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□ b □, c □, d □, e □, f □, g □, h □, i □, l □, m □, n □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(Eventualmente si indicano in modo discorsivo i motivi del reclamo)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Data.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Firma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ZcQKDNCBGiVcl4Jx2rEV79SZQ==">CgMxLjA4AHIhMWI0QnFwcTAtWDNIWlBadkxwYzZodjNLbW9NaE9kQ3Bz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