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996"/>
        </w:tabs>
        <w:spacing w:after="0" w:before="240" w:line="259"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Ipotesi di Contratto Collettivo Nazionale Integrativo concernente la mobilità del personale docente, educativo ed A.T.A. per gli anni scolastici relativi al triennio 2025/26, 2026/27, 2027/28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Il giorno 29 gennaio 2025, alle ore 11:00, presso la sede del Ministero dell’istruzione e del merito, ha avuto luogo l'incontro tra la delegazione di parte pubblica costituita con decreto ministeriale n. 221 del 7 novembre 2024 e le seguenti Organizzazioni sindacali firmatarie del contratto collettivo nazionale di lavoro del Comparto Istruzione e Ricerca – settore Scuola.</w:t>
      </w:r>
    </w:p>
    <w:p w:rsidR="00000000" w:rsidDel="00000000" w:rsidP="00000000" w:rsidRDefault="00000000" w:rsidRPr="00000000" w14:paraId="00000006">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7">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Al termine della riunione, alle ore 11.30, le parti sottoscrivono l’allegato Contratto Collettivo Nazionale Integrativo.</w:t>
      </w:r>
    </w:p>
    <w:p w:rsidR="00000000" w:rsidDel="00000000" w:rsidP="00000000" w:rsidRDefault="00000000" w:rsidRPr="00000000" w14:paraId="00000008">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9">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B">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D">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E">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0F">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0">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1">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3">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4">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5">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6">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7">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8">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9">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A">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B">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Roma, 29 gennaio 2025</w:t>
      </w:r>
    </w:p>
    <w:p w:rsidR="00000000" w:rsidDel="00000000" w:rsidP="00000000" w:rsidRDefault="00000000" w:rsidRPr="00000000" w14:paraId="0000001C">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D">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Per l’Amministrazione</w:t>
        <w:tab/>
        <w:tab/>
        <w:tab/>
        <w:t xml:space="preserve">Per le Organizzazioni Sindacali</w:t>
      </w:r>
    </w:p>
    <w:p w:rsidR="00000000" w:rsidDel="00000000" w:rsidP="00000000" w:rsidRDefault="00000000" w:rsidRPr="00000000" w14:paraId="0000001E">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w:t>
        <w:tab/>
        <w:tab/>
        <w:tab/>
        <w:t xml:space="preserve">F.L.C.-C.G.I.L. ____________________________________</w:t>
      </w:r>
    </w:p>
    <w:p w:rsidR="00000000" w:rsidDel="00000000" w:rsidP="00000000" w:rsidRDefault="00000000" w:rsidRPr="00000000" w14:paraId="00000020">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1">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tab/>
        <w:tab/>
        <w:t xml:space="preserve">C.I.S.L. F.S.U.R. ____________________________</w:t>
      </w:r>
    </w:p>
    <w:p w:rsidR="00000000" w:rsidDel="00000000" w:rsidP="00000000" w:rsidRDefault="00000000" w:rsidRPr="00000000" w14:paraId="00000022">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3">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tab/>
        <w:t xml:space="preserve">S.N.A.L.S.-CONF.S.A.L. _________________________</w:t>
      </w:r>
    </w:p>
    <w:p w:rsidR="00000000" w:rsidDel="00000000" w:rsidP="00000000" w:rsidRDefault="00000000" w:rsidRPr="00000000" w14:paraId="00000024">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5">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ab/>
        <w:tab/>
        <w:tab/>
        <w:tab/>
        <w:tab/>
        <w:t xml:space="preserve">FEDERAZIONE GILDA-U.N.A.M.S. _________________</w:t>
      </w:r>
    </w:p>
    <w:p w:rsidR="00000000" w:rsidDel="00000000" w:rsidP="00000000" w:rsidRDefault="00000000" w:rsidRPr="00000000" w14:paraId="00000026">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7">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ab/>
        <w:tab/>
        <w:tab/>
        <w:tab/>
        <w:tab/>
        <w:t xml:space="preserve">ANIEF _______________________________________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Sommario</w:t>
      </w:r>
    </w:p>
    <w:sdt>
      <w:sdtPr>
        <w:docPartObj>
          <w:docPartGallery w:val="Table of Contents"/>
          <w:docPartUnique w:val="1"/>
        </w:docPartObj>
      </w:sdtPr>
      <w:sdtContent>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PREMESSO:</w:t>
              <w:tab/>
              <w:t xml:space="preserve">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0j0zll">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 CAMPO DI APPLICAZIONE, DURATA E DECORRENZA DEL CONTRATTO</w:t>
              <w:tab/>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TITOLO I</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PERSONALE DOCENTE</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2 - DESTINATARI</w:t>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3 - MOBILITà TERRITORIALE</w:t>
              <w:tab/>
              <w:t xml:space="preserve">10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4 - Mobilità Professionale</w:t>
              <w:tab/>
              <w:t xml:space="preserve">12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5 – Mobilità territoriale e professionale del personale docente PER L’INSEGNAMENTO DELL’ EDUCAZIONE MOTORIA NELLA SCUOLA PRIMARIA</w:t>
              <w:tab/>
              <w:t xml:space="preserve">14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6 – PROCEDIMENTO DEI TRASFERIMENTI E DEI PASSAGGI</w:t>
              <w:tab/>
              <w:t xml:space="preserve">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7 – RIENTRI, ASSEGNAZIONI, RESTITUZIONI AL RUOLO DI PROVENIENZA, OPZIONE PER I DOCENTI DI CUI AL D.M. N. 237/2021</w:t>
              <w:tab/>
              <w:t xml:space="preserve">15</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8 - SEDI DISPONIBILI PER LE OPERAZIONI DI MOBILITà</w:t>
              <w:tab/>
              <w:t xml:space="preserve">16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9 – MODALITà DI INDICAZIONE DELLE SEDI DI ORGANICO</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10 - MODALITà DI ASSEGNAZIONE AI CENTRI TERRITORIALI PER L’ISTRUZIONE DEGLI ADULTI DI CUI AL D.P.R. 29 OTTOBRE 2012 N. 263 NELLA SCUOLA PRIMARIA E SECONDARIA DI I GRADO</w:t>
              <w:tab/>
              <w:t xml:space="preserve">19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11 - MODALITÀ DI ASSEGNAZIONE DELLE CATTEDRE E DEI POSTI CON TITOLARITà SU SCUOLA - CATTEDRE INTERNE ED ESTERNE</w:t>
              <w:tab/>
              <w:t xml:space="preserve">19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12 - PERCORSI DI SECONDO LIVELLO DEL SISTEMA DI ISTRUZIONE DEGLI ADULTI DELLE SCUOLE SECONDARIE DI SECONDO GRADO</w:t>
              <w:tab/>
              <w:t xml:space="preserve">21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13 - SISTEMA DELLE PRECEDENZE ED ESCLUSIONE DALLA GRADUATORIA INTERNA D’ISTITUTO</w:t>
              <w:tab/>
              <w:t xml:space="preserve">21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14 - ASSISTENZA AI FAMILIARI CON DISABILITà</w:t>
              <w:tab/>
              <w:t xml:space="preserve">28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15 - PERSONALE DOCENTE DELLE PROVINCE AUTONOME DI BOLZANO E TRENTO</w:t>
              <w:tab/>
              <w:t xml:space="preserve">28</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16 - PERSONALE DOCENTE TRASFERITO D’UFFICIO PER INCOMPATIBILITà</w:t>
              <w:tab/>
              <w:t xml:space="preserve">29</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j2qqm3">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17 - CONTENZIOSO</w:t>
              <w:tab/>
              <w:t xml:space="preserve">29</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18 - TRATTAMENTO DEI DOCENTI NELLE SCUOLE DIMENSIONATE</w:t>
              <w:tab/>
              <w:t xml:space="preserve">29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18 bis - MOBILITà DA E PER LE PROVINCE STATALI DI NUOVA ISTITUZIONE</w:t>
              <w:tab/>
              <w:t xml:space="preserve">31</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xcytpi">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19 - INDIVIDUAZIONE PERDENTI POSTO DELLA SCUOLA DELL’INFANZIA E Della SCUOLA PRIMARIA</w:t>
              <w:tab/>
              <w:t xml:space="preserve">31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ci93xb">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20 - TRATTAMENTO PERDENTI POSTO DELLA SCUOLA DELL’INFANZIA E DELLA SCUOLA PRIMARIA</w:t>
              <w:tab/>
              <w:t xml:space="preserve">33</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whwml4">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21 - INDIVIDUAZIONE PERDENTI POSTO NELLA SCUOLA SECONDARIA DI I E II GRADO</w:t>
              <w:tab/>
              <w:t xml:space="preserve">36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bn6ws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22 – TRATTAMENTO DEI PERDENTI POSTO NELLA SCUOLA SECONDARIA DI I E II GRADO</w:t>
              <w:tab/>
              <w:t xml:space="preserve">39</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qsh70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23 - DISPOSIZIONI GENERALI PER POSTI DI TIPO SPECIALE, DI SOSTEGNO O AD INDIRIZZO DIDATTICO DIFFERENZIATO E POSTI ATTIVATI IN STRUTTURE OSPEDALIERE E CARCERARIE NONCHE’ PER I POSTI DI ISTRUZIONE DEGLI ADULTI</w:t>
              <w:tab/>
              <w:t xml:space="preserve">41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as4po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24 - INSEGNANTI DI SCUOLE SPECIALI, INSEGNANTI DI SOSTEGNO E AD INDIRIZZO DIDATTICO DIFFFERENZIATO – SCUOLA DELL’INFANZIA</w:t>
              <w:tab/>
              <w:t xml:space="preserve">43</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pxezwc">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25 - INSEGNANTI DI SCUOLE SPECIALI, DI SOSTEGNO E AD INDIRIZZO DIDATTICO DIFFFERENZIATO, CARCERARIE – SCUOLA PRIMARIA</w:t>
              <w:tab/>
              <w:t xml:space="preserve">44</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9x2ik5">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26 – SOSTEGNO E SCUOLE SPECIALI NELLA SCUOLA SECONDARIA</w:t>
              <w:tab/>
              <w:t xml:space="preserve">46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p2csry">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27 - MOBILITÀ INSEGNANTI RELIGIONE CATTOLICA</w:t>
              <w:tab/>
              <w:t xml:space="preserve">48</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47n2z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TITOLO II</w:t>
              <w:tab/>
              <w:t xml:space="preserve">49</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o7al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PERSONALE EDUCATIVO</w:t>
              <w:tab/>
              <w:t xml:space="preserve">49</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3ckvvd">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28 - DESTINATARI</w:t>
              <w:tab/>
              <w:t xml:space="preserve">49</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ihv636">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29 - FASI DEI TRASFERIMENTI E DEI PASSAGGI</w:t>
              <w:tab/>
              <w:t xml:space="preserve">49</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2hioqz">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30 - DISPOSIZIONI COMUNI</w:t>
              <w:tab/>
              <w:t xml:space="preserve">50</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hmsyys">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31 – INDIVIDUAZIONE DEGLI ISTITUTORI PERDENTI POSTO</w:t>
              <w:tab/>
              <w:t xml:space="preserve">50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1mghml">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32 - DETERMINAZIONE DELLE DISPONIBILITÀ PER I TRASFERIMENTI E PUBBLICAZIONE DELLA GRADUATORIA PROVINCIALE</w:t>
              <w:tab/>
              <w:t xml:space="preserve">51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grqrue">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33 - PASSAGGI RELATIVI AI RUOLI ORDINARI E SPECIALI DEGLI ISTITUTORI</w:t>
              <w:tab/>
              <w:t xml:space="preserve">51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vx122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TITOLO III – DISPOSIZIONI GENERALI PERSONALE ATA</w:t>
              <w:tab/>
              <w:t xml:space="preserve">53</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fwokq0">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34 - CAMPO DI APPLICAZIONE, DURATA E DECORRENZA</w:t>
              <w:tab/>
              <w:t xml:space="preserve">53</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v1yuxt">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35 – MOBILITA’ PROFESSIONALE – DESTINATARI</w:t>
              <w:tab/>
              <w:t xml:space="preserve">55</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f1mdl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36 – MOBILITÁ TERRITORIALE E PROFESSIONALE DEL PERSONALE ATA TRANSITATO NEI RUOLI STATALI</w:t>
              <w:tab/>
              <w:t xml:space="preserve">55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u6wntf">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37 – FASI DEI TRASFERIMENTI E DEI PASSAGGI</w:t>
              <w:tab/>
              <w:t xml:space="preserve">56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9c6y18">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38 – RIENTRI E RESTITUZIONI ALLA QUALIFICA DI PROVENIENZA</w:t>
              <w:tab/>
              <w:t xml:space="preserve">56</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tbugp1">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39 - SEDI DISPONIBILI PER LE OPERAZIONI DI MOBILITà</w:t>
              <w:tab/>
              <w:t xml:space="preserve">57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8h4qwu">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40 - SISTEMA DELLE PRECEDENZE ED ESCLUSIONE DALLA GRADUATORIA INTERNA D’ISTITUTO</w:t>
              <w:tab/>
              <w:t xml:space="preserve">57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nmf14n">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41 - ASSISTENZA AI FAMILIARI CON DISABILITà</w:t>
              <w:tab/>
              <w:t xml:space="preserve">65</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7m2jsg">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42 - CONTENZIOSO</w:t>
              <w:tab/>
              <w:t xml:space="preserve">65</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mrcu0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TITOLO IV – SEZIONE SPECIALE PERSONALE ATA</w:t>
              <w:tab/>
              <w:t xml:space="preserve">65</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46r0co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CAPO I- DETERMINAZIONE DELLE DISPONIBILITÀ PER I TRASFERIMENTI E PASSAGGI</w:t>
              <w:tab/>
              <w:t xml:space="preserve">65</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lwamvv">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43 - POSTI DISPONIBILI</w:t>
              <w:tab/>
              <w:t xml:space="preserve">65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11kx3o">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CAPO II - PERDENTI POSTO</w:t>
              <w:tab/>
              <w:t xml:space="preserve">66</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l18frh">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44 - DIMENSIONAMENTO DELLA RETE SCOLASTICA – FUNZIONARI EQ CON INCARICO DA DIRETTORE DEI SERVIZI GENERALI ED AMMINISTRATIVI - INDIVIDUAZIONE DEL PERSONALE SOPRANNUMERARIO</w:t>
              <w:tab/>
              <w:t xml:space="preserve">66</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06ipza">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45 –INDIVIDUAZIONE DEL RESTANTE PERSONALE SOPRANNUMERARIO E DIMENSIONAMENTO DELLA RETE SCOLASTICA</w:t>
              <w:tab/>
              <w:t xml:space="preserve">68</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k668n3">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46 - PERSONALE IN ESUBERO SULL'ORGANICO PROVINCIALE</w:t>
              <w:tab/>
              <w:t xml:space="preserve">73</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zbgiuw">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46 bis - MOBILITà DA E PER LE PROVINCE STATALI DI NUOVA ISTITUZIONE</w:t>
              <w:tab/>
              <w:t xml:space="preserve">73</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egqt2p">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CAPO III - MOBILITÀ PROFESSIONALE</w:t>
              <w:tab/>
              <w:t xml:space="preserve">74</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ygebqi">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47 - MOBILITÀ PROFESSIONALE E RICONVERSIONE DEL PERSONALE</w:t>
              <w:tab/>
              <w:t xml:space="preserve">74</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dlolyb">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48 - SEZIONI ASSOCIATE (EX SEZIONI STACCATE O COORDINATE)</w:t>
              <w:tab/>
              <w:t xml:space="preserve">74</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CAPO</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IV</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DISPOSIZIONI</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RELATIVE</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PERSONALE</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INQUADRATO</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NELL’AREA</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DEI</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FUNZIONARI</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DELL’ELEVATA</w:t>
            </w:r>
          </w:hyperlink>
          <w:hyperlink w:anchor="_sqyw6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hyperlink>
          <w:hyperlink w:anchor="_sqyw6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QUALIFICAZIONE</w:t>
              <w:tab/>
              <w:t xml:space="preserve">75</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48</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bis</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Mobilità</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dei</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dipendenti</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che</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sulla</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base</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del</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previgente</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ordinamento</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professionale</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erano</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inquadrati</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nell’area</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dei</w:t>
            </w:r>
          </w:hyperlink>
          <w:hyperlink w:anchor="_3cqmetx">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3cqmetx">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DSGA</w:t>
              <w:tab/>
              <w:t xml:space="preserve">75</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48</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ter</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mobilità</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del</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personale</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inquadrato</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nell’area</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dei</w:t>
            </w:r>
          </w:hyperlink>
          <w:hyperlink w:anchor="_1rvwp1q">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rvwp1q">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funzionari</w:t>
              <w:tab/>
              <w:t xml:space="preserve">75</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48</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quater</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conferimento</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degli</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incarichi</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di</w:t>
            </w:r>
          </w:hyperlink>
          <w:hyperlink w:anchor="_4bvk7pj">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4bvk7pj">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DSGA</w:t>
              <w:tab/>
              <w:t xml:space="preserve">76</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r0uhx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CAPO V –ASSISTENTI TECNICI</w:t>
              <w:tab/>
              <w:t xml:space="preserve">76</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664s55">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49 - ASSISTENTI TECNICI</w:t>
              <w:tab/>
              <w:t xml:space="preserve">76</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3q5sasy">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TITOLO V</w:t>
              <w:tab/>
              <w:t xml:space="preserve">79</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5b2l0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TRATTAMENTO DEI DATI PERSONALI</w:t>
              <w:tab/>
              <w:t xml:space="preserve">79</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kgcv8k">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ART. 50 – OBBLIGHI IN MATERIA DI TUTELA DEL TRATTAMENTO DEI DATI PERSONALI</w:t>
              <w:tab/>
              <w:t xml:space="preserve">79</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4g0dwd">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ALLEGATO 1 – ORDINE DELLE OPERAZIONI NEI TRASFERIMENTI E NEI PASSAGGI DEL PERSONALE DOCENTE ED EDUCATIVO</w:t>
              <w:tab/>
              <w:t xml:space="preserve">80</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1jlao4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EFFETTUAZIONE DELLA PRIMA FASE –</w:t>
              <w:tab/>
              <w:t xml:space="preserve">81</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43ky6rz">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EFFETTUAZIONE DELLA SECONDA FASE -</w:t>
              <w:tab/>
              <w:t xml:space="preserve">83</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2iq8gz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EFFETTUAZIONE DELLA TERZA FASE -</w:t>
              <w:tab/>
              <w:t xml:space="preserve">85</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xvir7l">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ALLEGATO 2 TABELLE DI VALUTAZIONE DEI TITOLI</w:t>
              <w:tab/>
              <w:t xml:space="preserve">87</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3hv69ve">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NOTE COMUNI ALLE TABELLE DEI TRASFERIMENTI A DOMANDA E D’UFFICIO E DEI PASSAGGI DEI DOCENTI DELLE SCUOLE DELL’INFANZIA, PRIMARIA, SECONDARIA DI I GRADO E DEGLI ISTITUTI DI ISTRUZIONE SECONDARIA DI II GRADO E DEL PERSONALE EDUCATIVO</w:t>
              <w:tab/>
              <w:t xml:space="preserve">92</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1x0gk37">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ALLEGATI PERSONALE ATA</w:t>
              <w:tab/>
              <w:t xml:space="preserve">99</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4h042r0">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ALLEGATO E - TABELLE DI VALUTAZIONE DEI TITOLI E DEI SERVIZI</w:t>
              <w:tab/>
              <w:t xml:space="preserve">99</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Calibri" w:cs="Calibri" w:eastAsia="Calibri" w:hAnsi="Calibri"/>
              <w:b w:val="0"/>
              <w:i w:val="0"/>
              <w:smallCaps w:val="1"/>
              <w:strike w:val="0"/>
              <w:color w:val="000000"/>
              <w:sz w:val="24"/>
              <w:szCs w:val="24"/>
              <w:u w:val="none"/>
              <w:shd w:fill="auto" w:val="clear"/>
              <w:vertAlign w:val="baseline"/>
            </w:rPr>
          </w:pPr>
          <w:hyperlink w:anchor="_2w5ecyt">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ALLEGATO F - ORDINE DELLE OPERAZIONI NEI TRASFERIMENTI E NEI PASSAGGI DEL PERSONALE ATA DIVERSO DAI FUNZIONARI E DELL’ELEVATE QUALIFICAZIONI CON INCARICO DI DSGA</w:t>
              <w:tab/>
              <w:t xml:space="preserve">106</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100" w:before="0" w:line="240" w:lineRule="auto"/>
            <w:ind w:left="20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Allegato</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F1</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Trasferimenti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dei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funzionari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ed</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elevate</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qualificazioni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titolari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di</w:t>
            </w:r>
          </w:hyperlink>
          <w:hyperlink w:anchor="_1baon6m">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w:t>
            </w:r>
          </w:hyperlink>
          <w:hyperlink w:anchor="_1baon6m">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incarico</w:t>
              <w:tab/>
              <w:t xml:space="preserve">109</w:t>
            </w:r>
          </w:hyperlink>
          <w:r w:rsidDel="00000000" w:rsidR="00000000" w:rsidRPr="00000000">
            <w:rPr>
              <w:rtl w:val="0"/>
            </w:rPr>
          </w:r>
        </w:p>
        <w:p w:rsidR="00000000" w:rsidDel="00000000" w:rsidP="00000000" w:rsidRDefault="00000000" w:rsidRPr="00000000" w14:paraId="0000007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A">
      <w:pPr>
        <w:spacing w:after="200" w:line="276" w:lineRule="auto"/>
        <w:rPr>
          <w:rFonts w:ascii="Tahoma" w:cs="Tahoma" w:eastAsia="Tahoma" w:hAnsi="Tahoma"/>
          <w:sz w:val="22"/>
          <w:szCs w:val="22"/>
          <w:highlight w:val="yellow"/>
          <w:u w:val="none"/>
        </w:rPr>
      </w:pPr>
      <w:r w:rsidDel="00000000" w:rsidR="00000000" w:rsidRPr="00000000">
        <w:br w:type="page"/>
      </w:r>
      <w:r w:rsidDel="00000000" w:rsidR="00000000" w:rsidRPr="00000000">
        <w:rPr>
          <w:rtl w:val="0"/>
        </w:rPr>
      </w:r>
    </w:p>
    <w:p w:rsidR="00000000" w:rsidDel="00000000" w:rsidP="00000000" w:rsidRDefault="00000000" w:rsidRPr="00000000" w14:paraId="0000007B">
      <w:pPr>
        <w:jc w:val="center"/>
        <w:rPr>
          <w:rFonts w:ascii="Tahoma" w:cs="Tahoma" w:eastAsia="Tahoma" w:hAnsi="Tahoma"/>
          <w:b w:val="1"/>
          <w:sz w:val="22"/>
          <w:szCs w:val="22"/>
          <w:u w:val="none"/>
        </w:rPr>
      </w:pPr>
      <w:r w:rsidDel="00000000" w:rsidR="00000000" w:rsidRPr="00000000">
        <w:rPr>
          <w:rFonts w:ascii="Tahoma" w:cs="Tahoma" w:eastAsia="Tahoma" w:hAnsi="Tahoma"/>
          <w:b w:val="1"/>
          <w:sz w:val="22"/>
          <w:szCs w:val="22"/>
          <w:u w:val="none"/>
          <w:rtl w:val="0"/>
        </w:rPr>
        <w:t xml:space="preserve">Ipotesi di</w:t>
      </w:r>
    </w:p>
    <w:p w:rsidR="00000000" w:rsidDel="00000000" w:rsidP="00000000" w:rsidRDefault="00000000" w:rsidRPr="00000000" w14:paraId="0000007C">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7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Contratto Collettivo Nazionale Integrativo concernente la mobilità del personale docente, educativo ed A.T.A. per gli anni scolastici relativi al triennio 2025/26, 2026/27, 2027/28 sottoscritto il giorno xx/xx/2024 in Roma, presso il Ministero dell’istruzione e del merito, in sede di negoziazione integrativa a livello ministeriale</w:t>
      </w:r>
    </w:p>
    <w:p w:rsidR="00000000" w:rsidDel="00000000" w:rsidP="00000000" w:rsidRDefault="00000000" w:rsidRPr="00000000" w14:paraId="0000007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7F">
      <w:pPr>
        <w:jc w:val="center"/>
        <w:rPr>
          <w:rFonts w:ascii="Tahoma" w:cs="Tahoma" w:eastAsia="Tahoma" w:hAnsi="Tahoma"/>
          <w:b w:val="1"/>
          <w:sz w:val="22"/>
          <w:szCs w:val="22"/>
          <w:u w:val="none"/>
        </w:rPr>
      </w:pPr>
      <w:r w:rsidDel="00000000" w:rsidR="00000000" w:rsidRPr="00000000">
        <w:rPr>
          <w:rFonts w:ascii="Tahoma" w:cs="Tahoma" w:eastAsia="Tahoma" w:hAnsi="Tahoma"/>
          <w:b w:val="1"/>
          <w:sz w:val="22"/>
          <w:szCs w:val="22"/>
          <w:u w:val="none"/>
          <w:rtl w:val="0"/>
        </w:rPr>
        <w:t xml:space="preserve">TRA</w:t>
      </w:r>
    </w:p>
    <w:p w:rsidR="00000000" w:rsidDel="00000000" w:rsidP="00000000" w:rsidRDefault="00000000" w:rsidRPr="00000000" w14:paraId="00000080">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81">
      <w:pPr>
        <w:jc w:val="both"/>
        <w:rPr>
          <w:rFonts w:ascii="Tahoma" w:cs="Tahoma" w:eastAsia="Tahoma" w:hAnsi="Tahoma"/>
          <w:sz w:val="22"/>
          <w:szCs w:val="22"/>
          <w:u w:val="none"/>
        </w:rPr>
      </w:pPr>
      <w:bookmarkStart w:colFirst="0" w:colLast="0" w:name="_3vac5uf" w:id="0"/>
      <w:bookmarkEnd w:id="0"/>
      <w:r w:rsidDel="00000000" w:rsidR="00000000" w:rsidRPr="00000000">
        <w:rPr>
          <w:rFonts w:ascii="Tahoma" w:cs="Tahoma" w:eastAsia="Tahoma" w:hAnsi="Tahoma"/>
          <w:sz w:val="22"/>
          <w:szCs w:val="22"/>
          <w:u w:val="none"/>
          <w:rtl w:val="0"/>
        </w:rPr>
        <w:t xml:space="preserve">la delegazione di parte pubblica costituita con decreto ministeriale n. 221 del 7 novembre 2024</w:t>
      </w:r>
    </w:p>
    <w:p w:rsidR="00000000" w:rsidDel="00000000" w:rsidP="00000000" w:rsidRDefault="00000000" w:rsidRPr="00000000" w14:paraId="00000082">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83">
      <w:pPr>
        <w:jc w:val="center"/>
        <w:rPr>
          <w:rFonts w:ascii="Tahoma" w:cs="Tahoma" w:eastAsia="Tahoma" w:hAnsi="Tahoma"/>
          <w:b w:val="1"/>
          <w:sz w:val="22"/>
          <w:szCs w:val="22"/>
          <w:u w:val="none"/>
        </w:rPr>
      </w:pPr>
      <w:r w:rsidDel="00000000" w:rsidR="00000000" w:rsidRPr="00000000">
        <w:rPr>
          <w:rFonts w:ascii="Tahoma" w:cs="Tahoma" w:eastAsia="Tahoma" w:hAnsi="Tahoma"/>
          <w:b w:val="1"/>
          <w:sz w:val="22"/>
          <w:szCs w:val="22"/>
          <w:u w:val="none"/>
          <w:rtl w:val="0"/>
        </w:rPr>
        <w:t xml:space="preserve">E</w:t>
      </w:r>
    </w:p>
    <w:p w:rsidR="00000000" w:rsidDel="00000000" w:rsidP="00000000" w:rsidRDefault="00000000" w:rsidRPr="00000000" w14:paraId="00000084">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8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rappresentanti delle Organizzazioni Sindacali </w:t>
      </w:r>
      <w:r w:rsidDel="00000000" w:rsidR="00000000" w:rsidRPr="00000000">
        <w:rPr>
          <w:rFonts w:ascii="Calibri" w:cs="Calibri" w:eastAsia="Calibri" w:hAnsi="Calibri"/>
          <w:color w:val="000000"/>
          <w:sz w:val="24"/>
          <w:szCs w:val="24"/>
          <w:u w:val="none"/>
          <w:rtl w:val="0"/>
        </w:rPr>
        <w:t xml:space="preserve">F.L.C.-C.G.I.L., C.I.S.L. F.S.U.R., S.N.A.L.S.-CONF.S.A.L., FEDERAZIONE GILDA-U.N.A.M.S. e ANIEF </w:t>
      </w:r>
      <w:r w:rsidDel="00000000" w:rsidR="00000000" w:rsidRPr="00000000">
        <w:rPr>
          <w:rFonts w:ascii="Tahoma" w:cs="Tahoma" w:eastAsia="Tahoma" w:hAnsi="Tahoma"/>
          <w:sz w:val="22"/>
          <w:szCs w:val="22"/>
          <w:u w:val="none"/>
          <w:rtl w:val="0"/>
        </w:rPr>
        <w:t xml:space="preserve">firmatarie del contratto collettivo nazionale di lavoro del Comparto Istruzione e Ricerca – settore Scuola</w:t>
      </w:r>
    </w:p>
    <w:p w:rsidR="00000000" w:rsidDel="00000000" w:rsidP="00000000" w:rsidRDefault="00000000" w:rsidRPr="00000000" w14:paraId="0000008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87">
      <w:pPr>
        <w:pStyle w:val="Heading1"/>
        <w:rPr/>
      </w:pPr>
      <w:bookmarkStart w:colFirst="0" w:colLast="0" w:name="_gjdgxs" w:id="1"/>
      <w:bookmarkEnd w:id="1"/>
      <w:r w:rsidDel="00000000" w:rsidR="00000000" w:rsidRPr="00000000">
        <w:rPr>
          <w:rtl w:val="0"/>
        </w:rPr>
        <w:t xml:space="preserve">PREMESSO: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2afmg28" w:id="2"/>
      <w:bookmarkEnd w:id="2"/>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che con il Contratto Collettivo Nazionale di Lavoro sottoscritto il 18 gennaio 2024 sono stati fissati i principi generali sulla contrattazione collettiva integrativa e sui livelli, soggetti e materie di relazioni sindacali della sezione scuola (artt. 8 e 30);</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che il C.C.N.L. 18 gennaio 2024 citato, all’art. 8 prevede che il contratto collettivo integrativo abbia durata triennale e si riferisca a tutte le materie indicate nelle specifiche sezioni del C.C.N.L.;</w:t>
      </w:r>
    </w:p>
    <w:p w:rsidR="00000000" w:rsidDel="00000000" w:rsidP="00000000" w:rsidRDefault="00000000" w:rsidRPr="00000000" w14:paraId="0000008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8D">
      <w:pPr>
        <w:jc w:val="both"/>
        <w:rPr>
          <w:rFonts w:ascii="Tahoma" w:cs="Tahoma" w:eastAsia="Tahoma" w:hAnsi="Tahoma"/>
          <w:sz w:val="22"/>
          <w:szCs w:val="22"/>
        </w:rPr>
      </w:pPr>
      <w:bookmarkStart w:colFirst="0" w:colLast="0" w:name="_pkwqa1" w:id="3"/>
      <w:bookmarkEnd w:id="3"/>
      <w:r w:rsidDel="00000000" w:rsidR="00000000" w:rsidRPr="00000000">
        <w:rPr>
          <w:rFonts w:ascii="Tahoma" w:cs="Tahoma" w:eastAsia="Tahoma" w:hAnsi="Tahoma"/>
          <w:sz w:val="22"/>
          <w:szCs w:val="22"/>
          <w:rtl w:val="0"/>
        </w:rPr>
        <w:t xml:space="preserve">che l’art. 58, comma 2, n. 6, lettera f), secondo periodo, del decreto-legge n. 73/2021, convertito con la Legge 23 luglio 2021 n. 106, prevede obblighi di permanenza presso la scuola di titolarità;</w:t>
      </w:r>
    </w:p>
    <w:p w:rsidR="00000000" w:rsidDel="00000000" w:rsidP="00000000" w:rsidRDefault="00000000" w:rsidRPr="00000000" w14:paraId="0000008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F">
      <w:pPr>
        <w:jc w:val="both"/>
        <w:rPr>
          <w:rFonts w:ascii="Tahoma" w:cs="Tahoma" w:eastAsia="Tahoma" w:hAnsi="Tahoma"/>
          <w:sz w:val="22"/>
          <w:szCs w:val="22"/>
        </w:rPr>
      </w:pPr>
      <w:bookmarkStart w:colFirst="0" w:colLast="0" w:name="_39kk8xu" w:id="4"/>
      <w:bookmarkEnd w:id="4"/>
      <w:r w:rsidDel="00000000" w:rsidR="00000000" w:rsidRPr="00000000">
        <w:rPr>
          <w:rFonts w:ascii="Tahoma" w:cs="Tahoma" w:eastAsia="Tahoma" w:hAnsi="Tahoma"/>
          <w:sz w:val="22"/>
          <w:szCs w:val="22"/>
          <w:rtl w:val="0"/>
        </w:rPr>
        <w:t xml:space="preserve">che l’art. 13, comma 5 del decreto legislativo n. 59 del 13 aprile 2017, come sostituito dall’art. 44, comma 1, lettera g) del decreto-legge 30 aprile 2022 n. 36, convertito con modificazioni dalla legge 29 giugno 2022, n. 79, ha introdotto, per la scuola secondaria di I e II grado, modifiche in materia di obblighi di permanenza presso l’istituzione scolastica di conferma in ruolo;</w:t>
      </w:r>
    </w:p>
    <w:p w:rsidR="00000000" w:rsidDel="00000000" w:rsidP="00000000" w:rsidRDefault="00000000" w:rsidRPr="00000000" w14:paraId="0000009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1">
      <w:pPr>
        <w:jc w:val="both"/>
        <w:rPr>
          <w:rFonts w:ascii="Tahoma" w:cs="Tahoma" w:eastAsia="Tahoma" w:hAnsi="Tahoma"/>
          <w:sz w:val="22"/>
          <w:szCs w:val="22"/>
        </w:rPr>
      </w:pPr>
      <w:bookmarkStart w:colFirst="0" w:colLast="0" w:name="_1opuj5n" w:id="5"/>
      <w:bookmarkEnd w:id="5"/>
      <w:r w:rsidDel="00000000" w:rsidR="00000000" w:rsidRPr="00000000">
        <w:rPr>
          <w:rFonts w:ascii="Tahoma" w:cs="Tahoma" w:eastAsia="Tahoma" w:hAnsi="Tahoma"/>
          <w:sz w:val="22"/>
          <w:szCs w:val="22"/>
          <w:rtl w:val="0"/>
        </w:rPr>
        <w:t xml:space="preserve">che l’art. 399, comma 3, del decreto legislativo 16 aprile 1994, n. 297, come da ultimo sostituito dall’art. 5, comma 20, decreto-legge 22 aprile 2023, n. 44, convertito con modificazioni dalla legge 21 giugno 2023, n. 74, applica ai docenti della scuola dell’infanzia, primaria e secondaria, a qualunque titolo destinatari di nomina a tempo indeterminato su ogni tipologia di posto, a decorrere dalle immissioni in ruolo disposte per l’a.s. 2023/24, le disposizioni di cui al citato articolo 13, comma 5, del decreto legislativo n. 59/2017;</w:t>
      </w:r>
    </w:p>
    <w:p w:rsidR="00000000" w:rsidDel="00000000" w:rsidP="00000000" w:rsidRDefault="00000000" w:rsidRPr="00000000" w14:paraId="0000009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3">
      <w:pPr>
        <w:jc w:val="both"/>
        <w:rPr>
          <w:rFonts w:ascii="Tahoma" w:cs="Tahoma" w:eastAsia="Tahoma" w:hAnsi="Tahoma"/>
          <w:sz w:val="22"/>
          <w:szCs w:val="22"/>
        </w:rPr>
      </w:pPr>
      <w:bookmarkStart w:colFirst="0" w:colLast="0" w:name="_48pi1tg" w:id="6"/>
      <w:bookmarkEnd w:id="6"/>
      <w:r w:rsidDel="00000000" w:rsidR="00000000" w:rsidRPr="00000000">
        <w:rPr>
          <w:rFonts w:ascii="Tahoma" w:cs="Tahoma" w:eastAsia="Tahoma" w:hAnsi="Tahoma"/>
          <w:sz w:val="22"/>
          <w:szCs w:val="22"/>
          <w:rtl w:val="0"/>
        </w:rPr>
        <w:t xml:space="preserve">che l’art. 5, comma 10, del decreto-legge 23 aprile 2023, n. 44, convertito con modificazioni dalla legge 21 giugno 2023, n. 74, ha introdotto disposizioni in materia di obblighi di permanenza nell'istituzione scolastica di svolgimento del percorso annuale di formazione;</w:t>
      </w:r>
    </w:p>
    <w:p w:rsidR="00000000" w:rsidDel="00000000" w:rsidP="00000000" w:rsidRDefault="00000000" w:rsidRPr="00000000" w14:paraId="0000009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il decreto legislativo 26 marzo 2001 n. 151, e successive modifiche ed integrazioni, reca la disciplina in materia di tutela e sostegno della maternità e della paternità; </w:t>
      </w:r>
    </w:p>
    <w:p w:rsidR="00000000" w:rsidDel="00000000" w:rsidP="00000000" w:rsidRDefault="00000000" w:rsidRPr="00000000" w14:paraId="0000009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6">
      <w:pPr>
        <w:jc w:val="both"/>
        <w:rPr>
          <w:rFonts w:ascii="Tahoma" w:cs="Tahoma" w:eastAsia="Tahoma" w:hAnsi="Tahoma"/>
          <w:sz w:val="22"/>
          <w:szCs w:val="22"/>
        </w:rPr>
      </w:pPr>
      <w:bookmarkStart w:colFirst="0" w:colLast="0" w:name="_2nusc19" w:id="7"/>
      <w:bookmarkEnd w:id="7"/>
      <w:r w:rsidDel="00000000" w:rsidR="00000000" w:rsidRPr="00000000">
        <w:rPr>
          <w:rFonts w:ascii="Tahoma" w:cs="Tahoma" w:eastAsia="Tahoma" w:hAnsi="Tahoma"/>
          <w:sz w:val="22"/>
          <w:szCs w:val="22"/>
          <w:rtl w:val="0"/>
        </w:rPr>
        <w:t xml:space="preserve">che il C.C.N.L. 18 gennaio 2024, all’art. 34, comma 8, garantisce, a determinate condizioni, la partecipazione alle procedure di mobilità;</w:t>
      </w:r>
    </w:p>
    <w:p w:rsidR="00000000" w:rsidDel="00000000" w:rsidP="00000000" w:rsidRDefault="00000000" w:rsidRPr="00000000" w14:paraId="0000009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l’art. 33, comma 3, della legge 5 febbraio 1992, n. 104, come sostituito dall'art. 3, comma 1, lett. b), n. 2), D.Lgs. 30 giugno 2022, n. 105, ha introdotto modifiche in materia di permessi mensili retribuiti per assistere persone con disabilità in situazione di gravità;</w:t>
      </w:r>
    </w:p>
    <w:p w:rsidR="00000000" w:rsidDel="00000000" w:rsidP="00000000" w:rsidRDefault="00000000" w:rsidRPr="00000000" w14:paraId="0000009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A">
      <w:pPr>
        <w:jc w:val="both"/>
        <w:rPr>
          <w:rFonts w:ascii="Tahoma" w:cs="Tahoma" w:eastAsia="Tahoma" w:hAnsi="Tahoma"/>
          <w:sz w:val="22"/>
          <w:szCs w:val="22"/>
        </w:rPr>
      </w:pPr>
      <w:bookmarkStart w:colFirst="0" w:colLast="0" w:name="_1302m92" w:id="8"/>
      <w:bookmarkEnd w:id="8"/>
      <w:r w:rsidDel="00000000" w:rsidR="00000000" w:rsidRPr="00000000">
        <w:rPr>
          <w:rFonts w:ascii="Tahoma" w:cs="Tahoma" w:eastAsia="Tahoma" w:hAnsi="Tahoma"/>
          <w:sz w:val="22"/>
          <w:szCs w:val="22"/>
          <w:rtl w:val="0"/>
        </w:rPr>
        <w:t xml:space="preserve">che il decreto-legge 15 settembre 2023 n. 123, convertito in legge, con modificazioni, dalla legge 13 novembre 2023, n. 159, reca misure urgenti di contrasto al disagio giovanile, alla povertà educativa e alla criminalità minorile, nonché per la sicurezza dei minori in ambito digitale;</w:t>
      </w:r>
    </w:p>
    <w:p w:rsidR="00000000" w:rsidDel="00000000" w:rsidP="00000000" w:rsidRDefault="00000000" w:rsidRPr="00000000" w14:paraId="0000009B">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con la Dichiarazione congiunta del 21 febbraio 2024 le parti si sono impegnate a garantire un’adeguata revisione della disciplina contrattuale e delle tabelle di attribuzione dei punteggi, anche in funzione dei processi di innovazione;</w:t>
      </w:r>
    </w:p>
    <w:p w:rsidR="00000000" w:rsidDel="00000000" w:rsidP="00000000" w:rsidRDefault="00000000" w:rsidRPr="00000000" w14:paraId="0000009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l’art. 5 ter del decreto-legge 30 dicembre 2021, n. 228, inserito dalla legge di conversione 25 febbraio 2022, n. 15, comporta modifiche in materia di sedi disponibili per le operazioni di mobilità;</w:t>
      </w:r>
    </w:p>
    <w:p w:rsidR="00000000" w:rsidDel="00000000" w:rsidP="00000000" w:rsidRDefault="00000000" w:rsidRPr="00000000" w14:paraId="0000009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l’art. 59 del decreto-legge n. 73/2021, convertito con la Legge 23 luglio 2021 n. 106, ha apportato modifiche in materia di sedi disponibili per le operazioni di mobilità;</w:t>
      </w:r>
    </w:p>
    <w:p w:rsidR="00000000" w:rsidDel="00000000" w:rsidP="00000000" w:rsidRDefault="00000000" w:rsidRPr="00000000" w14:paraId="000000A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l’art. 5, comma 5, del decreto-legge 23 aprile 2023, n. 44, convertito con modificazioni dalla legge 21 giugno 2023, n. 74, apporta modifiche in materia di sedi disponibili per le operazioni di mobilità;</w:t>
      </w:r>
    </w:p>
    <w:p w:rsidR="00000000" w:rsidDel="00000000" w:rsidP="00000000" w:rsidRDefault="00000000" w:rsidRPr="00000000" w14:paraId="000000A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4">
      <w:pPr>
        <w:jc w:val="both"/>
        <w:rPr>
          <w:rFonts w:ascii="Tahoma" w:cs="Tahoma" w:eastAsia="Tahoma" w:hAnsi="Tahoma"/>
          <w:sz w:val="22"/>
          <w:szCs w:val="22"/>
        </w:rPr>
      </w:pPr>
      <w:bookmarkStart w:colFirst="0" w:colLast="0" w:name="_3mzq4wv" w:id="9"/>
      <w:bookmarkEnd w:id="9"/>
      <w:r w:rsidDel="00000000" w:rsidR="00000000" w:rsidRPr="00000000">
        <w:rPr>
          <w:rFonts w:ascii="Tahoma" w:cs="Tahoma" w:eastAsia="Tahoma" w:hAnsi="Tahoma"/>
          <w:sz w:val="22"/>
          <w:szCs w:val="22"/>
          <w:rtl w:val="0"/>
        </w:rPr>
        <w:t xml:space="preserve">che l’art. 14, comma 1, lettera c)-bis, del decreto-legge 2 marzo 2024, n. 19, convertito con modificazioni dalla legge 29 aprile 2024, n. 56, ha sostituito l’art. 18-bis, comma 5, del decreto legislativo 13 aprile 2017, n. 59, apportando modifiche in materia di sedi disponibili per le operazioni di mobilità;</w:t>
      </w:r>
    </w:p>
    <w:p w:rsidR="00000000" w:rsidDel="00000000" w:rsidP="00000000" w:rsidRDefault="00000000" w:rsidRPr="00000000" w14:paraId="000000A5">
      <w:pPr>
        <w:jc w:val="both"/>
        <w:rPr>
          <w:rFonts w:ascii="Tahoma" w:cs="Tahoma" w:eastAsia="Tahoma" w:hAnsi="Tahoma"/>
          <w:strike w:val="1"/>
          <w:sz w:val="22"/>
          <w:szCs w:val="22"/>
        </w:rPr>
      </w:pPr>
      <w:r w:rsidDel="00000000" w:rsidR="00000000" w:rsidRPr="00000000">
        <w:rPr>
          <w:rtl w:val="0"/>
        </w:rPr>
      </w:r>
    </w:p>
    <w:p w:rsidR="00000000" w:rsidDel="00000000" w:rsidP="00000000" w:rsidRDefault="00000000" w:rsidRPr="00000000" w14:paraId="000000A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 Legge di Bilancio 30 dicembre 2021, n. 234, ha apportato modifiche all’articolo 35, comma 5-bis del decreto legislativo 30 marzo 2001 n. 165, in materia di obblighi di permanenza dei direttori dei servizi generali e amministrativi delle istituzioni scolastiche ed educative;</w:t>
      </w:r>
    </w:p>
    <w:p w:rsidR="00000000" w:rsidDel="00000000" w:rsidP="00000000" w:rsidRDefault="00000000" w:rsidRPr="00000000" w14:paraId="000000A7">
      <w:pPr>
        <w:jc w:val="both"/>
        <w:rPr>
          <w:rFonts w:ascii="Tahoma" w:cs="Tahoma" w:eastAsia="Tahoma" w:hAnsi="Tahoma"/>
          <w:strike w:val="1"/>
          <w:color w:val="0000ff"/>
          <w:sz w:val="22"/>
          <w:szCs w:val="22"/>
        </w:rPr>
      </w:pPr>
      <w:r w:rsidDel="00000000" w:rsidR="00000000" w:rsidRPr="00000000">
        <w:rPr>
          <w:rtl w:val="0"/>
        </w:rPr>
      </w:r>
    </w:p>
    <w:p w:rsidR="00000000" w:rsidDel="00000000" w:rsidP="00000000" w:rsidRDefault="00000000" w:rsidRPr="00000000" w14:paraId="000000A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l’art. 11, comma 14, della legge 3 maggio 1999, n. 124, come modificato dall’art. 14, comma 1-bis del decreto-legge 13 giugno 2023, n. 69, convertito con modificazione dalla legge 10 agosto 2023, n. 103, disciplina il riconoscimento dell’anno di servizio pre-ruolo ai soli fini della partecipazione a procedure selettive;</w:t>
      </w:r>
    </w:p>
    <w:p w:rsidR="00000000" w:rsidDel="00000000" w:rsidP="00000000" w:rsidRDefault="00000000" w:rsidRPr="00000000" w14:paraId="000000A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il decreto legislativo 30 giugno 2003, n. 196, il Regolamento U.E. del Parlamento europeo e del Consiglio 27 aprile 2016, n. 679, il decreto legislativo 10 agosto 2018, n. 101 e le Linee guida del Garante per la Protezione dei Dati personali del 14 giugno 2007 e del 12 giugno 2014 disciplinano la tutela per il trattamento dei dati personali;</w:t>
      </w:r>
    </w:p>
    <w:p w:rsidR="00000000" w:rsidDel="00000000" w:rsidP="00000000" w:rsidRDefault="00000000" w:rsidRPr="00000000" w14:paraId="000000A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il decreto legislativo 7 marzo 2005, n. 82, e successive modifiche (Codice dell’Amministrazione Digitale) disciplina l’informatizzazione della Pubblica Amministrazione;</w:t>
      </w:r>
    </w:p>
    <w:p w:rsidR="00000000" w:rsidDel="00000000" w:rsidP="00000000" w:rsidRDefault="00000000" w:rsidRPr="00000000" w14:paraId="000000A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che è necessario assicurare con la massima tempestività l’avvio delle operazioni propedeutiche all’inizio dell’anno scolastico 2025/26;</w:t>
      </w:r>
    </w:p>
    <w:p w:rsidR="00000000" w:rsidDel="00000000" w:rsidP="00000000" w:rsidRDefault="00000000" w:rsidRPr="00000000" w14:paraId="000000B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2">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B5">
      <w:pP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B6">
      <w:pP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LE PARTI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CONCORDANO</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2250f4o" w:id="10"/>
      <w:bookmarkEnd w:id="10"/>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 stipulare il seguente Contratto Collettivo Nazionale Integrativo concernente la mobilità del personale docente, educativo ed A.T.A. per gli anni scolastici relativi al triennio 2025/26, 2026/27, 2027/28.</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 precisa che la mobilità, in conformità alle osservazioni presentate dagli organi di controllo, può avvenire esclusivamente su posti vacanti e disponibili nell’ambito dell’organico dell’autonomia, nei limiti previsti dalla copertura di cui all’art. 1 comma 201 della Legge n. 107/2015 e successive modifiche ed integrazioni.</w:t>
      </w:r>
    </w:p>
    <w:p w:rsidR="00000000" w:rsidDel="00000000" w:rsidP="00000000" w:rsidRDefault="00000000" w:rsidRPr="00000000" w14:paraId="000000BC">
      <w:pPr>
        <w:jc w:val="both"/>
        <w:rPr>
          <w:rFonts w:ascii="Tahoma" w:cs="Tahoma" w:eastAsia="Tahoma" w:hAnsi="Tahoma"/>
          <w:sz w:val="22"/>
          <w:szCs w:val="22"/>
        </w:rPr>
      </w:pPr>
      <w:bookmarkStart w:colFirst="0" w:colLast="0" w:name="_haapch" w:id="11"/>
      <w:bookmarkEnd w:id="11"/>
      <w:r w:rsidDel="00000000" w:rsidR="00000000" w:rsidRPr="00000000">
        <w:rPr>
          <w:rFonts w:ascii="Tahoma" w:cs="Tahoma" w:eastAsia="Tahoma" w:hAnsi="Tahoma"/>
          <w:sz w:val="22"/>
          <w:szCs w:val="22"/>
          <w:rtl w:val="0"/>
        </w:rPr>
        <w:t xml:space="preserve">Le parti prendono atto delle modifiche alla L. 5 febbraio 1992, n. 104 introdotte dal D.Lgs. 3 maggio 2024, n. 62, che entreranno in vigore dal 1.1.2025 nei territori interessati dalla sperimentazione di cui al medesimo decreto legislativo e dal 1.1.2026 sul restante territorio nazionale.</w:t>
      </w:r>
    </w:p>
    <w:p w:rsidR="00000000" w:rsidDel="00000000" w:rsidP="00000000" w:rsidRDefault="00000000" w:rsidRPr="00000000" w14:paraId="000000B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Pertanto, le parole di seguito elencate, ovunque ricorrano nel testo del presente C.C.N.I., dovranno intendersi riferite ai nuovi termini indicati nella predetta norma, con particolare riguardo alle certificazioni mediche rilasciate a partire dal 1.1.2025 nei territori interessati dalla sperimentazione e dal 1.1.2026 su tutto il restante territorio nazionale:</w:t>
      </w:r>
    </w:p>
    <w:p w:rsidR="00000000" w:rsidDel="00000000" w:rsidP="00000000" w:rsidRDefault="00000000" w:rsidRPr="00000000" w14:paraId="000000B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 il sostantivo «disabile» deve intendersi riferito al termine «persona con disabilità»;</w:t>
      </w:r>
    </w:p>
    <w:p w:rsidR="00000000" w:rsidDel="00000000" w:rsidP="00000000" w:rsidRDefault="00000000" w:rsidRPr="00000000" w14:paraId="000000B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 l’aggettivo disabile associato a «familiare», «soggetto», «figlio», «genitore», «alunno» deve intendersi riferito al termine: «con disabilità»</w:t>
      </w:r>
    </w:p>
    <w:p w:rsidR="00000000" w:rsidDel="00000000" w:rsidP="00000000" w:rsidRDefault="00000000" w:rsidRPr="00000000" w14:paraId="000000C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 le parole «con connotazione di gravità», «in situazione di gravità», «con disabilità grave», ove siano relative alle persone indicate alle lettere a) e b), devono intendersi riferite al termine «con necessità di sostegno elevato o molto elevato».</w:t>
      </w:r>
    </w:p>
    <w:p w:rsidR="00000000" w:rsidDel="00000000" w:rsidP="00000000" w:rsidRDefault="00000000" w:rsidRPr="00000000" w14:paraId="000000C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d) le parole «disabile grave» e «disabile in situazione di gravità» devono intendersi riferite al termine «persona con necessità di sostegno intensivo».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3">
      <w:pPr>
        <w:spacing w:after="200" w:line="276" w:lineRule="auto"/>
        <w:rPr>
          <w:rFonts w:ascii="Tahoma" w:cs="Tahoma" w:eastAsia="Tahoma" w:hAnsi="Tahoma"/>
          <w:sz w:val="22"/>
          <w:szCs w:val="22"/>
          <w:u w:val="none"/>
        </w:rPr>
      </w:pPr>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2"/>
        <w:rPr/>
      </w:pPr>
      <w:bookmarkStart w:colFirst="0" w:colLast="0" w:name="_30j0zll" w:id="12"/>
      <w:bookmarkEnd w:id="12"/>
      <w:r w:rsidDel="00000000" w:rsidR="00000000" w:rsidRPr="00000000">
        <w:rPr>
          <w:rtl w:val="0"/>
        </w:rPr>
        <w:t xml:space="preserve">ART. 1- CAMPO DI APPLICAZIONE, DURATA E DECORRENZA DEL CONTRATTO </w:t>
      </w:r>
    </w:p>
    <w:p w:rsidR="00000000" w:rsidDel="00000000" w:rsidP="00000000" w:rsidRDefault="00000000" w:rsidRPr="00000000" w14:paraId="000000C5">
      <w:pPr>
        <w:jc w:val="both"/>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0C6">
      <w:pPr>
        <w:jc w:val="both"/>
        <w:rPr>
          <w:rFonts w:ascii="Tahoma" w:cs="Tahoma" w:eastAsia="Tahoma" w:hAnsi="Tahoma"/>
          <w:sz w:val="22"/>
          <w:szCs w:val="22"/>
          <w:u w:val="none"/>
        </w:rPr>
      </w:pPr>
      <w:bookmarkStart w:colFirst="0" w:colLast="0" w:name="_319y80a" w:id="13"/>
      <w:bookmarkEnd w:id="13"/>
      <w:r w:rsidDel="00000000" w:rsidR="00000000" w:rsidRPr="00000000">
        <w:rPr>
          <w:rFonts w:ascii="Tahoma" w:cs="Tahoma" w:eastAsia="Tahoma" w:hAnsi="Tahoma"/>
          <w:sz w:val="22"/>
          <w:szCs w:val="22"/>
          <w:rtl w:val="0"/>
        </w:rPr>
        <w:t xml:space="preserve">1) Il Contratto Collettivo Nazionale di Lavoro sottoscritto in data 18 gennaio 2024 all’ art. 8 e all’art. 30 ha fissato i principi generali sulla mobilità territoriale e professionale del personale della scuola. </w:t>
      </w:r>
      <w:r w:rsidDel="00000000" w:rsidR="00000000" w:rsidRPr="00000000">
        <w:rPr>
          <w:rtl w:val="0"/>
        </w:rPr>
      </w:r>
    </w:p>
    <w:p w:rsidR="00000000" w:rsidDel="00000000" w:rsidP="00000000" w:rsidRDefault="00000000" w:rsidRPr="00000000" w14:paraId="000000C7">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0C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Il presente Contratto Collettivo Nazionale Integrativo disciplina la mobilità del personale docente, educativo ed ATA, con rapporto di lavoro a tempo indeterminato, per gli anni scolastici relativi al triennio 2025/26, 2026/27, 2027/28.</w:t>
      </w:r>
    </w:p>
    <w:p w:rsidR="00000000" w:rsidDel="00000000" w:rsidP="00000000" w:rsidRDefault="00000000" w:rsidRPr="00000000" w14:paraId="000000C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C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Gli effetti giuridici decorrono dalla data di stipula del presente Contratto che si intende avvenuta al momento della sottoscrizione da parte dei soggetti negoziali.</w:t>
      </w:r>
    </w:p>
    <w:p w:rsidR="00000000" w:rsidDel="00000000" w:rsidP="00000000" w:rsidRDefault="00000000" w:rsidRPr="00000000" w14:paraId="000000C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CC">
      <w:pPr>
        <w:jc w:val="both"/>
        <w:rPr>
          <w:rFonts w:ascii="Tahoma" w:cs="Tahoma" w:eastAsia="Tahoma" w:hAnsi="Tahoma"/>
          <w:sz w:val="22"/>
          <w:szCs w:val="22"/>
        </w:rPr>
      </w:pPr>
      <w:bookmarkStart w:colFirst="0" w:colLast="0" w:name="_1gf8i83" w:id="14"/>
      <w:bookmarkEnd w:id="14"/>
      <w:r w:rsidDel="00000000" w:rsidR="00000000" w:rsidRPr="00000000">
        <w:rPr>
          <w:rFonts w:ascii="Tahoma" w:cs="Tahoma" w:eastAsia="Tahoma" w:hAnsi="Tahoma"/>
          <w:sz w:val="22"/>
          <w:szCs w:val="22"/>
          <w:u w:val="none"/>
          <w:rtl w:val="0"/>
        </w:rPr>
        <w:t xml:space="preserve">4) </w:t>
      </w:r>
      <w:r w:rsidDel="00000000" w:rsidR="00000000" w:rsidRPr="00000000">
        <w:rPr>
          <w:rFonts w:ascii="Tahoma" w:cs="Tahoma" w:eastAsia="Tahoma" w:hAnsi="Tahoma"/>
          <w:sz w:val="22"/>
          <w:szCs w:val="22"/>
          <w:rtl w:val="0"/>
        </w:rPr>
        <w:t xml:space="preserve">Le parti concordano sull’eventualità di stipulare un ulteriore atto negoziale, anche su richiesta di un solo soggetto firmatario, per recepire possibili effetti sulla mobilità derivanti da eventuali interventi normativi e contrattuali o qualora le parti concordemente lo ritengano necessario. </w:t>
      </w:r>
    </w:p>
    <w:p w:rsidR="00000000" w:rsidDel="00000000" w:rsidP="00000000" w:rsidRDefault="00000000" w:rsidRPr="00000000" w14:paraId="000000CD">
      <w:pPr>
        <w:jc w:val="both"/>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0CE">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5)</w:t>
      </w:r>
      <w:r w:rsidDel="00000000" w:rsidR="00000000" w:rsidRPr="00000000">
        <w:rPr>
          <w:rFonts w:ascii="Tahoma" w:cs="Tahoma" w:eastAsia="Tahoma" w:hAnsi="Tahoma"/>
          <w:sz w:val="22"/>
          <w:szCs w:val="22"/>
          <w:u w:val="none"/>
          <w:rtl w:val="0"/>
        </w:rPr>
        <w:t xml:space="preserve"> Le connesse modalità di applicazione delle disposizioni contenute nel presente contratto sono definite con apposita ordinanza ministeriale da emanarsi a norma dell’art. 462 del decreto legislativo n. 297/94 a seguito della stipula definitiva del presente contratto che dovrà avvenire entro 3 giorni dalla sua certificazione.</w:t>
      </w:r>
    </w:p>
    <w:p w:rsidR="00000000" w:rsidDel="00000000" w:rsidP="00000000" w:rsidRDefault="00000000" w:rsidRPr="00000000" w14:paraId="000000C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0">
      <w:pPr>
        <w:jc w:val="both"/>
        <w:rPr>
          <w:rFonts w:ascii="Tahoma" w:cs="Tahoma" w:eastAsia="Tahoma" w:hAnsi="Tahoma"/>
          <w:color w:val="0000ff"/>
          <w:sz w:val="22"/>
          <w:szCs w:val="22"/>
          <w:u w:val="none"/>
        </w:rPr>
      </w:pPr>
      <w:r w:rsidDel="00000000" w:rsidR="00000000" w:rsidRPr="00000000">
        <w:rPr>
          <w:rFonts w:ascii="Tahoma" w:cs="Tahoma" w:eastAsia="Tahoma" w:hAnsi="Tahoma"/>
          <w:sz w:val="22"/>
          <w:szCs w:val="22"/>
          <w:u w:val="none"/>
          <w:rtl w:val="0"/>
        </w:rPr>
        <w:t xml:space="preserve">6) Le disposizioni relative alla mobilità territoriale sia a domanda che d’ufficio, contenute nel presente contratto, si applicano a tutte le categorie del personale della scuola docente, educativo ed A.T.A. con o senza titolarità definitiva, compresi i dipendenti inquadrati nell’Area dei Funzionari e dell’elevata qualificazione per i quali vige il vincolo di cui all’articolo 35, comma 5</w:t>
      </w:r>
      <w:r w:rsidDel="00000000" w:rsidR="00000000" w:rsidRPr="00000000">
        <w:rPr>
          <w:rFonts w:ascii="Tahoma" w:cs="Tahoma" w:eastAsia="Tahoma" w:hAnsi="Tahoma"/>
          <w:i w:val="1"/>
          <w:sz w:val="22"/>
          <w:szCs w:val="22"/>
          <w:u w:val="none"/>
          <w:rtl w:val="0"/>
        </w:rPr>
        <w:t xml:space="preserve">bis</w:t>
      </w:r>
      <w:r w:rsidDel="00000000" w:rsidR="00000000" w:rsidRPr="00000000">
        <w:rPr>
          <w:rFonts w:ascii="Tahoma" w:cs="Tahoma" w:eastAsia="Tahoma" w:hAnsi="Tahoma"/>
          <w:sz w:val="22"/>
          <w:szCs w:val="22"/>
          <w:u w:val="none"/>
          <w:rtl w:val="0"/>
        </w:rPr>
        <w:t xml:space="preserve">, del decreto legislativo 30 marzo 2001, n. 165, salvi i casi di soprannumero di cui all’articolo 44 del presente Contratto.</w:t>
      </w:r>
      <w:r w:rsidDel="00000000" w:rsidR="00000000" w:rsidRPr="00000000">
        <w:rPr>
          <w:rtl w:val="0"/>
        </w:rPr>
      </w:r>
    </w:p>
    <w:p w:rsidR="00000000" w:rsidDel="00000000" w:rsidP="00000000" w:rsidRDefault="00000000" w:rsidRPr="00000000" w14:paraId="000000D1">
      <w:pPr>
        <w:spacing w:after="200" w:before="240" w:lineRule="auto"/>
        <w:jc w:val="both"/>
        <w:rPr>
          <w:rFonts w:ascii="Tahoma" w:cs="Tahoma" w:eastAsia="Tahoma" w:hAnsi="Tahoma"/>
          <w:sz w:val="22"/>
          <w:szCs w:val="22"/>
        </w:rPr>
      </w:pPr>
      <w:bookmarkStart w:colFirst="0" w:colLast="0" w:name="_40ew0vw" w:id="15"/>
      <w:bookmarkEnd w:id="15"/>
      <w:r w:rsidDel="00000000" w:rsidR="00000000" w:rsidRPr="00000000">
        <w:rPr>
          <w:rFonts w:ascii="Tahoma" w:cs="Tahoma" w:eastAsia="Tahoma" w:hAnsi="Tahoma"/>
          <w:sz w:val="22"/>
          <w:szCs w:val="22"/>
          <w:u w:val="none"/>
          <w:rtl w:val="0"/>
        </w:rPr>
        <w:t xml:space="preserve">7) Le disposizioni di cui al presente contratto si applicano anche al </w:t>
      </w:r>
      <w:r w:rsidDel="00000000" w:rsidR="00000000" w:rsidRPr="00000000">
        <w:rPr>
          <w:rFonts w:ascii="Tahoma" w:cs="Tahoma" w:eastAsia="Tahoma" w:hAnsi="Tahoma"/>
          <w:sz w:val="22"/>
          <w:szCs w:val="22"/>
          <w:rtl w:val="0"/>
        </w:rPr>
        <w:t xml:space="preserve">personale immesso in ruolo in esito alle procedure selettive di cui all’articolo 58, commi 5 e ss., del decreto-legge 21 giugno 2013, n. 69.</w:t>
      </w:r>
    </w:p>
    <w:p w:rsidR="00000000" w:rsidDel="00000000" w:rsidP="00000000" w:rsidRDefault="00000000" w:rsidRPr="00000000" w14:paraId="000000D2">
      <w:pPr>
        <w:jc w:val="both"/>
        <w:rPr/>
      </w:pPr>
      <w:r w:rsidDel="00000000" w:rsidR="00000000" w:rsidRPr="00000000">
        <w:rPr>
          <w:rFonts w:ascii="Tahoma" w:cs="Tahoma" w:eastAsia="Tahoma" w:hAnsi="Tahoma"/>
          <w:sz w:val="22"/>
          <w:szCs w:val="22"/>
          <w:rtl w:val="0"/>
        </w:rPr>
        <w:t xml:space="preserve">8) Le disposizioni di cui al presente contratto si applicano altresì al personale immesso in ruolo all’esito delle procedure selettive di cui all’art. 1, commi 619 e 622, della legge 27 dicembre 2017, n. 205.</w:t>
      </w:r>
      <w:r w:rsidDel="00000000" w:rsidR="00000000" w:rsidRPr="00000000">
        <w:rPr>
          <w:rtl w:val="0"/>
        </w:rPr>
      </w:r>
    </w:p>
    <w:p w:rsidR="00000000" w:rsidDel="00000000" w:rsidP="00000000" w:rsidRDefault="00000000" w:rsidRPr="00000000" w14:paraId="000000D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Fonts w:ascii="Tahoma" w:cs="Tahoma" w:eastAsia="Tahoma" w:hAnsi="Tahoma"/>
          <w:sz w:val="22"/>
          <w:szCs w:val="22"/>
          <w:rtl w:val="0"/>
        </w:rPr>
        <w:t xml:space="preserve">9) Sono fatte salve eventuali diverse disposizioni derivanti dalla stipulazione del Contratto Collettivo nazionale di comparto. </w:t>
      </w:r>
      <w:r w:rsidDel="00000000" w:rsidR="00000000" w:rsidRPr="00000000">
        <w:rPr>
          <w:rtl w:val="0"/>
        </w:rPr>
      </w:r>
    </w:p>
    <w:p w:rsidR="00000000" w:rsidDel="00000000" w:rsidP="00000000" w:rsidRDefault="00000000" w:rsidRPr="00000000" w14:paraId="000000D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8">
      <w:pPr>
        <w:spacing w:after="200" w:line="276" w:lineRule="auto"/>
        <w:rPr>
          <w:rFonts w:ascii="Tahoma" w:cs="Tahoma" w:eastAsia="Tahoma" w:hAnsi="Tahoma"/>
          <w:sz w:val="22"/>
          <w:szCs w:val="22"/>
          <w:u w:val="none"/>
        </w:rPr>
      </w:pPr>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rPr>
          <w:b w:val="0"/>
          <w:u w:val="none"/>
        </w:rPr>
      </w:pPr>
      <w:bookmarkStart w:colFirst="0" w:colLast="0" w:name="_1fob9te" w:id="16"/>
      <w:bookmarkEnd w:id="16"/>
      <w:r w:rsidDel="00000000" w:rsidR="00000000" w:rsidRPr="00000000">
        <w:rPr>
          <w:u w:val="none"/>
          <w:rtl w:val="0"/>
        </w:rPr>
        <w:t xml:space="preserve">TITOLO</w:t>
      </w:r>
      <w:r w:rsidDel="00000000" w:rsidR="00000000" w:rsidRPr="00000000">
        <w:rPr>
          <w:b w:val="0"/>
          <w:u w:val="none"/>
          <w:rtl w:val="0"/>
        </w:rPr>
        <w:t xml:space="preserve"> </w:t>
      </w:r>
      <w:r w:rsidDel="00000000" w:rsidR="00000000" w:rsidRPr="00000000">
        <w:rPr>
          <w:u w:val="none"/>
          <w:rtl w:val="0"/>
        </w:rPr>
        <w:t xml:space="preserve">I </w:t>
      </w:r>
      <w:r w:rsidDel="00000000" w:rsidR="00000000" w:rsidRPr="00000000">
        <w:rPr>
          <w:rtl w:val="0"/>
        </w:rPr>
      </w:r>
    </w:p>
    <w:p w:rsidR="00000000" w:rsidDel="00000000" w:rsidP="00000000" w:rsidRDefault="00000000" w:rsidRPr="00000000" w14:paraId="000000DA">
      <w:pPr>
        <w:pStyle w:val="Heading1"/>
        <w:rPr>
          <w:b w:val="0"/>
          <w:u w:val="none"/>
        </w:rPr>
      </w:pPr>
      <w:bookmarkStart w:colFirst="0" w:colLast="0" w:name="_3znysh7" w:id="17"/>
      <w:bookmarkEnd w:id="17"/>
      <w:r w:rsidDel="00000000" w:rsidR="00000000" w:rsidRPr="00000000">
        <w:rPr>
          <w:u w:val="none"/>
          <w:rtl w:val="0"/>
        </w:rPr>
        <w:t xml:space="preserve">PERSONALE</w:t>
      </w:r>
      <w:r w:rsidDel="00000000" w:rsidR="00000000" w:rsidRPr="00000000">
        <w:rPr>
          <w:b w:val="0"/>
          <w:u w:val="none"/>
          <w:rtl w:val="0"/>
        </w:rPr>
        <w:t xml:space="preserve"> </w:t>
      </w:r>
      <w:r w:rsidDel="00000000" w:rsidR="00000000" w:rsidRPr="00000000">
        <w:rPr>
          <w:u w:val="none"/>
          <w:rtl w:val="0"/>
        </w:rPr>
        <w:t xml:space="preserve">DOCENTE</w:t>
      </w:r>
      <w:r w:rsidDel="00000000" w:rsidR="00000000" w:rsidRPr="00000000">
        <w:rPr>
          <w:rtl w:val="0"/>
        </w:rPr>
      </w:r>
    </w:p>
    <w:p w:rsidR="00000000" w:rsidDel="00000000" w:rsidP="00000000" w:rsidRDefault="00000000" w:rsidRPr="00000000" w14:paraId="000000D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D">
      <w:pPr>
        <w:pStyle w:val="Heading2"/>
        <w:rPr>
          <w:u w:val="none"/>
        </w:rPr>
      </w:pPr>
      <w:bookmarkStart w:colFirst="0" w:colLast="0" w:name="_2et92p0" w:id="18"/>
      <w:bookmarkEnd w:id="18"/>
      <w:r w:rsidDel="00000000" w:rsidR="00000000" w:rsidRPr="00000000">
        <w:rPr>
          <w:u w:val="none"/>
          <w:rtl w:val="0"/>
        </w:rPr>
        <w:t xml:space="preserve">ART. 2 - DESTINATARI</w:t>
      </w:r>
    </w:p>
    <w:p w:rsidR="00000000" w:rsidDel="00000000" w:rsidP="00000000" w:rsidRDefault="00000000" w:rsidRPr="00000000" w14:paraId="000000D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D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disposizioni relative ai trasferimenti e ai passaggi contenute nel presente titolo si applicano a tutti i docenti con rapporto di lavoro a tempo indeterminato.</w:t>
      </w:r>
    </w:p>
    <w:p w:rsidR="00000000" w:rsidDel="00000000" w:rsidP="00000000" w:rsidRDefault="00000000" w:rsidRPr="00000000" w14:paraId="000000E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E1">
      <w:pPr>
        <w:jc w:val="both"/>
        <w:rPr>
          <w:rFonts w:ascii="Tahoma" w:cs="Tahoma" w:eastAsia="Tahoma" w:hAnsi="Tahoma"/>
          <w:sz w:val="22"/>
          <w:szCs w:val="22"/>
        </w:rPr>
      </w:pPr>
      <w:bookmarkStart w:colFirst="0" w:colLast="0" w:name="_2fk6b3p" w:id="19"/>
      <w:bookmarkEnd w:id="19"/>
      <w:r w:rsidDel="00000000" w:rsidR="00000000" w:rsidRPr="00000000">
        <w:rPr>
          <w:rFonts w:ascii="Tahoma" w:cs="Tahoma" w:eastAsia="Tahoma" w:hAnsi="Tahoma"/>
          <w:sz w:val="22"/>
          <w:szCs w:val="22"/>
          <w:u w:val="none"/>
          <w:rtl w:val="0"/>
        </w:rPr>
        <w:t xml:space="preserve">2. </w:t>
      </w:r>
      <w:r w:rsidDel="00000000" w:rsidR="00000000" w:rsidRPr="00000000">
        <w:rPr>
          <w:rFonts w:ascii="Tahoma" w:cs="Tahoma" w:eastAsia="Tahoma" w:hAnsi="Tahoma"/>
          <w:sz w:val="22"/>
          <w:szCs w:val="22"/>
          <w:rtl w:val="0"/>
        </w:rPr>
        <w:t xml:space="preserve">Al fine di tutelare l’interesse degli studenti alla continuità didattica, il docente che ottiene la titolarità su istituzione scolastica a seguito di domanda volontaria, sia territoriale che professionale, avendo espresso una richiesta puntuale di sede, non potrà presentare domanda di mobilità per il triennio successivo. Il vincolo opera per i movimenti di ciascuna delle tre fasi della mobilità di cui al successivo art. 6.</w:t>
      </w:r>
      <w:r w:rsidDel="00000000" w:rsidR="00000000" w:rsidRPr="00000000">
        <w:rPr>
          <w:rFonts w:ascii="Tahoma" w:cs="Tahoma" w:eastAsia="Tahoma" w:hAnsi="Tahoma"/>
          <w:strike w:val="1"/>
          <w:sz w:val="22"/>
          <w:szCs w:val="22"/>
          <w:rtl w:val="0"/>
        </w:rPr>
        <w:t xml:space="preserve"> </w:t>
      </w:r>
      <w:r w:rsidDel="00000000" w:rsidR="00000000" w:rsidRPr="00000000">
        <w:rPr>
          <w:rtl w:val="0"/>
        </w:rPr>
      </w:r>
    </w:p>
    <w:p w:rsidR="00000000" w:rsidDel="00000000" w:rsidP="00000000" w:rsidRDefault="00000000" w:rsidRPr="00000000" w14:paraId="000000E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Si precisa che per richiesta puntuale di sede di cui al primo periodo del presente comma si intende la richiesta puntuale di istituzione scolastica.</w:t>
      </w:r>
    </w:p>
    <w:p w:rsidR="00000000" w:rsidDel="00000000" w:rsidP="00000000" w:rsidRDefault="00000000" w:rsidRPr="00000000" w14:paraId="000000E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 tal modo, ai sensi dell’art. 30,</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comma 4, lettera a-a1), del C.C.N.L. 18 gennaio 2024, trova applicazione quanto previsto dall’articolo 58, comma 2, lettera f), del D.L. 73/2021.</w:t>
      </w:r>
    </w:p>
    <w:p w:rsidR="00000000" w:rsidDel="00000000" w:rsidP="00000000" w:rsidRDefault="00000000" w:rsidRPr="00000000" w14:paraId="000000E4">
      <w:pPr>
        <w:jc w:val="both"/>
        <w:rPr>
          <w:rFonts w:ascii="Tahoma" w:cs="Tahoma" w:eastAsia="Tahoma" w:hAnsi="Tahoma"/>
          <w:strike w:val="1"/>
          <w:sz w:val="22"/>
          <w:szCs w:val="22"/>
        </w:rPr>
      </w:pPr>
      <w:bookmarkStart w:colFirst="0" w:colLast="0" w:name="_upglbi" w:id="20"/>
      <w:bookmarkEnd w:id="20"/>
      <w:r w:rsidDel="00000000" w:rsidR="00000000" w:rsidRPr="00000000">
        <w:rPr>
          <w:rFonts w:ascii="Tahoma" w:cs="Tahoma" w:eastAsia="Tahoma" w:hAnsi="Tahoma"/>
          <w:sz w:val="22"/>
          <w:szCs w:val="22"/>
          <w:rtl w:val="0"/>
        </w:rPr>
        <w:t xml:space="preserve">Tale vincolo triennale non si applica ai docenti beneficiari delle precedenze di cui all’art. 13 del presente contratto, e alle condizioni ivi previste, nel caso in cui abbiano ottenuto la titolarità in una scuola fuori dal comune o distretto sub comunale dove si applica la precedenza, né ai docenti trasferiti d’ufficio o a domanda condizionata, ancorché soddisfatti su una preferenza espressa.</w:t>
      </w:r>
      <w:r w:rsidDel="00000000" w:rsidR="00000000" w:rsidRPr="00000000">
        <w:rPr>
          <w:rtl w:val="0"/>
        </w:rPr>
      </w:r>
    </w:p>
    <w:p w:rsidR="00000000" w:rsidDel="00000000" w:rsidP="00000000" w:rsidRDefault="00000000" w:rsidRPr="00000000" w14:paraId="000000E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6">
      <w:pPr>
        <w:jc w:val="both"/>
        <w:rPr>
          <w:rFonts w:ascii="Tahoma" w:cs="Tahoma" w:eastAsia="Tahoma" w:hAnsi="Tahoma"/>
          <w:sz w:val="22"/>
          <w:szCs w:val="22"/>
        </w:rPr>
      </w:pPr>
      <w:bookmarkStart w:colFirst="0" w:colLast="0" w:name="_3ep43zb" w:id="21"/>
      <w:bookmarkEnd w:id="21"/>
      <w:r w:rsidDel="00000000" w:rsidR="00000000" w:rsidRPr="00000000">
        <w:rPr>
          <w:rFonts w:ascii="Tahoma" w:cs="Tahoma" w:eastAsia="Tahoma" w:hAnsi="Tahoma"/>
          <w:sz w:val="22"/>
          <w:szCs w:val="22"/>
          <w:rtl w:val="0"/>
        </w:rPr>
        <w:t xml:space="preserve">3. Ai sensi del combinato disposto dell’art. 13, comma 5, del decreto legislativo 13 aprile 2017, n. 59, sostituito dall’art. 44, comma 1, lettera g), del decreto-legge 30 aprile 2022, n. 36 e dell’art. 399, comma 3, del decreto legislativo 16 aprile 1994, n. 297, come da ultimo sostituito dall’art. 5, comma 20, decreto-legge 22 aprile 2023, n. 44, convertito con modificazioni dalla legge 21 giugno 2023, n. 74</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i docenti della scuola dell'infanzia, primaria e secondaria, a qualunque titolo destinatari di nomina a tempo indeterminato su ogni tipologia di posto, a decorrere dalle immissioni in ruolo disposte per l'anno scolastico 2023/2024, permangono presso l’istituzione scolastica ove hanno svolto il periodo di prova, nei medesimi tipo di posto e classe di concorso, per non meno di tre anni, compreso il periodo di prova.</w:t>
      </w:r>
    </w:p>
    <w:p w:rsidR="00000000" w:rsidDel="00000000" w:rsidP="00000000" w:rsidRDefault="00000000" w:rsidRPr="00000000" w14:paraId="000000E7">
      <w:pPr>
        <w:jc w:val="both"/>
        <w:rPr>
          <w:rFonts w:ascii="Tahoma" w:cs="Tahoma" w:eastAsia="Tahoma" w:hAnsi="Tahoma"/>
          <w:sz w:val="22"/>
          <w:szCs w:val="22"/>
        </w:rPr>
      </w:pPr>
      <w:bookmarkStart w:colFirst="0" w:colLast="0" w:name="_1tuee74" w:id="22"/>
      <w:bookmarkEnd w:id="22"/>
      <w:r w:rsidDel="00000000" w:rsidR="00000000" w:rsidRPr="00000000">
        <w:rPr>
          <w:rFonts w:ascii="Tahoma" w:cs="Tahoma" w:eastAsia="Tahoma" w:hAnsi="Tahoma"/>
          <w:sz w:val="22"/>
          <w:szCs w:val="22"/>
          <w:rtl w:val="0"/>
        </w:rPr>
        <w:t xml:space="preserve">Ai fini del calcolo del triennio di permanenza previsto dal predetto art. 13, comma 5, del decreto legislativo 13 aprile 2017, n. 59, sono validi:</w:t>
      </w:r>
    </w:p>
    <w:p w:rsidR="00000000" w:rsidDel="00000000" w:rsidP="00000000" w:rsidRDefault="00000000" w:rsidRPr="00000000" w14:paraId="000000E8">
      <w:pPr>
        <w:jc w:val="both"/>
        <w:rPr/>
      </w:pPr>
      <w:r w:rsidDel="00000000" w:rsidR="00000000" w:rsidRPr="00000000">
        <w:rPr>
          <w:rFonts w:ascii="Tahoma" w:cs="Tahoma" w:eastAsia="Tahoma" w:hAnsi="Tahoma"/>
          <w:sz w:val="22"/>
          <w:szCs w:val="22"/>
          <w:rtl w:val="0"/>
        </w:rPr>
        <w:t xml:space="preserve">- gli anni di servizio svolto in utilizzazione o assegnazione provvisoria ai sensi della normativa legislativa e contrattuale di riferimento;</w:t>
      </w:r>
      <w:r w:rsidDel="00000000" w:rsidR="00000000" w:rsidRPr="00000000">
        <w:rPr>
          <w:rtl w:val="0"/>
        </w:rPr>
      </w:r>
    </w:p>
    <w:p w:rsidR="00000000" w:rsidDel="00000000" w:rsidP="00000000" w:rsidRDefault="00000000" w:rsidRPr="00000000" w14:paraId="000000E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gli anni</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di supplenza conferita ai sensi dell’art. 47 del C.C.N.L. 18 gennaio 2024 successivamente al superamento del periodo di formazione e prova;</w:t>
      </w:r>
    </w:p>
    <w:p w:rsidR="00000000" w:rsidDel="00000000" w:rsidP="00000000" w:rsidRDefault="00000000" w:rsidRPr="00000000" w14:paraId="000000EA">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l’anno di servizio svolto, per disposizione di legge, con contratto a tempo determinato finalizzato al ruolo dai docenti assunti a tempo indeterminato dopo il superamento del periodo di formazione e prova;</w:t>
      </w:r>
    </w:p>
    <w:p w:rsidR="00000000" w:rsidDel="00000000" w:rsidP="00000000" w:rsidRDefault="00000000" w:rsidRPr="00000000" w14:paraId="000000E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gli anni in cui il periodo di formazione e prova è stato differito;</w:t>
      </w:r>
    </w:p>
    <w:p w:rsidR="00000000" w:rsidDel="00000000" w:rsidP="00000000" w:rsidRDefault="00000000" w:rsidRPr="00000000" w14:paraId="000000E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l’anno di servizio in cui il periodo di formazione e prova è stato svolto con esito negativo.</w:t>
      </w:r>
    </w:p>
    <w:p w:rsidR="00000000" w:rsidDel="00000000" w:rsidP="00000000" w:rsidRDefault="00000000" w:rsidRPr="00000000" w14:paraId="000000ED">
      <w:pPr>
        <w:jc w:val="both"/>
        <w:rPr>
          <w:rFonts w:ascii="Tahoma" w:cs="Tahoma" w:eastAsia="Tahoma" w:hAnsi="Tahoma"/>
          <w:sz w:val="22"/>
          <w:szCs w:val="22"/>
        </w:rPr>
      </w:pPr>
      <w:bookmarkStart w:colFirst="0" w:colLast="0" w:name="_4du1wux" w:id="23"/>
      <w:bookmarkEnd w:id="23"/>
      <w:r w:rsidDel="00000000" w:rsidR="00000000" w:rsidRPr="00000000">
        <w:rPr>
          <w:rFonts w:ascii="Tahoma" w:cs="Tahoma" w:eastAsia="Tahoma" w:hAnsi="Tahoma"/>
          <w:sz w:val="22"/>
          <w:szCs w:val="22"/>
          <w:rtl w:val="0"/>
        </w:rPr>
        <w:t xml:space="preserve">Il vincolo triennale di cui al presente comma non si applica nei casi di sovrannumero o esubero o di applicazione dell'articolo 33, commi 5 o 6, della legge 5 febbraio 1992, n.104, limitatamente a fatti sopravvenuti successivamente al termine di presentazione delle istanze per la partecipazione al relativo concorso</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o all’anno di iscrizione nelle GAE.</w:t>
      </w:r>
    </w:p>
    <w:p w:rsidR="00000000" w:rsidDel="00000000" w:rsidP="00000000" w:rsidRDefault="00000000" w:rsidRPr="00000000" w14:paraId="000000E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EF">
      <w:pPr>
        <w:jc w:val="both"/>
        <w:rPr>
          <w:rFonts w:ascii="Tahoma" w:cs="Tahoma" w:eastAsia="Tahoma" w:hAnsi="Tahoma"/>
          <w:sz w:val="22"/>
          <w:szCs w:val="22"/>
        </w:rPr>
      </w:pPr>
      <w:bookmarkStart w:colFirst="0" w:colLast="0" w:name="_2szc72q" w:id="24"/>
      <w:bookmarkEnd w:id="24"/>
      <w:r w:rsidDel="00000000" w:rsidR="00000000" w:rsidRPr="00000000">
        <w:rPr>
          <w:rFonts w:ascii="Tahoma" w:cs="Tahoma" w:eastAsia="Tahoma" w:hAnsi="Tahoma"/>
          <w:sz w:val="22"/>
          <w:szCs w:val="22"/>
          <w:rtl w:val="0"/>
        </w:rPr>
        <w:t xml:space="preserve">4. Ai sensi dell’art. 5, comma 10, del decreto-legge 23 aprile 2023, n. 44, convertito con modificazioni dalla legge 21 giugno 2023, n. 74, e dell’articolo 14, comma 1, lettera c)-bis, del decreto-legge 2 marzo 2024, n. 19, convertito con modificazioni dalla legge 29 aprile 2024, n. 56, a decorrere dall'anno scolastico 2023/2024, i docenti destinatari di nomina a tempo determinato ai sensi dei commi 5 e 6 del citato articolo 5 possono presentare domanda di mobilità soltanto dopo tre anni scolastici di effettivo servizio nell'istituzione scolastica ove hanno svolto il percorso annuale di formazione e prova di cui ai commi 7 e 8 del medesimo articolo, fatte salve le situazioni sopravvenute di esubero o soprannumero.</w:t>
      </w:r>
    </w:p>
    <w:p w:rsidR="00000000" w:rsidDel="00000000" w:rsidP="00000000" w:rsidRDefault="00000000" w:rsidRPr="00000000" w14:paraId="000000F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Ai fini del calcolo del triennio di permanenza previsto dal predetto art. 5, comma 10, sono validi:</w:t>
      </w:r>
    </w:p>
    <w:p w:rsidR="00000000" w:rsidDel="00000000" w:rsidP="00000000" w:rsidRDefault="00000000" w:rsidRPr="00000000" w14:paraId="000000F1">
      <w:pPr>
        <w:jc w:val="both"/>
        <w:rPr/>
      </w:pPr>
      <w:bookmarkStart w:colFirst="0" w:colLast="0" w:name="_184mhaj" w:id="25"/>
      <w:bookmarkEnd w:id="25"/>
      <w:r w:rsidDel="00000000" w:rsidR="00000000" w:rsidRPr="00000000">
        <w:rPr>
          <w:rFonts w:ascii="Tahoma" w:cs="Tahoma" w:eastAsia="Tahoma" w:hAnsi="Tahoma"/>
          <w:sz w:val="22"/>
          <w:szCs w:val="22"/>
          <w:rtl w:val="0"/>
        </w:rPr>
        <w:t xml:space="preserve">- gli anni di servizio svolto in utilizzazione o assegnazione provvisoria dai docenti beneficiari delle deroghe ai vincoli di permanenza previste contrattualmente o normativamente;</w:t>
      </w:r>
      <w:r w:rsidDel="00000000" w:rsidR="00000000" w:rsidRPr="00000000">
        <w:rPr>
          <w:rtl w:val="0"/>
        </w:rPr>
      </w:r>
    </w:p>
    <w:p w:rsidR="00000000" w:rsidDel="00000000" w:rsidP="00000000" w:rsidRDefault="00000000" w:rsidRPr="00000000" w14:paraId="000000F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l’anno di servizio svolto, per disposizione di legge, con contratto a tempo determinato finalizzato al ruolo dai docenti assunti a tempo indeterminato dopo il superamento del periodo di formazione e prova;</w:t>
      </w:r>
    </w:p>
    <w:p w:rsidR="00000000" w:rsidDel="00000000" w:rsidP="00000000" w:rsidRDefault="00000000" w:rsidRPr="00000000" w14:paraId="000000F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gli anni in cui il periodo di formazione e prova è stato differito;</w:t>
      </w:r>
    </w:p>
    <w:p w:rsidR="00000000" w:rsidDel="00000000" w:rsidP="00000000" w:rsidRDefault="00000000" w:rsidRPr="00000000" w14:paraId="000000F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l’anno di servizio in cui il periodo di formazione e prova è stato svolto con esito negativo. </w:t>
      </w:r>
    </w:p>
    <w:p w:rsidR="00000000" w:rsidDel="00000000" w:rsidP="00000000" w:rsidRDefault="00000000" w:rsidRPr="00000000" w14:paraId="000000F5">
      <w:pPr>
        <w:jc w:val="both"/>
        <w:rPr>
          <w:rFonts w:ascii="Tahoma" w:cs="Tahoma" w:eastAsia="Tahoma" w:hAnsi="Tahoma"/>
          <w:strike w:val="1"/>
          <w:sz w:val="22"/>
          <w:szCs w:val="22"/>
        </w:rPr>
      </w:pPr>
      <w:r w:rsidDel="00000000" w:rsidR="00000000" w:rsidRPr="00000000">
        <w:rPr>
          <w:rtl w:val="0"/>
        </w:rPr>
      </w:r>
    </w:p>
    <w:p w:rsidR="00000000" w:rsidDel="00000000" w:rsidP="00000000" w:rsidRDefault="00000000" w:rsidRPr="00000000" w14:paraId="000000F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docenti ancora in attesa di titolarità definitiva nella provincia, ivi compresi il personale docente che ha perso la titolarità definitiva ai sensi dell’articolo 47 del C.C.N.L. 18 gennaio 2024 o in esubero provinciale, sono tenuti a presentare domanda di trasferimento. I predetti docenti, al fine di ottenere una titolarità definitiva nel corso delle operazioni di mobilità, devono esprimere preferenze ai sensi dell’art. 6, comma 1 del presente contratto. Qualora non ottengano alcuna delle preferenze espresse nella domanda, sono assegnati a titolarità definitiva prima delle operazioni relative alla III Fase secondo l’articolo 6 del presente contratto. A tal fine, seguendo l’ordine di graduatoria con cui gli stessi partecipano al movimento, a ciascun aspirante viene assegnata d’ufficio la titolarità disponibile su provincia, seguendo la tabella di viciniorietà tra comuni, a partire dalla prima preferenza valida espressa per scuola, distretto o comune. I docenti della scuola primaria titolari su tipologia di posto comune e i docenti della scuola secondaria di primo grado titolari su classe di concorso partecipano d’ufficio sui posti di istruzione per l’età adulta in mancanza di disponibilità sulle tipologie di posto suddette. In caso di mancata presentazione della domanda i docenti di cui al presente comma sono sottoposti, previa individuazione da parte del competente ufficio territoriale, alla mobilità d’ufficio, con punti zero, e si considera come partenza il primo comune della provincia di titolarità secondo l’ordine dei Bollettini.</w:t>
      </w:r>
    </w:p>
    <w:p w:rsidR="00000000" w:rsidDel="00000000" w:rsidP="00000000" w:rsidRDefault="00000000" w:rsidRPr="00000000" w14:paraId="000000F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Si precisa che i docenti non abilitati, vincitori della procedura concorsuale di cui al D.M. 205 del 26 ottobre 2023, individuati su provincia dopo il 31 agosto sulla base delle graduatorie approvate entro il 31 agosto precedente all’anno scolastico di riferimento, e che non abbiano stipulato contratto a tempo determinato, ottengono la sede di titolarità all’esito delle operazioni di mobilità. </w:t>
      </w:r>
    </w:p>
    <w:p w:rsidR="00000000" w:rsidDel="00000000" w:rsidP="00000000" w:rsidRDefault="00000000" w:rsidRPr="00000000" w14:paraId="000000F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0F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Considerato quanto previsto dall’art. 34, comma 8, del Contratto Collettivo Nazionale di Lavoro del 18 gennaio 2024, ai docenti che rientrano nelle fattispecie di cui ai precedenti commi 2, 3 e 4, è comunque garantita la partecipazione alle procedure di mobilità, purché rientrino nelle seguenti categorie:</w:t>
      </w:r>
    </w:p>
    <w:p w:rsidR="00000000" w:rsidDel="00000000" w:rsidP="00000000" w:rsidRDefault="00000000" w:rsidRPr="00000000" w14:paraId="000000F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genitori di figlio minore di anni sedici, ossia che compie i 16 anni tra il 1° gennaio e il 31 dicembre dell’anno in cui si presenta l’istanza di mobilità; nel caso di genitori adottivi ed affidatari, qualunque sia l'età del minore, entro sedici anni dall'ingresso del minore in famiglia, e comunque non oltre il raggiungimento della maggiore età;</w:t>
      </w:r>
    </w:p>
    <w:p w:rsidR="00000000" w:rsidDel="00000000" w:rsidP="00000000" w:rsidRDefault="00000000" w:rsidRPr="00000000" w14:paraId="000000F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coloro che si trovano nelle condizioni di cui agli articoli 21 e 33, commi 3, 5 e 6, della legge 5 febbraio 1992, n. 104;</w:t>
      </w:r>
    </w:p>
    <w:p w:rsidR="00000000" w:rsidDel="00000000" w:rsidP="00000000" w:rsidRDefault="00000000" w:rsidRPr="00000000" w14:paraId="000000F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coloro che fruiscono dei riposi e permessi previsti dall’art. 42 del decreto legislativo 151/2001 che rivestono la qualità di:</w:t>
      </w:r>
    </w:p>
    <w:p w:rsidR="00000000" w:rsidDel="00000000" w:rsidP="00000000" w:rsidRDefault="00000000" w:rsidRPr="00000000" w14:paraId="000000FD">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coniuge, parte di un’unione civile o convivente di fatto di cui all’art. 1, commi 36 e 37 della legge 20 maggio 2016, n. 76 convivente di soggetto con disabilità grave;</w:t>
      </w:r>
    </w:p>
    <w:p w:rsidR="00000000" w:rsidDel="00000000" w:rsidP="00000000" w:rsidRDefault="00000000" w:rsidRPr="00000000" w14:paraId="000000FE">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padre o madre anche adottivi o affidatari in caso di decesso, mancanza o in presenza di patologie invalidanti dei soggetti di cui al punto 1);</w:t>
      </w:r>
    </w:p>
    <w:p w:rsidR="00000000" w:rsidDel="00000000" w:rsidP="00000000" w:rsidRDefault="00000000" w:rsidRPr="00000000" w14:paraId="000000FF">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uno dei figli conviventi in caso di decesso, mancanza o in presenza di patologie invalidanti dei soggetti di cui al punto 2);</w:t>
      </w:r>
    </w:p>
    <w:p w:rsidR="00000000" w:rsidDel="00000000" w:rsidP="00000000" w:rsidRDefault="00000000" w:rsidRPr="00000000" w14:paraId="00000100">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uno dei fratelli o delle sorelle conviventi in caso di decesso, mancanza o in presenza di patologie invalidanti dei soggetti di cui al punto 3);</w:t>
      </w:r>
    </w:p>
    <w:p w:rsidR="00000000" w:rsidDel="00000000" w:rsidP="00000000" w:rsidRDefault="00000000" w:rsidRPr="00000000" w14:paraId="00000101">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parente o affine entro il terzo grado convivente in caso di decesso, mancanza o in presenza di patologie invalidanti dei soggetti di cui al punto 4).</w:t>
      </w:r>
    </w:p>
    <w:p w:rsidR="00000000" w:rsidDel="00000000" w:rsidP="00000000" w:rsidRDefault="00000000" w:rsidRPr="00000000" w14:paraId="0000010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il coniuge o figlio di soggetto mutilato o invalido civile di cui all’art.2, commi 2 e 3, della legge 30 marzo 1971, n.118;</w:t>
      </w:r>
    </w:p>
    <w:p w:rsidR="00000000" w:rsidDel="00000000" w:rsidP="00000000" w:rsidRDefault="00000000" w:rsidRPr="00000000" w14:paraId="0000010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e) figli di genitore ultrasessantacinquenne, ossia che compia i 65 anni tra il 1° gennaio e il 31 dicembre dell’anno in cui si presenta l’istanza di mobilità. </w:t>
      </w:r>
    </w:p>
    <w:p w:rsidR="00000000" w:rsidDel="00000000" w:rsidP="00000000" w:rsidRDefault="00000000" w:rsidRPr="00000000" w14:paraId="0000010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 categorie di docenti beneficiarie della suddetta deroga devono allegare la dichiarazione personale, redatta ai sensi delle disposizioni contenute nel D.P.R. 28.12.2000, n. 445 e successive modifiche ed integrazioni, di trovarsi in una delle condizioni sopra richiamate nonché, nei casi di cui alle superiori lettere b), c) e d), allegare la documentazione/certificazione comprovante la propria specifica situazione legittimante (a titolo esemplificativo, certificazioni relative all’invalidità e/o alla disabilità), secondo le indicazioni riportate nella O.M. che regola la mobilità. La predetta documentazione/ certificazione deve essere prodotta contestualmente alla domanda di mobilità.</w:t>
      </w:r>
    </w:p>
    <w:p w:rsidR="00000000" w:rsidDel="00000000" w:rsidP="00000000" w:rsidRDefault="00000000" w:rsidRPr="00000000" w14:paraId="0000010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 docenti appartenenti ad una delle predette categorie beneficiano della deroga a condizione che abbiano espresso come prima preferenza il comune, o distretto sub comunale in caso di comuni con più distretti, ove risulti domiciliato il soggetto a cui ricongiungersi o da assistere. Il docente mantiene il diritto anche nel caso in cui prima del predetto comune o distretto sub comunale siano indicate una o più istituzioni scolastiche comprese in essi.</w:t>
      </w:r>
    </w:p>
    <w:p w:rsidR="00000000" w:rsidDel="00000000" w:rsidP="00000000" w:rsidRDefault="00000000" w:rsidRPr="00000000" w14:paraId="0000010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comune di residenza degli assistiti, dei figli minori di sedici anni o del genitore ultrasessantacinquenne può essere indicato a condizione che essi, alla data di pubblicazione dell'O.M. sulla mobilità, vi risiedano effettivamente con iscrizione anagrafica da almeno tre mesi. La residenza deve essere documentata con dichiarazione personale redatta ai sensi delle disposizioni contenute nel D.P.R. 28.12.2000, n. 45 e successive modifiche ed integrazioni nei quali dovrà essere indicata la decorrenza dell'iscrizione stessa.</w:t>
      </w:r>
    </w:p>
    <w:p w:rsidR="00000000" w:rsidDel="00000000" w:rsidP="00000000" w:rsidRDefault="00000000" w:rsidRPr="00000000" w14:paraId="0000010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 assenza di posti richiedibili nel comune ove risulti residente il soggetto a cui ricongiungersi o da assistere è obbligatorio indicare il comune viciniore a quello di residenza del soggetto con posti richiedibili ovvero una scuola con sede di organico in altro comune anche non viciniore che abbia una sede/plesso nel comune di residenza del soggetto.</w:t>
      </w:r>
    </w:p>
    <w:p w:rsidR="00000000" w:rsidDel="00000000" w:rsidP="00000000" w:rsidRDefault="00000000" w:rsidRPr="00000000" w14:paraId="0000010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L’indicazione della preferenza per il comune di ricongiungimento/assistenza, ovvero per il distretto sub comunale di residenza per comuni suddivisi in più distretti, è sempre obbligatoria. La mancata indicazione del comune o distretto di ricongiungimento preclude la possibilità di accoglimento della domanda da parte dell’Ufficio competente.</w:t>
      </w:r>
    </w:p>
    <w:p w:rsidR="00000000" w:rsidDel="00000000" w:rsidP="00000000" w:rsidRDefault="00000000" w:rsidRPr="00000000" w14:paraId="0000010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0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Per i beneficiari degli artt. 21 e 33, comma 6, legge n. 104/1992 le condizioni che disciplinano l’espressione della preferenza di cui al precedente comma devono intendersi riferite al proprio comune di residenza.</w:t>
      </w:r>
    </w:p>
    <w:p w:rsidR="00000000" w:rsidDel="00000000" w:rsidP="00000000" w:rsidRDefault="00000000" w:rsidRPr="00000000" w14:paraId="0000010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0C">
      <w:pPr>
        <w:pStyle w:val="Heading2"/>
        <w:rPr>
          <w:u w:val="none"/>
        </w:rPr>
      </w:pPr>
      <w:bookmarkStart w:colFirst="0" w:colLast="0" w:name="_tyjcwt" w:id="26"/>
      <w:bookmarkEnd w:id="26"/>
      <w:r w:rsidDel="00000000" w:rsidR="00000000" w:rsidRPr="00000000">
        <w:rPr>
          <w:u w:val="none"/>
          <w:rtl w:val="0"/>
        </w:rPr>
        <w:t xml:space="preserve">ART. 3 - MOBILITà TERRITORIALE </w:t>
      </w:r>
    </w:p>
    <w:p w:rsidR="00000000" w:rsidDel="00000000" w:rsidP="00000000" w:rsidRDefault="00000000" w:rsidRPr="00000000" w14:paraId="0000010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0E">
      <w:pPr>
        <w:jc w:val="both"/>
        <w:rPr>
          <w:rFonts w:ascii="Tahoma" w:cs="Tahoma" w:eastAsia="Tahoma" w:hAnsi="Tahoma"/>
          <w:sz w:val="22"/>
          <w:szCs w:val="22"/>
          <w:u w:val="none"/>
        </w:rPr>
      </w:pPr>
      <w:bookmarkStart w:colFirst="0" w:colLast="0" w:name="_3s49zyc" w:id="27"/>
      <w:bookmarkEnd w:id="27"/>
      <w:r w:rsidDel="00000000" w:rsidR="00000000" w:rsidRPr="00000000">
        <w:rPr>
          <w:rFonts w:ascii="Tahoma" w:cs="Tahoma" w:eastAsia="Tahoma" w:hAnsi="Tahoma"/>
          <w:sz w:val="22"/>
          <w:szCs w:val="22"/>
          <w:u w:val="none"/>
          <w:rtl w:val="0"/>
        </w:rPr>
        <w:t xml:space="preserve">1. La mobilità per gli anni scolastici relativi al triennio 2025/26, 2026/27, 2027/28 si svolge per scuole.</w:t>
      </w:r>
    </w:p>
    <w:p w:rsidR="00000000" w:rsidDel="00000000" w:rsidP="00000000" w:rsidRDefault="00000000" w:rsidRPr="00000000" w14:paraId="0000010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2. I docenti destinatari di nomina giuridica a tempo indeterminato successivamente al termine di presentazione delle domande di mobilità sono riammessi nei termini entro 5 giorni dalla nomina e nel rispetto dei termini ultimi per la comunicazione al SIDI delle domande di mobilità previsti</w:t>
      </w:r>
      <w:r w:rsidDel="00000000" w:rsidR="00000000" w:rsidRPr="00000000">
        <w:rPr>
          <w:rFonts w:ascii="Tahoma" w:cs="Tahoma" w:eastAsia="Tahoma" w:hAnsi="Tahoma"/>
          <w:strike w:val="1"/>
          <w:sz w:val="22"/>
          <w:szCs w:val="22"/>
          <w:rtl w:val="0"/>
        </w:rPr>
        <w:t xml:space="preserve"> </w:t>
      </w:r>
      <w:r w:rsidDel="00000000" w:rsidR="00000000" w:rsidRPr="00000000">
        <w:rPr>
          <w:rFonts w:ascii="Tahoma" w:cs="Tahoma" w:eastAsia="Tahoma" w:hAnsi="Tahoma"/>
          <w:sz w:val="22"/>
          <w:szCs w:val="22"/>
          <w:rtl w:val="0"/>
        </w:rPr>
        <w:t xml:space="preserve">nell’apposita O.M..</w:t>
      </w:r>
    </w:p>
    <w:p w:rsidR="00000000" w:rsidDel="00000000" w:rsidP="00000000" w:rsidRDefault="00000000" w:rsidRPr="00000000" w14:paraId="0000011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12">
      <w:pPr>
        <w:jc w:val="both"/>
        <w:rPr>
          <w:rFonts w:ascii="Tahoma" w:cs="Tahoma" w:eastAsia="Tahoma" w:hAnsi="Tahoma"/>
          <w:color w:val="000000"/>
          <w:sz w:val="22"/>
          <w:szCs w:val="22"/>
        </w:rPr>
      </w:pPr>
      <w:r w:rsidDel="00000000" w:rsidR="00000000" w:rsidRPr="00000000">
        <w:rPr>
          <w:rFonts w:ascii="Tahoma" w:cs="Tahoma" w:eastAsia="Tahoma" w:hAnsi="Tahoma"/>
          <w:sz w:val="22"/>
          <w:szCs w:val="22"/>
          <w:u w:val="none"/>
          <w:rtl w:val="0"/>
        </w:rPr>
        <w:t xml:space="preserve">3. </w:t>
      </w:r>
      <w:r w:rsidDel="00000000" w:rsidR="00000000" w:rsidRPr="00000000">
        <w:rPr>
          <w:rFonts w:ascii="Tahoma" w:cs="Tahoma" w:eastAsia="Tahoma" w:hAnsi="Tahoma"/>
          <w:color w:val="000000"/>
          <w:sz w:val="22"/>
          <w:szCs w:val="22"/>
          <w:rtl w:val="0"/>
        </w:rPr>
        <w:t xml:space="preserve">Il Ministro dell’istruzione e del merito su richiesta del Dipartimento della Pubblica sicurezza, può disporre il trasferimento o l’assegnazione provvisoria, anche in altra provincia, in deroga alle disposizioni del presente contratto, al personale nei cui confronti vengono applicate le speciali misure di sicurezza previste dal decreto-legge 15 maggio 1991, n. 8, convertito con modificazioni dalla legge 15 marzo 1991, n. 82, o per eccezionali motivi di sicurezza personale.</w:t>
      </w:r>
    </w:p>
    <w:p w:rsidR="00000000" w:rsidDel="00000000" w:rsidP="00000000" w:rsidRDefault="00000000" w:rsidRPr="00000000" w14:paraId="0000011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lavoratrice vittima di violenza di genere inserita nei percorsi di protezione di cui all’art. 24, comma 1, del decreto legislativo 15 giugno 2015, n. 80, ovvero in presenza di atto del tribunale che attesta la specifica condizione, può presentare, in qualunque momento, domanda di trasferimento o di assegnazione provvisoria per una provincia o comune diverso da quello di residenza, o distretto sub comunale nel caso di comuni con più distretti, ovvero, nel caso di violenza riconducibile al luogo di lavoro, per lo stesso comune in cui presta l’attività lavorativa.</w:t>
      </w:r>
    </w:p>
    <w:p w:rsidR="00000000" w:rsidDel="00000000" w:rsidP="00000000" w:rsidRDefault="00000000" w:rsidRPr="00000000" w14:paraId="00000114">
      <w:pPr>
        <w:jc w:val="both"/>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La lavoratrice deve allegare la dichiarazione personale, redatta ai sensi delle disposizioni</w:t>
      </w:r>
    </w:p>
    <w:p w:rsidR="00000000" w:rsidDel="00000000" w:rsidP="00000000" w:rsidRDefault="00000000" w:rsidRPr="00000000" w14:paraId="00000115">
      <w:pPr>
        <w:jc w:val="both"/>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contenute nel DPR 445/2000, comprovante l’inserimento nei percorsi di protezione di cui al citato art. 24, comma 1, ovvero l’atto del tribunale che attesta la specifica condizione.</w:t>
      </w:r>
    </w:p>
    <w:p w:rsidR="00000000" w:rsidDel="00000000" w:rsidP="00000000" w:rsidRDefault="00000000" w:rsidRPr="00000000" w14:paraId="0000011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4. Salvo quanto previsto per i percorsi di secondo livello del sistema di istruzione degli adulti e per le sezioni carcerarie ed ospedaliere o per le sezioni di scuola speciale, nonché per i movimenti tra le sedi di organico dei centri per l’istruzione degli adulti, le preferenze di scuola vengono espresse attraverso il codice di istituzione scolastica autonoma.</w:t>
      </w:r>
    </w:p>
    <w:p w:rsidR="00000000" w:rsidDel="00000000" w:rsidP="00000000" w:rsidRDefault="00000000" w:rsidRPr="00000000" w14:paraId="00000118">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5. In applicazione dell’art. 1, comma 5, della legge n. 107/15 che prevede: ’</w:t>
      </w:r>
      <w:r w:rsidDel="00000000" w:rsidR="00000000" w:rsidRPr="00000000">
        <w:rPr>
          <w:rFonts w:ascii="Tahoma" w:cs="Tahoma" w:eastAsia="Tahoma" w:hAnsi="Tahoma"/>
          <w:i w:val="1"/>
          <w:sz w:val="22"/>
          <w:szCs w:val="22"/>
          <w:rtl w:val="0"/>
        </w:rPr>
        <w:t xml:space="preserve">al fine di dare piena attuazione al processo di realizzazione dell’autonomia e di riorganizzazione dell’intero sistema di istruzione, è istituito per l’intera istituzione scolastica, o istituto comprensivo, e per tutti gli indirizzi degli istituti secondari di secondo grado afferenti alla medesima istituzione scolastica l’organico dell’autonomia, funzionale alle esigenze didattiche, organizzative e progettuali delle istituzioni scolastiche come emergenti dal piano triennale dell’offerta formativa</w:t>
      </w:r>
      <w:r w:rsidDel="00000000" w:rsidR="00000000" w:rsidRPr="00000000">
        <w:rPr>
          <w:rFonts w:ascii="Tahoma" w:cs="Tahoma" w:eastAsia="Tahoma" w:hAnsi="Tahoma"/>
          <w:sz w:val="22"/>
          <w:szCs w:val="22"/>
          <w:rtl w:val="0"/>
        </w:rPr>
        <w:t xml:space="preserve">’, per </w:t>
      </w:r>
      <w:r w:rsidDel="00000000" w:rsidR="00000000" w:rsidRPr="00000000">
        <w:rPr>
          <w:rFonts w:ascii="Tahoma" w:cs="Tahoma" w:eastAsia="Tahoma" w:hAnsi="Tahoma"/>
          <w:sz w:val="22"/>
          <w:szCs w:val="22"/>
          <w:u w:val="none"/>
          <w:rtl w:val="0"/>
        </w:rPr>
        <w:t xml:space="preserve">gli anni scolastici relativi al triennio 2025/26, 2026/27, 2027/28, </w:t>
      </w:r>
      <w:r w:rsidDel="00000000" w:rsidR="00000000" w:rsidRPr="00000000">
        <w:rPr>
          <w:rFonts w:ascii="Tahoma" w:cs="Tahoma" w:eastAsia="Tahoma" w:hAnsi="Tahoma"/>
          <w:sz w:val="22"/>
          <w:szCs w:val="22"/>
          <w:rtl w:val="0"/>
        </w:rPr>
        <w:t xml:space="preserve">ferme restando le prerogative dei Dirigenti scolastici e degli organi collegiali relative all’assegnazione dei docenti alle classi e alle attività, i posti di un’autonomia scolastica situati in sedi ubicate in comuni diversi rispetto a quello sede di organico sono assegnati, nel limite delle disponibilità destinate ai movimenti, salvaguardando la continuità didattica e il criterio di maggiore punteggio nella graduatoria di istituto, secondo le modalità e i criteri definiti dalla contrattazione di istituto. La contrattazione dovrà concludersi in tempi utili per il regolare avvio dell’anno scolastico di riferimento. Sono comunque salvaguardate le precedenze di cui al successivo articolo 13.</w:t>
      </w:r>
    </w:p>
    <w:p w:rsidR="00000000" w:rsidDel="00000000" w:rsidP="00000000" w:rsidRDefault="00000000" w:rsidRPr="00000000" w14:paraId="0000011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r w:rsidDel="00000000" w:rsidR="00000000" w:rsidRPr="00000000">
        <w:rPr>
          <w:rFonts w:ascii="Tahoma" w:cs="Tahoma" w:eastAsia="Tahoma" w:hAnsi="Tahoma"/>
          <w:i w:val="1"/>
          <w:sz w:val="22"/>
          <w:szCs w:val="22"/>
          <w:rtl w:val="0"/>
        </w:rPr>
        <w:t xml:space="preserve">.</w:t>
      </w:r>
      <w:r w:rsidDel="00000000" w:rsidR="00000000" w:rsidRPr="00000000">
        <w:rPr>
          <w:rFonts w:ascii="Tahoma" w:cs="Tahoma" w:eastAsia="Tahoma" w:hAnsi="Tahoma"/>
          <w:sz w:val="22"/>
          <w:szCs w:val="22"/>
          <w:rtl w:val="0"/>
        </w:rPr>
        <w:t xml:space="preserve"> Il personale titolare nei comuni che hanno modificato nell’ultimo triennio la propria collocazione provinciale partecipano a domanda alla mobilità per la provincia di precedente titolarità o a quella per la provincia di nuova titolarità. Nel primo caso i docenti partecipano alla fase dei movimenti nella provincia di precedente titolarità in posizione paritaria con i docenti titolari nella stessa provincia. </w:t>
      </w:r>
      <w:r w:rsidDel="00000000" w:rsidR="00000000" w:rsidRPr="00000000">
        <w:rPr>
          <w:rFonts w:ascii="Tahoma" w:cs="Tahoma" w:eastAsia="Tahoma" w:hAnsi="Tahoma"/>
          <w:sz w:val="22"/>
          <w:szCs w:val="22"/>
          <w:u w:val="none"/>
          <w:rtl w:val="0"/>
        </w:rPr>
        <w:t xml:space="preserve">Pertanto, prima delle operazioni di mobilità, essi otterranno la modifica della provincia di titolarità a cura dell’ufficio scolastico competente.</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11C">
      <w:pPr>
        <w:rPr>
          <w:rFonts w:ascii="Tahoma" w:cs="Tahoma" w:eastAsia="Tahoma" w:hAnsi="Tahoma"/>
          <w:i w:val="1"/>
          <w:sz w:val="22"/>
          <w:szCs w:val="22"/>
        </w:rPr>
      </w:pPr>
      <w:r w:rsidDel="00000000" w:rsidR="00000000" w:rsidRPr="00000000">
        <w:rPr>
          <w:rtl w:val="0"/>
        </w:rPr>
      </w:r>
    </w:p>
    <w:p w:rsidR="00000000" w:rsidDel="00000000" w:rsidP="00000000" w:rsidRDefault="00000000" w:rsidRPr="00000000" w14:paraId="0000011D">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7. </w:t>
      </w:r>
      <w:r w:rsidDel="00000000" w:rsidR="00000000" w:rsidRPr="00000000">
        <w:rPr>
          <w:rFonts w:ascii="Tahoma" w:cs="Tahoma" w:eastAsia="Tahoma" w:hAnsi="Tahoma"/>
          <w:sz w:val="22"/>
          <w:szCs w:val="22"/>
          <w:u w:val="none"/>
          <w:rtl w:val="0"/>
        </w:rPr>
        <w:t xml:space="preserve">Il personale docente titolare di cattedra o posto in scuole oggetto di dimensionamento o soppressione o contrazione di organico, individuato soprannumerario in base ai criteri riportati nelle specifiche disposizioni contenute nei successivi articoli del presente contratto, ha titolo a partecipare a domanda alle operazioni di mobilità. Qualora nel corso delle stesse operazioni non ottenga il trasferimento nelle preferenze richieste, ovvero non possa essere reintegrato nella scuola di titolarità resasi disponibile nel corso e per effetto delle medesime operazioni, è soggetto al trasferimento d’ufficio al fine di ottenere una nuova titolarità. Le modalità di individuazione del soprannumerario, i criteri di effettuazione dei trasferimenti d’ufficio e l’ordine delle operazioni ad essi attinenti sono riportati negli specifici titoli del presente contratto, riguardanti ciascuna tipologia di personale.</w:t>
      </w:r>
    </w:p>
    <w:p w:rsidR="00000000" w:rsidDel="00000000" w:rsidP="00000000" w:rsidRDefault="00000000" w:rsidRPr="00000000" w14:paraId="0000011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11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8. Il personale docente titolare su posto di sostegno della scuola secondaria, ma privo del titolo di abilitazione all’insegnamento su posto comune, non può presentare domanda di mobilità territoriale per cambiare tipologia di posto da sostegno a comune.</w:t>
      </w:r>
    </w:p>
    <w:p w:rsidR="00000000" w:rsidDel="00000000" w:rsidP="00000000" w:rsidRDefault="00000000" w:rsidRPr="00000000" w14:paraId="0000012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2">
      <w:pPr>
        <w:pStyle w:val="Heading2"/>
        <w:rPr>
          <w:u w:val="none"/>
        </w:rPr>
      </w:pPr>
      <w:bookmarkStart w:colFirst="0" w:colLast="0" w:name="_3dy6vkm" w:id="28"/>
      <w:bookmarkEnd w:id="28"/>
      <w:r w:rsidDel="00000000" w:rsidR="00000000" w:rsidRPr="00000000">
        <w:rPr>
          <w:u w:val="none"/>
          <w:rtl w:val="0"/>
        </w:rPr>
        <w:t xml:space="preserve">ART. 4 - Mobilità Professionale </w:t>
      </w:r>
    </w:p>
    <w:p w:rsidR="00000000" w:rsidDel="00000000" w:rsidP="00000000" w:rsidRDefault="00000000" w:rsidRPr="00000000" w14:paraId="0000012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disposizioni relative alla mobilità professionale, contenute nel presente contratto, si applicano ai docenti che, al momento della presentazione della domanda, abbiano superato il periodo di prova. Gli stessi devono essere in possesso della specifica abilitazione (1) per il passaggio al ruolo richiesto ovvero, per quanto riguarda i passaggi di cattedra, della specifica abilitazione alla classe di concorso richiesta. Sono fatte salve le successive precisazioni relativamente agli insegnanti tecnico-pratici e ai docenti in possesso di specializzazione sul sostegno per altro grado di istruzione anche se privi di abilitazione all'insegnamento sul grado richiesto.</w:t>
      </w:r>
    </w:p>
    <w:p w:rsidR="00000000" w:rsidDel="00000000" w:rsidP="00000000" w:rsidRDefault="00000000" w:rsidRPr="00000000" w14:paraId="0000012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Il personale che ottiene la mobilità professionale acquisisce la titolarità secondo quanto previsto dal successivo articolo 6.</w:t>
      </w:r>
    </w:p>
    <w:p w:rsidR="00000000" w:rsidDel="00000000" w:rsidP="00000000" w:rsidRDefault="00000000" w:rsidRPr="00000000" w14:paraId="0000012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In particolare può chiedere il passaggio:</w:t>
      </w:r>
    </w:p>
    <w:p w:rsidR="00000000" w:rsidDel="00000000" w:rsidP="00000000" w:rsidRDefault="00000000" w:rsidRPr="00000000" w14:paraId="0000012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2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ruolo della scuola dell’infanzia, purché in possesso dell’abilitazione (1) all’insegnamento nelle scuole dell’infanzia:</w:t>
      </w:r>
    </w:p>
    <w:p w:rsidR="00000000" w:rsidDel="00000000" w:rsidP="00000000" w:rsidRDefault="00000000" w:rsidRPr="00000000" w14:paraId="0000012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il personale insegnante delle scuole primarie;</w:t>
      </w:r>
    </w:p>
    <w:p w:rsidR="00000000" w:rsidDel="00000000" w:rsidP="00000000" w:rsidRDefault="00000000" w:rsidRPr="00000000" w14:paraId="0000012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il personale delle scuole secondarie di I e II grado – ivi compreso il personale diplomato;</w:t>
      </w:r>
    </w:p>
    <w:p w:rsidR="00000000" w:rsidDel="00000000" w:rsidP="00000000" w:rsidRDefault="00000000" w:rsidRPr="00000000" w14:paraId="0000012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il personale educativo </w:t>
      </w:r>
    </w:p>
    <w:p w:rsidR="00000000" w:rsidDel="00000000" w:rsidP="00000000" w:rsidRDefault="00000000" w:rsidRPr="00000000" w14:paraId="0000012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3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ruolo della scuola primaria, purché in possesso del titolo di abilitazione (1) all’insegnamento nelle scuole primarie:</w:t>
      </w:r>
    </w:p>
    <w:p w:rsidR="00000000" w:rsidDel="00000000" w:rsidP="00000000" w:rsidRDefault="00000000" w:rsidRPr="00000000" w14:paraId="0000013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il personale insegnante delle scuole dell’infanzia;</w:t>
      </w:r>
    </w:p>
    <w:p w:rsidR="00000000" w:rsidDel="00000000" w:rsidP="00000000" w:rsidRDefault="00000000" w:rsidRPr="00000000" w14:paraId="0000013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il personale insegnante nelle scuole secondarie di I e II grado appartenenti sia ai ruoli dei laureati sia ai ruoli dei diplomati;</w:t>
      </w:r>
    </w:p>
    <w:p w:rsidR="00000000" w:rsidDel="00000000" w:rsidP="00000000" w:rsidRDefault="00000000" w:rsidRPr="00000000" w14:paraId="0000013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il personale educativo </w:t>
      </w:r>
    </w:p>
    <w:p w:rsidR="00000000" w:rsidDel="00000000" w:rsidP="00000000" w:rsidRDefault="00000000" w:rsidRPr="00000000" w14:paraId="0000013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3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ruolo della scuola secondaria di I grado, purché in possesso dell’abilitazione (2):</w:t>
      </w:r>
    </w:p>
    <w:p w:rsidR="00000000" w:rsidDel="00000000" w:rsidP="00000000" w:rsidRDefault="00000000" w:rsidRPr="00000000" w14:paraId="000001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insegnante delle scuole dell’infanzia, primarie e della scuola secondaria di secondo grado;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76"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il personale educativo</w:t>
      </w:r>
    </w:p>
    <w:p w:rsidR="00000000" w:rsidDel="00000000" w:rsidP="00000000" w:rsidRDefault="00000000" w:rsidRPr="00000000" w14:paraId="0000013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ruolo dei docenti laureati della scuola secondaria di II grado, purché in possesso dell’abilitazione (2): </w:t>
      </w:r>
    </w:p>
    <w:p w:rsidR="00000000" w:rsidDel="00000000" w:rsidP="00000000" w:rsidRDefault="00000000" w:rsidRPr="00000000" w14:paraId="000001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ahoma" w:cs="Tahoma" w:eastAsia="Tahoma" w:hAnsi="Tahoma"/>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insegnante delle scuole dell’infanzia, primarie e della scuola secondaria di primo grado;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il personale educativo;</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 il personale diplomato delle scuole secondarie di II grado che aspira a passare nei ruoli del personale insegnante laureato;</w:t>
      </w:r>
    </w:p>
    <w:p w:rsidR="00000000" w:rsidDel="00000000" w:rsidP="00000000" w:rsidRDefault="00000000" w:rsidRPr="00000000" w14:paraId="0000013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ruolo della scuola dell’infanzia, primaria, secondaria di primo e secondo grado, su posto di sostegno:</w:t>
      </w:r>
    </w:p>
    <w:p w:rsidR="00000000" w:rsidDel="00000000" w:rsidP="00000000" w:rsidRDefault="00000000" w:rsidRPr="00000000" w14:paraId="000001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84"/>
        </w:tabs>
        <w:spacing w:after="200" w:before="0" w:line="276"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insegnante ed educativo che, oltre ad aver superato l’anno di prova nel ruolo di appartenenza, possiede anche lo specifico titolo di specializzazione per l’insegnamento sul corrispondente posto di sostegno.</w:t>
      </w:r>
    </w:p>
    <w:p w:rsidR="00000000" w:rsidDel="00000000" w:rsidP="00000000" w:rsidRDefault="00000000" w:rsidRPr="00000000" w14:paraId="0000013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3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Il passaggio nel ruolo del personale educativo può essere richiesto da:</w:t>
      </w:r>
    </w:p>
    <w:p w:rsidR="00000000" w:rsidDel="00000000" w:rsidP="00000000" w:rsidRDefault="00000000" w:rsidRPr="00000000" w14:paraId="0000014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insegnanti di scuola dell’infanzia;</w:t>
      </w:r>
    </w:p>
    <w:p w:rsidR="00000000" w:rsidDel="00000000" w:rsidP="00000000" w:rsidRDefault="00000000" w:rsidRPr="00000000" w14:paraId="0000014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insegnanti di scuola primaria;</w:t>
      </w:r>
    </w:p>
    <w:p w:rsidR="00000000" w:rsidDel="00000000" w:rsidP="00000000" w:rsidRDefault="00000000" w:rsidRPr="00000000" w14:paraId="0000014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insegnanti di scuola secondaria di I grado;</w:t>
      </w:r>
    </w:p>
    <w:p w:rsidR="00000000" w:rsidDel="00000000" w:rsidP="00000000" w:rsidRDefault="00000000" w:rsidRPr="00000000" w14:paraId="0000014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insegnanti di istituti di istruzione secondaria di II grado appartenenti sia ai ruoli dei laureati sia ai ruoli dei diplomati;</w:t>
      </w:r>
    </w:p>
    <w:p w:rsidR="00000000" w:rsidDel="00000000" w:rsidP="00000000" w:rsidRDefault="00000000" w:rsidRPr="00000000" w14:paraId="0000014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detto personale deve essere in possesso dello specifico titolo di accesso (idoneità o laurea in Scienze della formazione primaria-indirizzo scuola primaria o i titoli di studio conseguiti a termine dei corsi quadriennali e quinquennali magistrali sperimentali dell’istituto magistrale conseguiti entro l’anno scolastico 2001/2002, ai sensi del decreto ministeriale 10.3.1997, art. 2 commi 1 e 3).</w:t>
      </w:r>
    </w:p>
    <w:p w:rsidR="00000000" w:rsidDel="00000000" w:rsidP="00000000" w:rsidRDefault="00000000" w:rsidRPr="00000000" w14:paraId="0000014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4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Il passaggio nel ruolo del personale insegnante tecnico-pratico nell’ambito della scuola secondaria di II grado può essere richiesto da:</w:t>
      </w:r>
    </w:p>
    <w:p w:rsidR="00000000" w:rsidDel="00000000" w:rsidP="00000000" w:rsidRDefault="00000000" w:rsidRPr="00000000" w14:paraId="0000014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insegnanti di scuola dell’infanzia;</w:t>
      </w:r>
    </w:p>
    <w:p w:rsidR="00000000" w:rsidDel="00000000" w:rsidP="00000000" w:rsidRDefault="00000000" w:rsidRPr="00000000" w14:paraId="0000014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insegnanti di scuola primaria;</w:t>
      </w:r>
    </w:p>
    <w:p w:rsidR="00000000" w:rsidDel="00000000" w:rsidP="00000000" w:rsidRDefault="00000000" w:rsidRPr="00000000" w14:paraId="0000014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personale educativo;</w:t>
      </w:r>
    </w:p>
    <w:p w:rsidR="00000000" w:rsidDel="00000000" w:rsidP="00000000" w:rsidRDefault="00000000" w:rsidRPr="00000000" w14:paraId="0000014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insegnanti di scuola secondaria di I grado;</w:t>
      </w:r>
    </w:p>
    <w:p w:rsidR="00000000" w:rsidDel="00000000" w:rsidP="00000000" w:rsidRDefault="00000000" w:rsidRPr="00000000" w14:paraId="0000014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e) insegnanti di istituti di istruzione secondaria di II grado appartenenti sia ai ruoli dei laureati sia ai ruoli dei diplomati;</w:t>
      </w:r>
    </w:p>
    <w:p w:rsidR="00000000" w:rsidDel="00000000" w:rsidP="00000000" w:rsidRDefault="00000000" w:rsidRPr="00000000" w14:paraId="0000014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detto personale deve essere in possesso del titolo di studio di accesso alla classe di concorso della tabella B del DPR 19/2016 e successive modifiche e integrazioni (2 bis).  </w:t>
      </w:r>
    </w:p>
    <w:p w:rsidR="00000000" w:rsidDel="00000000" w:rsidP="00000000" w:rsidRDefault="00000000" w:rsidRPr="00000000" w14:paraId="0000014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4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Il passaggio di ruolo può essere richiesto per un solo grado di scuola (dell’infanzia, primaria, scuola secondaria di I grado, scuola secondaria di II grado) per la provincia e anche per più province secondo quanto previsto dal successivo articolo 6. Nell’ambito del singolo ruolo, il passaggio può essere richiesto per più classi di concorso appartenenti allo stesso grado di scuola. Nel caso di presentazione di domande di trasferimento, di passaggio di cattedra e di passaggio di ruolo, il conseguimento del passaggio di ruolo rende inefficace la domanda di trasferimento e/o di passaggio di cattedra o il trasferimento o passaggio di cattedra eventualmente già disposti.</w:t>
      </w:r>
    </w:p>
    <w:p w:rsidR="00000000" w:rsidDel="00000000" w:rsidP="00000000" w:rsidRDefault="00000000" w:rsidRPr="00000000" w14:paraId="0000014F">
      <w:pPr>
        <w:tabs>
          <w:tab w:val="left" w:leader="none" w:pos="2880"/>
        </w:tabs>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r>
    </w:p>
    <w:p w:rsidR="00000000" w:rsidDel="00000000" w:rsidP="00000000" w:rsidRDefault="00000000" w:rsidRPr="00000000" w14:paraId="0000015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Il passaggio di cattedra alle classi di concorso della scuola secondaria di primo e di secondo grado può essere richiesto:</w:t>
      </w:r>
    </w:p>
    <w:p w:rsidR="00000000" w:rsidDel="00000000" w:rsidP="00000000" w:rsidRDefault="00000000" w:rsidRPr="00000000" w14:paraId="0000015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dai docenti rispettivamente titolari della scuola secondaria di primo grado e di secondo grado, in possesso della specifica abilitazione (2);</w:t>
      </w:r>
    </w:p>
    <w:p w:rsidR="00000000" w:rsidDel="00000000" w:rsidP="00000000" w:rsidRDefault="00000000" w:rsidRPr="00000000" w14:paraId="0000015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dagli insegnanti tecnico-pratici, che siano in possesso del titolo di accesso di cui al DPR 19/2016 di riordino delle classi di concorso e successive modifiche e integrazioni tabella B (2bis).</w:t>
      </w:r>
    </w:p>
    <w:p w:rsidR="00000000" w:rsidDel="00000000" w:rsidP="00000000" w:rsidRDefault="00000000" w:rsidRPr="00000000" w14:paraId="0000015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5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5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Per i docenti degli istituti di istruzione secondaria di II grado, il passaggio di cattedra può essere chiesto, tenuto conto della configurazione delle classi di concorso, nell'ambito del ruolo dei docenti laureati degli istituti di istruzione secondaria di II grado per qualunque classe di concorso purché l'aspirante sia in possesso della specifica abilitazione. Nell'ambito del ruolo dei docenti diplomati degli istituti di istruzione secondaria di II grado, può essere richiesto il passaggio di cattedra per qualunque classe di concorso, sulla base di quanto previsto al precedente comma 7. </w:t>
      </w:r>
    </w:p>
    <w:p w:rsidR="00000000" w:rsidDel="00000000" w:rsidP="00000000" w:rsidRDefault="00000000" w:rsidRPr="00000000" w14:paraId="0000015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5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I docenti titolari provenienti da classi di concorso soppresse possono chiedere il passaggio di cattedra e/o di ruolo compresi i docenti delle classi C999 e C555.</w:t>
      </w:r>
    </w:p>
    <w:p w:rsidR="00000000" w:rsidDel="00000000" w:rsidP="00000000" w:rsidRDefault="00000000" w:rsidRPr="00000000" w14:paraId="0000015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5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I docenti titolari in provincia che, nell’anno scolastico precedente a quello cui sono riferite le operazioni di mobilità, sono utilizzati in altra classe di concorso – diversa da quella di titolarità - per la quale sono forniti dell’abilitazione, possono chiedere il passaggio di cattedra o di ruolo nella stessa provincia.</w:t>
      </w:r>
    </w:p>
    <w:p w:rsidR="00000000" w:rsidDel="00000000" w:rsidP="00000000" w:rsidRDefault="00000000" w:rsidRPr="00000000" w14:paraId="0000015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5B">
      <w:pPr>
        <w:jc w:val="both"/>
        <w:rPr>
          <w:u w:val="none"/>
        </w:rPr>
      </w:pPr>
      <w:r w:rsidDel="00000000" w:rsidR="00000000" w:rsidRPr="00000000">
        <w:rPr>
          <w:u w:val="none"/>
          <w:rtl w:val="0"/>
        </w:rPr>
        <w:t xml:space="preserve">______________________</w:t>
      </w:r>
    </w:p>
    <w:p w:rsidR="00000000" w:rsidDel="00000000" w:rsidP="00000000" w:rsidRDefault="00000000" w:rsidRPr="00000000" w14:paraId="0000015C">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Conservano valore di abilitazione all’insegnamento nella scuola dell’infanzia e nella scuola primaria i titoli di studio conseguiti al termine dei corsi quadriennali e quinquennali sperimentali dell’istituto magistrale, entro l’anno scolastico 2001/2002, ai sensi del decreto ministeriale 10/3/1997 e del DPR del 25 marzo 2014. Per il personale educativo il passaggio di ruolo nella scuola dell’infanzia e nella scuola primaria è possibile solo in possesso di tali diplomi ovvero della laurea in scienze della formazione primaria.</w:t>
      </w:r>
    </w:p>
    <w:p w:rsidR="00000000" w:rsidDel="00000000" w:rsidP="00000000" w:rsidRDefault="00000000" w:rsidRPr="00000000" w14:paraId="0000015D">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Le abilitazioni per classi di concorso di cui al previgente ordinamento confluite nelle classi di concorso previste dal DPR n. 19/2016 e successive integrazioni e modifiche hanno comunque valore ai fini dei passaggi. L’abilitazione per una delle classi di concorso oggetto di accorpamento ai sensi del decreto del Ministro dell’istruzione del merito di concerto con il Ministro dell’università e della ricerca del 22 dicembre 2023, n. 255, consente il passaggio sull’altra classe di concorso accorpata.</w:t>
      </w:r>
    </w:p>
    <w:p w:rsidR="00000000" w:rsidDel="00000000" w:rsidP="00000000" w:rsidRDefault="00000000" w:rsidRPr="00000000" w14:paraId="0000015E">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bis) I titoli di accesso per classi di concorso di cui al previgente ordinamento confluite nelle classi di concorso previste dal DPR n. 19/2016 e successive integrazioni e modifiche tabella B hanno comunque valore ai fini dei passaggi.</w:t>
      </w:r>
    </w:p>
    <w:p w:rsidR="00000000" w:rsidDel="00000000" w:rsidP="00000000" w:rsidRDefault="00000000" w:rsidRPr="00000000" w14:paraId="0000015F">
      <w:pPr>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160">
      <w:pPr>
        <w:pStyle w:val="Heading2"/>
        <w:jc w:val="both"/>
        <w:rPr/>
      </w:pPr>
      <w:bookmarkStart w:colFirst="0" w:colLast="0" w:name="_1t3h5sf" w:id="29"/>
      <w:bookmarkEnd w:id="29"/>
      <w:r w:rsidDel="00000000" w:rsidR="00000000" w:rsidRPr="00000000">
        <w:rPr>
          <w:rtl w:val="0"/>
        </w:rPr>
        <w:t xml:space="preserve">Art. 5 – Mobilità territoriale e professionale del personale docente PER L’INSEGNAMENTO DELL’ EDUCAZIONE MOTORIA NELLA SCUOLA PRIMARIA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jc w:val="both"/>
        <w:rPr>
          <w:rFonts w:ascii="Tahoma" w:cs="Tahoma" w:eastAsia="Tahoma" w:hAnsi="Tahoma"/>
          <w:sz w:val="22"/>
          <w:szCs w:val="22"/>
        </w:rPr>
      </w:pPr>
      <w:bookmarkStart w:colFirst="0" w:colLast="0" w:name="_279ka65" w:id="30"/>
      <w:bookmarkEnd w:id="30"/>
      <w:r w:rsidDel="00000000" w:rsidR="00000000" w:rsidRPr="00000000">
        <w:rPr>
          <w:rFonts w:ascii="Tahoma" w:cs="Tahoma" w:eastAsia="Tahoma" w:hAnsi="Tahoma"/>
          <w:sz w:val="22"/>
          <w:szCs w:val="22"/>
          <w:rtl w:val="0"/>
        </w:rPr>
        <w:t xml:space="preserve">I docenti titolari sui posti per l’insegnamento dell’educazione motoria istituiti nella scuola primaria partecipano alle operazioni di mobilità con le regole previste per tutti gli altri docenti, con le seguenti precisazioni.</w:t>
      </w:r>
    </w:p>
    <w:p w:rsidR="00000000" w:rsidDel="00000000" w:rsidP="00000000" w:rsidRDefault="00000000" w:rsidRPr="00000000" w14:paraId="0000016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Per l’individuazione del soprannumerario in caso di riduzione di posti del corrispondente organico nella istituzione scolastica di titolarità, anche a seguito di dimensionamento, si applicano le regole previste per tutti gli altri docenti.</w:t>
      </w:r>
    </w:p>
    <w:p w:rsidR="00000000" w:rsidDel="00000000" w:rsidP="00000000" w:rsidRDefault="00000000" w:rsidRPr="00000000" w14:paraId="00000164">
      <w:pPr>
        <w:jc w:val="both"/>
        <w:rPr>
          <w:rFonts w:ascii="Tahoma" w:cs="Tahoma" w:eastAsia="Tahoma" w:hAnsi="Tahoma"/>
          <w:sz w:val="22"/>
          <w:szCs w:val="22"/>
        </w:rPr>
      </w:pPr>
      <w:bookmarkStart w:colFirst="0" w:colLast="0" w:name="_meukdy" w:id="31"/>
      <w:bookmarkEnd w:id="31"/>
      <w:r w:rsidDel="00000000" w:rsidR="00000000" w:rsidRPr="00000000">
        <w:rPr>
          <w:rFonts w:ascii="Tahoma" w:cs="Tahoma" w:eastAsia="Tahoma" w:hAnsi="Tahoma"/>
          <w:sz w:val="22"/>
          <w:szCs w:val="22"/>
          <w:rtl w:val="0"/>
        </w:rPr>
        <w:t xml:space="preserve">I movimenti dei docenti impegnati negli altri insegnamenti della scuola primaria verso i posti di educazione motoria, e viceversa, sono equiparati a passaggi di cattedra. </w:t>
      </w:r>
    </w:p>
    <w:p w:rsidR="00000000" w:rsidDel="00000000" w:rsidP="00000000" w:rsidRDefault="00000000" w:rsidRPr="00000000" w14:paraId="0000016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mobilità professionale verso i posti di educazione motoria è consentita ai docenti titolari su altro posto/classe di concorso in possesso della specifica abilitazione conseguita a seguito di superamento del relativo concorso ordinario.</w:t>
      </w:r>
    </w:p>
    <w:p w:rsidR="00000000" w:rsidDel="00000000" w:rsidP="00000000" w:rsidRDefault="00000000" w:rsidRPr="00000000" w14:paraId="0000016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 docenti titolari sui posti di educazione motoria partecipano alla mobilità professionale dai posti di educazione motoria verso altre tipologie di posto/classe di concorso per le quali siano in possesso della specifica abilitazione.</w:t>
      </w:r>
    </w:p>
    <w:p w:rsidR="00000000" w:rsidDel="00000000" w:rsidP="00000000" w:rsidRDefault="00000000" w:rsidRPr="00000000" w14:paraId="0000016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68">
      <w:pPr>
        <w:pStyle w:val="Heading2"/>
        <w:rPr>
          <w:u w:val="none"/>
        </w:rPr>
      </w:pPr>
      <w:bookmarkStart w:colFirst="0" w:colLast="0" w:name="_4d34og8" w:id="32"/>
      <w:bookmarkEnd w:id="32"/>
      <w:r w:rsidDel="00000000" w:rsidR="00000000" w:rsidRPr="00000000">
        <w:rPr>
          <w:u w:val="none"/>
          <w:rtl w:val="0"/>
        </w:rPr>
        <w:t xml:space="preserve">ART. 6 – PROCEDIMENTO DEI TRASFERIMENTI E DEI PASSAGGI</w:t>
      </w:r>
    </w:p>
    <w:p w:rsidR="00000000" w:rsidDel="00000000" w:rsidP="00000000" w:rsidRDefault="00000000" w:rsidRPr="00000000" w14:paraId="00000169">
      <w:pPr>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16A">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1. </w:t>
      </w:r>
      <w:r w:rsidDel="00000000" w:rsidR="00000000" w:rsidRPr="00000000">
        <w:rPr>
          <w:rFonts w:ascii="Tahoma" w:cs="Tahoma" w:eastAsia="Tahoma" w:hAnsi="Tahoma"/>
          <w:sz w:val="22"/>
          <w:szCs w:val="22"/>
          <w:rtl w:val="0"/>
        </w:rPr>
        <w:t xml:space="preserve">Ciascun docente potrà esprimere con un’unica domanda fino a quindici preferenze indicando le scuole, ovvero un codice sintetico (comune o distretto) sia per la mobilità provinciale che per quella interprovinciale; in tale ultimo caso sarà possibile esprimere anche codici sintetici di una o più province.</w:t>
      </w:r>
    </w:p>
    <w:p w:rsidR="00000000" w:rsidDel="00000000" w:rsidP="00000000" w:rsidRDefault="00000000" w:rsidRPr="00000000" w14:paraId="0000016B">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6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2. Le operazioni di mobilità territoriale e professionale si collocano in tre distinte fasi: </w:t>
      </w:r>
    </w:p>
    <w:p w:rsidR="00000000" w:rsidDel="00000000" w:rsidP="00000000" w:rsidRDefault="00000000" w:rsidRPr="00000000" w14:paraId="0000016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 fase: trasferimenti all’interno del comune; </w:t>
      </w:r>
    </w:p>
    <w:p w:rsidR="00000000" w:rsidDel="00000000" w:rsidP="00000000" w:rsidRDefault="00000000" w:rsidRPr="00000000" w14:paraId="0000016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II fase: trasferimenti tra comuni della stessa provincia; </w:t>
      </w:r>
    </w:p>
    <w:p w:rsidR="00000000" w:rsidDel="00000000" w:rsidP="00000000" w:rsidRDefault="00000000" w:rsidRPr="00000000" w14:paraId="0000016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III fase: mobilità territoriale interprovinciale e mobilità professionale. </w:t>
      </w:r>
    </w:p>
    <w:p w:rsidR="00000000" w:rsidDel="00000000" w:rsidP="00000000" w:rsidRDefault="00000000" w:rsidRPr="00000000" w14:paraId="0000017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7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La mobilità professionale prevale su quella territoriale nei soli passaggi di ruolo. Nei passaggi di cattedra si segue l’ordine di priorità indicato dal docente. Nel caso di presentazione di domande di trasferimento, di passaggio di cattedra e di passaggio di ruolo, il conseguimento del passaggio di ruolo rende inefficace la domanda di trasferimento o di passaggio di cattedra o il trasferimento o passaggio di cattedra eventualmente già disposti. In caso di richiesta contestuale di trasferimento e passaggio di cattedra il docente deve precisare a quale dei due movimenti intende dare la preferenza; in caso di assenza di tale indicazione prevale il passaggio di cattedra. In caso di più passaggi di cattedra si segue l’ordine di priorità indicato dal docente, nel rispetto dell’ordine della graduatoria e delle precedenze.</w:t>
      </w:r>
    </w:p>
    <w:p w:rsidR="00000000" w:rsidDel="00000000" w:rsidP="00000000" w:rsidRDefault="00000000" w:rsidRPr="00000000" w14:paraId="0000017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17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In caso di mobilità territoriale e di mobilità professionale saranno presentate distinte domande secondo quanto previsto dall’apposita O.M. sulla mobilità, fermo restando per ciascuna domanda i limiti di cui al comma 1.</w:t>
      </w:r>
    </w:p>
    <w:p w:rsidR="00000000" w:rsidDel="00000000" w:rsidP="00000000" w:rsidRDefault="00000000" w:rsidRPr="00000000" w14:paraId="0000017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75">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5. Le operazioni di cui al comma 2 sia per la mobilità professionale che per la mobilità territoriale avvengono secondo l’ordine definito dall’Allegato 1 e si svolgono secondo la tempistica prevista nelle relative Ordinanze Ministeriali.</w:t>
      </w:r>
      <w:r w:rsidDel="00000000" w:rsidR="00000000" w:rsidRPr="00000000">
        <w:rPr>
          <w:rtl w:val="0"/>
        </w:rPr>
      </w:r>
    </w:p>
    <w:p w:rsidR="00000000" w:rsidDel="00000000" w:rsidP="00000000" w:rsidRDefault="00000000" w:rsidRPr="00000000" w14:paraId="0000017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7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Secondo l’ordine delle preferenze espresse, il docente soddisfatto in una preferenza di scuola acquisisce la titolarità su scuola. Qualora una domanda sia soddisfatta mediante la preferenza sintetica comune, distretto o provincia, al docente viene assegnata la titolarità nella prima scuola disponibile secondo l’ordine del Bollettino Ufficiale. In tale ipotesi, poiché con la preferenza sintetica si richiedono indifferentemente tutte le scuole comprese nel codice sintetico, la prima scuola con posto disponibile è assegnata al docente che l’ha richiesta con indicazione puntuale o più circoscritta a livello territoriale sia pure con punteggio inferiore ed al docente che ha espresso la preferenza sintetica viene assegnata la successiva scuola disponibile all’interno dell’espressa preferenza sintetica. In tal caso non si applica il vincolo di cui all’articolo 2, comma 2 del presente contratto. </w:t>
      </w:r>
    </w:p>
    <w:p w:rsidR="00000000" w:rsidDel="00000000" w:rsidP="00000000" w:rsidRDefault="00000000" w:rsidRPr="00000000" w14:paraId="0000017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17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6. Per accedere ai posti di sostegno in tutti gli ordini o ai posti di lingua nella scuola primaria il docente deve esprimere nel modulo domanda con quale ordine di preferenza intende essere trattato.</w:t>
      </w:r>
    </w:p>
    <w:p w:rsidR="00000000" w:rsidDel="00000000" w:rsidP="00000000" w:rsidRDefault="00000000" w:rsidRPr="00000000" w14:paraId="0000017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7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7. Per le sezioni attivate presso le sedi ospedaliere e carcerarie, per le sedi di organico dei centri provinciali per l’istruzione degli adulti nonché dei percorsi di secondo livello del sistema di istruzione degli adulti negli istituti secondari di secondo grado, per i posti di lingua slovena e per i posti dei licei europei, è necessario, in caso di preferenza sintetica (comune o distretto o provincia), esprimere o meno la preferenza per tali tipologie. Per i posti speciali di infanzia e primaria si rimanda ai successivi articoli 24 e 25. </w:t>
      </w:r>
    </w:p>
    <w:p w:rsidR="00000000" w:rsidDel="00000000" w:rsidP="00000000" w:rsidRDefault="00000000" w:rsidRPr="00000000" w14:paraId="0000017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7D">
      <w:pPr>
        <w:ind w:right="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7E">
      <w:pPr>
        <w:pStyle w:val="Heading2"/>
        <w:rPr>
          <w:u w:val="none"/>
        </w:rPr>
      </w:pPr>
      <w:bookmarkStart w:colFirst="0" w:colLast="0" w:name="_2s8eyo1" w:id="33"/>
      <w:bookmarkEnd w:id="33"/>
      <w:r w:rsidDel="00000000" w:rsidR="00000000" w:rsidRPr="00000000">
        <w:rPr>
          <w:u w:val="none"/>
          <w:rtl w:val="0"/>
        </w:rPr>
        <w:t xml:space="preserve">ART. 7 – RIENTRI, ASSEGNAZIONI, RESTITUZIONI AL RUOLO DI PROVENIENZA, OPZIONE PER I DOCENTI DI CUI AL D.M. N. 237/2021</w:t>
      </w:r>
    </w:p>
    <w:p w:rsidR="00000000" w:rsidDel="00000000" w:rsidP="00000000" w:rsidRDefault="00000000" w:rsidRPr="00000000" w14:paraId="0000017F">
      <w:pPr>
        <w:ind w:right="-449"/>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80">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operazioni di mobilità del personale docente sono precedute dalle assegnazioni di sede definitiva disposte nei confronti di quelle categorie di personale che cessano dal collocamento fuori ruolo e che vengono restituite al proprio ruolo e alla titolarità di provenienza. Tale personale docente è assegnato, a domanda, ad una scuola disponibile tra quelle richieste in una provincia di sua scelta, per la stessa classe di concorso e lo stesso ruolo di appartenenza all’atto del collocamento fuori ruolo oppure per una classe di concorso di cui possieda l’abilitazione nello stesso limite di cui al comma 6 del successivo articolo 8. Sono fatte salve, per tali docenti, le disposizioni speciali in vigore nelle province autonome. </w:t>
      </w:r>
    </w:p>
    <w:p w:rsidR="00000000" w:rsidDel="00000000" w:rsidP="00000000" w:rsidRDefault="00000000" w:rsidRPr="00000000" w14:paraId="00000181">
      <w:pPr>
        <w:ind w:right="0"/>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182">
      <w:pPr>
        <w:ind w:right="0"/>
        <w:jc w:val="both"/>
        <w:rPr>
          <w:rFonts w:ascii="Tahoma" w:cs="Tahoma" w:eastAsia="Tahoma" w:hAnsi="Tahoma"/>
          <w:sz w:val="22"/>
          <w:szCs w:val="22"/>
          <w:u w:val="none"/>
        </w:rPr>
      </w:pPr>
      <w:bookmarkStart w:colFirst="0" w:colLast="0" w:name="_36ei31r" w:id="34"/>
      <w:bookmarkEnd w:id="34"/>
      <w:r w:rsidDel="00000000" w:rsidR="00000000" w:rsidRPr="00000000">
        <w:rPr>
          <w:rFonts w:ascii="Tahoma" w:cs="Tahoma" w:eastAsia="Tahoma" w:hAnsi="Tahoma"/>
          <w:sz w:val="22"/>
          <w:szCs w:val="22"/>
          <w:u w:val="none"/>
          <w:rtl w:val="0"/>
        </w:rPr>
        <w:t xml:space="preserve">2. Il personale di cui al comma 1 del presente articolo, ai fini dell’assegnazione della scuola di titolarità prima delle operazioni di mobilità, presenta domanda al competente Ufficio entro i termini stabiliti dall’O.M. sulla mobilità. Nel caso vi siano più aspiranti allo stesso posto, trovano applicazione gli elementi di cui alla tabella per i trasferimenti a domanda. L’assegnazione deve essere disposta dal competente Ufficio entro il termine ultimo di comunicazione al SIDI delle domande di mobilità e dei posti disponibili ai fini delle operazioni di mobilità per </w:t>
      </w:r>
      <w:r w:rsidDel="00000000" w:rsidR="00000000" w:rsidRPr="00000000">
        <w:rPr>
          <w:rFonts w:ascii="Tahoma" w:cs="Tahoma" w:eastAsia="Tahoma" w:hAnsi="Tahoma"/>
          <w:sz w:val="22"/>
          <w:szCs w:val="22"/>
          <w:rtl w:val="0"/>
        </w:rPr>
        <w:t xml:space="preserve">gli anni scolastici relativi al triennio</w:t>
      </w:r>
      <w:r w:rsidDel="00000000" w:rsidR="00000000" w:rsidRPr="00000000">
        <w:rPr>
          <w:rFonts w:ascii="Tahoma" w:cs="Tahoma" w:eastAsia="Tahoma" w:hAnsi="Tahoma"/>
          <w:sz w:val="22"/>
          <w:szCs w:val="22"/>
          <w:u w:val="none"/>
          <w:rtl w:val="0"/>
        </w:rPr>
        <w:t xml:space="preserve"> 2025/26, 2026/27, 2027/28, garantendo, comunque, all’interessato di produrre istanza di trasferimento nell’ambito dei trasferimenti di cui all’art. 6. </w:t>
      </w:r>
    </w:p>
    <w:p w:rsidR="00000000" w:rsidDel="00000000" w:rsidP="00000000" w:rsidRDefault="00000000" w:rsidRPr="00000000" w14:paraId="00000183">
      <w:pPr>
        <w:ind w:right="-449"/>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84">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Per il personale docente, già passato in ruolo diverso di insegnamento del comparto scuola, il Dirigente preposto all’Ufficio Scolastico regionale, nel limite delle domande prodotte, entro 10 giorni dalla pubblicazione dei movimenti previsti, dispone la restituzione al ruolo di provenienza di quanti sono transitati in ruolo diverso, nei confronti di coloro che ne hanno fatto richiesta, sui posti rimasti vacanti e disponibili destinati alla mobilità, all’esito delle operazioni di mobilità. A tal fine conserva validità il titolo di studio previsto al momento dell’accesso al ruolo precedente.</w:t>
      </w:r>
    </w:p>
    <w:p w:rsidR="00000000" w:rsidDel="00000000" w:rsidP="00000000" w:rsidRDefault="00000000" w:rsidRPr="00000000" w14:paraId="00000185">
      <w:pPr>
        <w:ind w:right="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86">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Ai sensi dell’art. 515, del D.lgs. n.297 del 16 aprile 1994 il personale docente che ha ottenuto il passaggio di ruolo può, a domanda, essere restituito al ruolo di provenienza nell’ambito della provincia di precedente titolarità con effetto dall’anno scolastico successivo. </w:t>
      </w:r>
    </w:p>
    <w:p w:rsidR="00000000" w:rsidDel="00000000" w:rsidP="00000000" w:rsidRDefault="00000000" w:rsidRPr="00000000" w14:paraId="00000187">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richiesta va presentata al Dirigente preposto all’Ufficio Scolastico regionale entro i termini stabiliti dall’O.M. sulla mobilità, esclusivamente nel primo anno di servizio coincidente con il previsto periodo di formazione e prova.</w:t>
      </w:r>
    </w:p>
    <w:p w:rsidR="00000000" w:rsidDel="00000000" w:rsidP="00000000" w:rsidRDefault="00000000" w:rsidRPr="00000000" w14:paraId="00000188">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provvedimento di restituzione è disposto sui posti vacanti e disponibili destinati alla mobilità all’esito delle operazioni di mobilità, ed a condizione che il docente non presenti domanda di mobilità; il docente assume la posizione giuridica ed economica che gli sarebbe spettata nel caso di permanenza nel ruolo stesso.</w:t>
      </w:r>
    </w:p>
    <w:p w:rsidR="00000000" w:rsidDel="00000000" w:rsidP="00000000" w:rsidRDefault="00000000" w:rsidRPr="00000000" w14:paraId="00000189">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 caso di mancanza di posti vacanti e disponibili il docente non è restituito al ruolo di provenienza.</w:t>
      </w:r>
    </w:p>
    <w:p w:rsidR="00000000" w:rsidDel="00000000" w:rsidP="00000000" w:rsidRDefault="00000000" w:rsidRPr="00000000" w14:paraId="0000018A">
      <w:pPr>
        <w:ind w:right="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8B">
      <w:pPr>
        <w:ind w:right="0"/>
        <w:jc w:val="both"/>
        <w:rPr>
          <w:rFonts w:ascii="Tahoma" w:cs="Tahoma" w:eastAsia="Tahoma" w:hAnsi="Tahoma"/>
          <w:sz w:val="22"/>
          <w:szCs w:val="22"/>
          <w:u w:val="none"/>
        </w:rPr>
      </w:pPr>
      <w:bookmarkStart w:colFirst="0" w:colLast="0" w:name="_1ljsd9k" w:id="35"/>
      <w:bookmarkEnd w:id="35"/>
      <w:r w:rsidDel="00000000" w:rsidR="00000000" w:rsidRPr="00000000">
        <w:rPr>
          <w:rFonts w:ascii="Tahoma" w:cs="Tahoma" w:eastAsia="Tahoma" w:hAnsi="Tahoma"/>
          <w:sz w:val="22"/>
          <w:szCs w:val="22"/>
          <w:u w:val="none"/>
          <w:rtl w:val="0"/>
        </w:rPr>
        <w:t xml:space="preserve">5. Esclusivamente per il primo anno scolastico di attivazione dei posti per l’insegnamento con metodo didattico differenziato Montessori nella scuola secondaria di I grado, i docenti titolari su posto comune e di sostegno che abbiano conseguito, con esito positivo, il titolo di cui all’art. 2 della legge 1° ottobre 2024, n. 150, e che abbiano effettuato almeno un anno scolastico di servizio di insegnamento nell’ambito della sperimentazione di cui al decreto ministeriale n. 237/2021, possono optare, prima delle operazioni di mobilità ordinaria relative al predetto anno scolastico, per il passaggio al posto d’insegnamento con metodo didattico differenziato Montessori nella medesima istituzione scolastica in cui è stata svolta la sperimentazione, acquisendone la titolarità.</w:t>
      </w:r>
    </w:p>
    <w:p w:rsidR="00000000" w:rsidDel="00000000" w:rsidP="00000000" w:rsidRDefault="00000000" w:rsidRPr="00000000" w14:paraId="0000018C">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Tale opzione è esercitata esclusivamente nell’ambito della stessa classe di concorso/tipo posto di titolarità (esempio: il docente titolare della classe di concorso di lettere nella scuola secondaria di I grado può optare per il corrispondente insegnamento con metodo didattico differenziato Montessori nella scuola secondaria di I grado di titolarità).</w:t>
      </w:r>
    </w:p>
    <w:p w:rsidR="00000000" w:rsidDel="00000000" w:rsidP="00000000" w:rsidRDefault="00000000" w:rsidRPr="00000000" w14:paraId="0000018D">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disposizione di cui al presente comma si applica:</w:t>
      </w:r>
    </w:p>
    <w:p w:rsidR="00000000" w:rsidDel="00000000" w:rsidP="00000000" w:rsidRDefault="00000000" w:rsidRPr="00000000" w14:paraId="0000018E">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alle cattedre costituite interamente per l’insegnamento con metodo didattico differenziato Montessori;</w:t>
      </w:r>
    </w:p>
    <w:p w:rsidR="00000000" w:rsidDel="00000000" w:rsidP="00000000" w:rsidRDefault="00000000" w:rsidRPr="00000000" w14:paraId="0000018F">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alle cattedre miste costituite internamente all’istituzione scolastica (ovvero composte da ore curricolari ordinarie e da ore destinate all’insegnamento con metodo didattico differenziato Montessori);</w:t>
      </w:r>
    </w:p>
    <w:p w:rsidR="00000000" w:rsidDel="00000000" w:rsidP="00000000" w:rsidRDefault="00000000" w:rsidRPr="00000000" w14:paraId="00000190">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alle cattedre con completamento orario presso altra istituzione scolastica purché composte con contributo orario relativo al metodo didattico differenziato Montessori.</w:t>
      </w:r>
    </w:p>
    <w:p w:rsidR="00000000" w:rsidDel="00000000" w:rsidP="00000000" w:rsidRDefault="00000000" w:rsidRPr="00000000" w14:paraId="00000191">
      <w:pPr>
        <w:ind w:right="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 disposizioni applicative delle operazioni di mobilità da e per i posti per l’insegnamento con metodo didattico differenziato Montessori nella scuola secondaria di I grado sono definite nell’annuale ordinanza sulla mobilità.</w:t>
      </w:r>
    </w:p>
    <w:p w:rsidR="00000000" w:rsidDel="00000000" w:rsidP="00000000" w:rsidRDefault="00000000" w:rsidRPr="00000000" w14:paraId="00000192">
      <w:pPr>
        <w:ind w:right="0"/>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93">
      <w:pPr>
        <w:pStyle w:val="Heading2"/>
        <w:rPr>
          <w:u w:val="none"/>
        </w:rPr>
      </w:pPr>
      <w:bookmarkStart w:colFirst="0" w:colLast="0" w:name="_17dp8vu" w:id="36"/>
      <w:bookmarkEnd w:id="36"/>
      <w:r w:rsidDel="00000000" w:rsidR="00000000" w:rsidRPr="00000000">
        <w:rPr>
          <w:u w:val="none"/>
          <w:rtl w:val="0"/>
        </w:rPr>
        <w:t xml:space="preserve">ART. 8 - SEDI DISPONIBILI PER LE OPERAZIONI DI MOBILITà</w:t>
      </w:r>
    </w:p>
    <w:p w:rsidR="00000000" w:rsidDel="00000000" w:rsidP="00000000" w:rsidRDefault="00000000" w:rsidRPr="00000000" w14:paraId="0000019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9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disponibilità per le operazioni di mobilità territoriale a domanda e d’ufficio e per quelle di mobilità professionale sono determinate, dalle effettive vacanze risultanti all’inizio dell’anno scolastico per il quale si effettuano i movimenti, determinatesi a seguito di variazioni di stato giuridico del personale (es.: dimissioni, collocamento a riposo, decadenza, etc.) e sui posti vacanti e disponibili </w:t>
      </w:r>
      <w:r w:rsidDel="00000000" w:rsidR="00000000" w:rsidRPr="00000000">
        <w:rPr>
          <w:rFonts w:ascii="Tahoma" w:cs="Tahoma" w:eastAsia="Tahoma" w:hAnsi="Tahoma"/>
          <w:sz w:val="22"/>
          <w:szCs w:val="22"/>
          <w:rtl w:val="0"/>
        </w:rPr>
        <w:t xml:space="preserve">dell’organico dell’autonomia </w:t>
      </w:r>
      <w:r w:rsidDel="00000000" w:rsidR="00000000" w:rsidRPr="00000000">
        <w:rPr>
          <w:rFonts w:ascii="Tahoma" w:cs="Tahoma" w:eastAsia="Tahoma" w:hAnsi="Tahoma"/>
          <w:sz w:val="22"/>
          <w:szCs w:val="22"/>
          <w:u w:val="none"/>
          <w:rtl w:val="0"/>
        </w:rPr>
        <w:t xml:space="preserve">comunicati a cura dell’ufficio territorialmente competente al sistema informativo nei termini che saranno fissati dalle apposite disposizioni ministeriali. </w:t>
      </w:r>
    </w:p>
    <w:p w:rsidR="00000000" w:rsidDel="00000000" w:rsidP="00000000" w:rsidRDefault="00000000" w:rsidRPr="00000000" w14:paraId="0000019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9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Sono, inoltre, disponibili per le operazioni di mobilità:</w:t>
      </w:r>
    </w:p>
    <w:p w:rsidR="00000000" w:rsidDel="00000000" w:rsidP="00000000" w:rsidRDefault="00000000" w:rsidRPr="00000000" w14:paraId="0000019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le cattedre ed i posti, istituiti ex novo per l’organico dell’autonomia di ciascun anno scolastico e sprovvisti di personale titolare; </w:t>
      </w:r>
    </w:p>
    <w:p w:rsidR="00000000" w:rsidDel="00000000" w:rsidP="00000000" w:rsidRDefault="00000000" w:rsidRPr="00000000" w14:paraId="0000019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le cattedre ed i posti già vacanti all’inizio dell’anno scolastico o che si dovessero rendere vacanti a qualsiasi altro titolo, la cui vacanza venga comunicata al sistema informativo entro i termini previsti per la comunicazione dei dati al sistema medesimo;</w:t>
      </w:r>
    </w:p>
    <w:p w:rsidR="00000000" w:rsidDel="00000000" w:rsidP="00000000" w:rsidRDefault="00000000" w:rsidRPr="00000000" w14:paraId="0000019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le cattedre ed i posti non assegnati in via definitiva al personale con contratto a tempo indeterminato.</w:t>
      </w:r>
    </w:p>
    <w:p w:rsidR="00000000" w:rsidDel="00000000" w:rsidP="00000000" w:rsidRDefault="00000000" w:rsidRPr="00000000" w14:paraId="0000019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Dalle predette disponibilità vanno detratti:</w:t>
      </w:r>
    </w:p>
    <w:p w:rsidR="00000000" w:rsidDel="00000000" w:rsidP="00000000" w:rsidRDefault="00000000" w:rsidRPr="00000000" w14:paraId="0000019C">
      <w:pPr>
        <w:ind w:firstLine="708"/>
        <w:jc w:val="both"/>
        <w:rPr>
          <w:rFonts w:ascii="Tahoma" w:cs="Tahoma" w:eastAsia="Tahoma" w:hAnsi="Tahoma"/>
          <w:sz w:val="22"/>
          <w:szCs w:val="22"/>
          <w:u w:val="none"/>
        </w:rPr>
      </w:pPr>
      <w:bookmarkStart w:colFirst="0" w:colLast="0" w:name="_45jfvxd" w:id="37"/>
      <w:bookmarkEnd w:id="37"/>
      <w:r w:rsidDel="00000000" w:rsidR="00000000" w:rsidRPr="00000000">
        <w:rPr>
          <w:rFonts w:ascii="Tahoma" w:cs="Tahoma" w:eastAsia="Tahoma" w:hAnsi="Tahoma"/>
          <w:sz w:val="22"/>
          <w:szCs w:val="22"/>
          <w:u w:val="none"/>
          <w:rtl w:val="0"/>
        </w:rPr>
        <w:t xml:space="preserve">1. i posti e le cattedre occupati dal personale rientrato nei ruoli di cui al precedente art. 7, commi 1 e 2;</w:t>
      </w:r>
    </w:p>
    <w:p w:rsidR="00000000" w:rsidDel="00000000" w:rsidP="00000000" w:rsidRDefault="00000000" w:rsidRPr="00000000" w14:paraId="0000019D">
      <w:pPr>
        <w:jc w:val="both"/>
        <w:rPr>
          <w:rFonts w:ascii="Tahoma" w:cs="Tahoma" w:eastAsia="Tahoma" w:hAnsi="Tahoma"/>
          <w:strike w:val="1"/>
          <w:color w:val="19191a"/>
          <w:sz w:val="22"/>
          <w:szCs w:val="22"/>
        </w:rPr>
      </w:pPr>
      <w:r w:rsidDel="00000000" w:rsidR="00000000" w:rsidRPr="00000000">
        <w:rPr>
          <w:rtl w:val="0"/>
        </w:rPr>
      </w:r>
    </w:p>
    <w:p w:rsidR="00000000" w:rsidDel="00000000" w:rsidP="00000000" w:rsidRDefault="00000000" w:rsidRPr="00000000" w14:paraId="0000019E">
      <w:pPr>
        <w:ind w:firstLine="708"/>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2. </w:t>
      </w:r>
      <w:r w:rsidDel="00000000" w:rsidR="00000000" w:rsidRPr="00000000">
        <w:rPr>
          <w:rFonts w:ascii="Tahoma" w:cs="Tahoma" w:eastAsia="Tahoma" w:hAnsi="Tahoma"/>
          <w:sz w:val="22"/>
          <w:szCs w:val="22"/>
          <w:u w:val="none"/>
          <w:rtl w:val="0"/>
        </w:rPr>
        <w:t xml:space="preserve">per ciascun anno del triennio di vigenza del presente contratto, a livello di singola istituzione scolastica o a livello provinciale in caso di eventuale contrazione di organico, i posti comuni e di sostegno per il personale docente assunto con contratto a tempo determinato finalizzato al ruolo.</w:t>
      </w:r>
    </w:p>
    <w:p w:rsidR="00000000" w:rsidDel="00000000" w:rsidP="00000000" w:rsidRDefault="00000000" w:rsidRPr="00000000" w14:paraId="0000019F">
      <w:pPr>
        <w:ind w:firstLine="708"/>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A0">
      <w:pPr>
        <w:ind w:firstLine="708"/>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2-bis. i posti di cui al precedente art. 7, comma 5, destinati ai docenti di cui alla medesima disposizione;</w:t>
      </w:r>
    </w:p>
    <w:p w:rsidR="00000000" w:rsidDel="00000000" w:rsidP="00000000" w:rsidRDefault="00000000" w:rsidRPr="00000000" w14:paraId="000001A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Sono altresì disponibili le cattedre ed i posti che si rendono vacanti per effetto dei movimenti in uscita, fatta salva la sistemazione del soprannumerario della provincia. </w:t>
      </w:r>
    </w:p>
    <w:p w:rsidR="00000000" w:rsidDel="00000000" w:rsidP="00000000" w:rsidRDefault="00000000" w:rsidRPr="00000000" w14:paraId="000001A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A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Non sono considerati disponibili le cattedre ed i posti la cui vacanza non sia stata trasmessa al sistema informativo entro il termine fissato dalle apposite disposizioni ministeriali.</w:t>
      </w:r>
    </w:p>
    <w:p w:rsidR="00000000" w:rsidDel="00000000" w:rsidP="00000000" w:rsidRDefault="00000000" w:rsidRPr="00000000" w14:paraId="000001A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1A6">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5. Per le immissioni in ruolo autorizzate per ciascun anno scolastico del triennio</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sz w:val="22"/>
          <w:szCs w:val="22"/>
          <w:u w:val="none"/>
          <w:rtl w:val="0"/>
        </w:rPr>
        <w:t xml:space="preserve">2025/26, 2026/27, 2027/28 viene accantonato il cinquanta per cento delle disponibilità determinate al termine </w:t>
      </w:r>
      <w:r w:rsidDel="00000000" w:rsidR="00000000" w:rsidRPr="00000000">
        <w:rPr>
          <w:rFonts w:ascii="Tahoma" w:cs="Tahoma" w:eastAsia="Tahoma" w:hAnsi="Tahoma"/>
          <w:sz w:val="22"/>
          <w:szCs w:val="22"/>
          <w:rtl w:val="0"/>
        </w:rPr>
        <w:t xml:space="preserve">dei movimenti effettuati in seconda fase. </w:t>
      </w:r>
    </w:p>
    <w:p w:rsidR="00000000" w:rsidDel="00000000" w:rsidP="00000000" w:rsidRDefault="00000000" w:rsidRPr="00000000" w14:paraId="000001A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8">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6. </w:t>
      </w:r>
      <w:r w:rsidDel="00000000" w:rsidR="00000000" w:rsidRPr="00000000">
        <w:rPr>
          <w:rFonts w:ascii="Tahoma" w:cs="Tahoma" w:eastAsia="Tahoma" w:hAnsi="Tahoma"/>
          <w:sz w:val="22"/>
          <w:szCs w:val="22"/>
          <w:rtl w:val="0"/>
        </w:rPr>
        <w:t xml:space="preserve">Le operazioni di mobilità del personale docente, relative alla terza fase, sul restante 50 per cento si realizzano nel triennio di validità del presente contratto secondo le seguenti aliquote: il 25% delle disponibilità è destinato alla mobilità territoriale e il 25% alla mobilità professionale.</w:t>
      </w:r>
    </w:p>
    <w:p w:rsidR="00000000" w:rsidDel="00000000" w:rsidP="00000000" w:rsidRDefault="00000000" w:rsidRPr="00000000" w14:paraId="000001A9">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Tali aliquote sono applicate fatti salvi gli accantonamenti richiesti e la sistemazione del soprannumero provinciale considerando distintamente le diverse tipologie di posto (comune/sostegno).</w:t>
      </w: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1A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7. Ai fini della ripartizione dei posti di cui al precedente comma 5, l’eventuale posto dispari è assegnato ad anni alterni a favore delle assunzioni in ruolo ovvero alle operazioni di mobilità; nell’a.s.  2025/26 viene assegnato alle operazioni di mobilità, nell’a.s. 2026/27 alle immissioni in ruolo, nell’a.s. 2027/28 nuovamente alle operazioni di mobilità.</w:t>
      </w:r>
      <w:r w:rsidDel="00000000" w:rsidR="00000000" w:rsidRPr="00000000">
        <w:rPr>
          <w:rFonts w:ascii="Tahoma" w:cs="Tahoma" w:eastAsia="Tahoma" w:hAnsi="Tahoma"/>
          <w:strike w:val="1"/>
          <w:sz w:val="22"/>
          <w:szCs w:val="22"/>
          <w:rtl w:val="0"/>
        </w:rPr>
        <w:t xml:space="preserve"> </w:t>
      </w:r>
      <w:r w:rsidDel="00000000" w:rsidR="00000000" w:rsidRPr="00000000">
        <w:rPr>
          <w:rtl w:val="0"/>
        </w:rPr>
      </w:r>
    </w:p>
    <w:p w:rsidR="00000000" w:rsidDel="00000000" w:rsidP="00000000" w:rsidRDefault="00000000" w:rsidRPr="00000000" w14:paraId="000001AC">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8. Il calcolo del contingente di cui al comma 6 del presente articolo viene effettuato arrotondando all’unità successiva, ove possibile, il resto decimale più alto. Qualora il calcolo delle predette aliquote dia luogo ad un numero non intero, questo se pari a 0,5 si approssima all’unità superiore a favore della mobilità territoriale. (1)</w:t>
      </w:r>
    </w:p>
    <w:p w:rsidR="00000000" w:rsidDel="00000000" w:rsidP="00000000" w:rsidRDefault="00000000" w:rsidRPr="00000000" w14:paraId="000001AE">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A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9. I posti e le cattedre che si dovessero rendere disponibili per effetto dei movimenti in uscita della terza fase vanno ad incrementare le disponibilità per la mobilità in ingresso nel limite delle percentuali indicate al comma 6. Nel caso in cui terminate le operazioni di mobilità territoriale l’aliquota dei posti destinati non venga esaurita, i posti residui sono destinati alla mobilità professionale, salvaguardando il personale in esubero sulla provincia. </w:t>
      </w:r>
    </w:p>
    <w:p w:rsidR="00000000" w:rsidDel="00000000" w:rsidP="00000000" w:rsidRDefault="00000000" w:rsidRPr="00000000" w14:paraId="000001B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Qualora all’esito delle operazioni relative alla mobilità professionale, nei limiti del contingente residuino ulteriori posti disponibili, gli stessi verranno destinati a mobilità territoriale, fermo restando il rispetto del contingente destinato alla mobilità territoriale e professionale.</w:t>
      </w:r>
    </w:p>
    <w:p w:rsidR="00000000" w:rsidDel="00000000" w:rsidP="00000000" w:rsidRDefault="00000000" w:rsidRPr="00000000" w14:paraId="000001B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10. Per il personale di cui all’articolo 18 bis del presente contratto, il calcolo dei contingenti di cui ai commi precedenti avviene nella</w:t>
      </w:r>
      <w:r w:rsidDel="00000000" w:rsidR="00000000" w:rsidRPr="00000000">
        <w:rPr>
          <w:rFonts w:ascii="Tahoma" w:cs="Tahoma" w:eastAsia="Tahoma" w:hAnsi="Tahoma"/>
          <w:color w:val="ff0000"/>
          <w:sz w:val="22"/>
          <w:szCs w:val="22"/>
          <w:rtl w:val="0"/>
        </w:rPr>
        <w:t xml:space="preserve"> </w:t>
      </w:r>
      <w:r w:rsidDel="00000000" w:rsidR="00000000" w:rsidRPr="00000000">
        <w:rPr>
          <w:rFonts w:ascii="Tahoma" w:cs="Tahoma" w:eastAsia="Tahoma" w:hAnsi="Tahoma"/>
          <w:sz w:val="22"/>
          <w:szCs w:val="22"/>
          <w:rtl w:val="0"/>
        </w:rPr>
        <w:t xml:space="preserve">fase H-bis dell’allegato 1. </w:t>
      </w:r>
    </w:p>
    <w:p w:rsidR="00000000" w:rsidDel="00000000" w:rsidP="00000000" w:rsidRDefault="00000000" w:rsidRPr="00000000" w14:paraId="000001B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415"/>
          <w:tab w:val="left" w:leader="none" w:pos="3015"/>
          <w:tab w:val="left" w:leader="none" w:pos="3975"/>
          <w:tab w:val="left" w:leader="none" w:pos="5505"/>
          <w:tab w:val="left" w:leader="none" w:pos="6624"/>
          <w:tab w:val="left" w:leader="none" w:pos="8104"/>
        </w:tabs>
        <w:spacing w:after="200" w:before="0" w:line="276" w:lineRule="auto"/>
        <w:ind w:left="720" w:right="0" w:hanging="360"/>
        <w:jc w:val="left"/>
        <w:rPr>
          <w:rFonts w:ascii="Tahoma" w:cs="Tahoma" w:eastAsia="Tahoma" w:hAnsi="Tahoma"/>
          <w:b w:val="0"/>
          <w:i w:val="1"/>
          <w:smallCaps w:val="0"/>
          <w:strike w:val="0"/>
          <w:color w:val="000000"/>
          <w:sz w:val="18"/>
          <w:szCs w:val="18"/>
          <w:u w:val="none"/>
          <w:shd w:fill="auto" w:val="clear"/>
          <w:vertAlign w:val="baseline"/>
        </w:rPr>
      </w:pP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Si allega una tabella esemplificativa del calcolo:</w:t>
      </w:r>
    </w:p>
    <w:p w:rsidR="00000000" w:rsidDel="00000000" w:rsidP="00000000" w:rsidRDefault="00000000" w:rsidRPr="00000000" w14:paraId="000001B5">
      <w:pPr>
        <w:rPr>
          <w:rFonts w:ascii="Tahoma" w:cs="Tahoma" w:eastAsia="Tahoma" w:hAnsi="Tahoma"/>
          <w:strike w:val="1"/>
          <w:sz w:val="18"/>
          <w:szCs w:val="18"/>
        </w:rPr>
      </w:pPr>
      <w:bookmarkStart w:colFirst="0" w:colLast="0" w:name="_2koq656" w:id="38"/>
      <w:bookmarkEnd w:id="38"/>
      <w:r w:rsidDel="00000000" w:rsidR="00000000" w:rsidRPr="00000000">
        <w:rPr>
          <w:rtl w:val="0"/>
        </w:rPr>
      </w:r>
    </w:p>
    <w:p w:rsidR="00000000" w:rsidDel="00000000" w:rsidP="00000000" w:rsidRDefault="00000000" w:rsidRPr="00000000" w14:paraId="000001B6">
      <w:pPr>
        <w:rPr>
          <w:rFonts w:ascii="Tahoma" w:cs="Tahoma" w:eastAsia="Tahoma" w:hAnsi="Tahoma"/>
          <w:sz w:val="18"/>
          <w:szCs w:val="18"/>
        </w:rPr>
      </w:pPr>
      <w:bookmarkStart w:colFirst="0" w:colLast="0" w:name="_zu0gcz" w:id="39"/>
      <w:bookmarkEnd w:id="39"/>
      <w:r w:rsidDel="00000000" w:rsidR="00000000" w:rsidRPr="00000000">
        <w:rPr>
          <w:rFonts w:ascii="Tahoma" w:cs="Tahoma" w:eastAsia="Tahoma" w:hAnsi="Tahoma"/>
          <w:sz w:val="18"/>
          <w:szCs w:val="18"/>
          <w:rtl w:val="0"/>
        </w:rPr>
        <w:t xml:space="preserve">Anno scolastico 2025/2026 (posto dispari destinato alla mobilità)</w:t>
      </w:r>
    </w:p>
    <w:p w:rsidR="00000000" w:rsidDel="00000000" w:rsidP="00000000" w:rsidRDefault="00000000" w:rsidRPr="00000000" w14:paraId="000001B7">
      <w:pPr>
        <w:rPr>
          <w:rFonts w:ascii="Tahoma" w:cs="Tahoma" w:eastAsia="Tahoma" w:hAnsi="Tahoma"/>
          <w:sz w:val="18"/>
          <w:szCs w:val="18"/>
        </w:rPr>
      </w:pPr>
      <w:r w:rsidDel="00000000" w:rsidR="00000000" w:rsidRPr="00000000">
        <w:rPr>
          <w:rtl w:val="0"/>
        </w:rPr>
      </w:r>
    </w:p>
    <w:tbl>
      <w:tblPr>
        <w:tblStyle w:val="Table1"/>
        <w:tblW w:w="962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8"/>
        <w:gridCol w:w="450"/>
        <w:gridCol w:w="452"/>
        <w:gridCol w:w="452"/>
        <w:gridCol w:w="452"/>
        <w:gridCol w:w="452"/>
        <w:gridCol w:w="452"/>
        <w:gridCol w:w="452"/>
        <w:gridCol w:w="453"/>
        <w:gridCol w:w="453"/>
        <w:gridCol w:w="453"/>
        <w:gridCol w:w="453"/>
        <w:gridCol w:w="453"/>
        <w:gridCol w:w="453"/>
        <w:gridCol w:w="453"/>
        <w:gridCol w:w="453"/>
        <w:gridCol w:w="453"/>
        <w:gridCol w:w="441"/>
        <w:tblGridChange w:id="0">
          <w:tblGrid>
            <w:gridCol w:w="1948"/>
            <w:gridCol w:w="450"/>
            <w:gridCol w:w="452"/>
            <w:gridCol w:w="452"/>
            <w:gridCol w:w="452"/>
            <w:gridCol w:w="452"/>
            <w:gridCol w:w="452"/>
            <w:gridCol w:w="452"/>
            <w:gridCol w:w="453"/>
            <w:gridCol w:w="453"/>
            <w:gridCol w:w="453"/>
            <w:gridCol w:w="453"/>
            <w:gridCol w:w="453"/>
            <w:gridCol w:w="453"/>
            <w:gridCol w:w="453"/>
            <w:gridCol w:w="453"/>
            <w:gridCol w:w="453"/>
            <w:gridCol w:w="441"/>
          </w:tblGrid>
        </w:tblGridChange>
      </w:tblGrid>
      <w:tr>
        <w:trPr>
          <w:cantSplit w:val="0"/>
          <w:tblHeader w:val="0"/>
        </w:trPr>
        <w:tc>
          <w:tcPr/>
          <w:p w:rsidR="00000000" w:rsidDel="00000000" w:rsidP="00000000" w:rsidRDefault="00000000" w:rsidRPr="00000000" w14:paraId="000001B8">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totali disponibili</w:t>
            </w:r>
          </w:p>
        </w:tc>
        <w:tc>
          <w:tcPr/>
          <w:p w:rsidR="00000000" w:rsidDel="00000000" w:rsidP="00000000" w:rsidRDefault="00000000" w:rsidRPr="00000000" w14:paraId="000001B9">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w:t>
            </w:r>
          </w:p>
        </w:tc>
        <w:tc>
          <w:tcPr/>
          <w:p w:rsidR="00000000" w:rsidDel="00000000" w:rsidP="00000000" w:rsidRDefault="00000000" w:rsidRPr="00000000" w14:paraId="000001BA">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2</w:t>
            </w:r>
          </w:p>
        </w:tc>
        <w:tc>
          <w:tcPr/>
          <w:p w:rsidR="00000000" w:rsidDel="00000000" w:rsidP="00000000" w:rsidRDefault="00000000" w:rsidRPr="00000000" w14:paraId="000001BB">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3</w:t>
            </w:r>
          </w:p>
        </w:tc>
        <w:tc>
          <w:tcPr/>
          <w:p w:rsidR="00000000" w:rsidDel="00000000" w:rsidP="00000000" w:rsidRDefault="00000000" w:rsidRPr="00000000" w14:paraId="000001BC">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4</w:t>
            </w:r>
          </w:p>
        </w:tc>
        <w:tc>
          <w:tcPr/>
          <w:p w:rsidR="00000000" w:rsidDel="00000000" w:rsidP="00000000" w:rsidRDefault="00000000" w:rsidRPr="00000000" w14:paraId="000001BD">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5</w:t>
            </w:r>
          </w:p>
        </w:tc>
        <w:tc>
          <w:tcPr/>
          <w:p w:rsidR="00000000" w:rsidDel="00000000" w:rsidP="00000000" w:rsidRDefault="00000000" w:rsidRPr="00000000" w14:paraId="000001BE">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6</w:t>
            </w:r>
          </w:p>
        </w:tc>
        <w:tc>
          <w:tcPr/>
          <w:p w:rsidR="00000000" w:rsidDel="00000000" w:rsidP="00000000" w:rsidRDefault="00000000" w:rsidRPr="00000000" w14:paraId="000001BF">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7</w:t>
            </w:r>
          </w:p>
        </w:tc>
        <w:tc>
          <w:tcPr/>
          <w:p w:rsidR="00000000" w:rsidDel="00000000" w:rsidP="00000000" w:rsidRDefault="00000000" w:rsidRPr="00000000" w14:paraId="000001C0">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8</w:t>
            </w:r>
          </w:p>
        </w:tc>
        <w:tc>
          <w:tcPr/>
          <w:p w:rsidR="00000000" w:rsidDel="00000000" w:rsidP="00000000" w:rsidRDefault="00000000" w:rsidRPr="00000000" w14:paraId="000001C1">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9</w:t>
            </w:r>
          </w:p>
        </w:tc>
        <w:tc>
          <w:tcPr/>
          <w:p w:rsidR="00000000" w:rsidDel="00000000" w:rsidP="00000000" w:rsidRDefault="00000000" w:rsidRPr="00000000" w14:paraId="000001C2">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10</w:t>
            </w:r>
          </w:p>
        </w:tc>
        <w:tc>
          <w:tcPr/>
          <w:p w:rsidR="00000000" w:rsidDel="00000000" w:rsidP="00000000" w:rsidRDefault="00000000" w:rsidRPr="00000000" w14:paraId="000001C3">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11</w:t>
            </w:r>
          </w:p>
        </w:tc>
        <w:tc>
          <w:tcPr/>
          <w:p w:rsidR="00000000" w:rsidDel="00000000" w:rsidP="00000000" w:rsidRDefault="00000000" w:rsidRPr="00000000" w14:paraId="000001C4">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12</w:t>
            </w:r>
          </w:p>
        </w:tc>
        <w:tc>
          <w:tcPr/>
          <w:p w:rsidR="00000000" w:rsidDel="00000000" w:rsidP="00000000" w:rsidRDefault="00000000" w:rsidRPr="00000000" w14:paraId="000001C5">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13</w:t>
            </w:r>
          </w:p>
        </w:tc>
        <w:tc>
          <w:tcPr/>
          <w:p w:rsidR="00000000" w:rsidDel="00000000" w:rsidP="00000000" w:rsidRDefault="00000000" w:rsidRPr="00000000" w14:paraId="000001C6">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14</w:t>
            </w:r>
          </w:p>
        </w:tc>
        <w:tc>
          <w:tcPr/>
          <w:p w:rsidR="00000000" w:rsidDel="00000000" w:rsidP="00000000" w:rsidRDefault="00000000" w:rsidRPr="00000000" w14:paraId="000001C7">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15</w:t>
            </w:r>
          </w:p>
        </w:tc>
        <w:tc>
          <w:tcPr/>
          <w:p w:rsidR="00000000" w:rsidDel="00000000" w:rsidP="00000000" w:rsidRDefault="00000000" w:rsidRPr="00000000" w14:paraId="000001C8">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16</w:t>
            </w:r>
          </w:p>
        </w:tc>
        <w:tc>
          <w:tcPr/>
          <w:p w:rsidR="00000000" w:rsidDel="00000000" w:rsidP="00000000" w:rsidRDefault="00000000" w:rsidRPr="00000000" w14:paraId="000001C9">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17</w:t>
            </w:r>
          </w:p>
        </w:tc>
      </w:tr>
      <w:tr>
        <w:trPr>
          <w:cantSplit w:val="0"/>
          <w:tblHeader w:val="0"/>
        </w:trPr>
        <w:tc>
          <w:tcPr/>
          <w:p w:rsidR="00000000" w:rsidDel="00000000" w:rsidP="00000000" w:rsidRDefault="00000000" w:rsidRPr="00000000" w14:paraId="000001C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immissione in ruolo (aliquota 50%)</w:t>
            </w:r>
          </w:p>
        </w:tc>
        <w:tc>
          <w:tcPr/>
          <w:p w:rsidR="00000000" w:rsidDel="00000000" w:rsidP="00000000" w:rsidRDefault="00000000" w:rsidRPr="00000000" w14:paraId="000001C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1C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C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C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C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D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D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D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D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D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1D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1D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1D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1D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1D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1D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1D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r>
      <w:tr>
        <w:trPr>
          <w:cantSplit w:val="0"/>
          <w:tblHeader w:val="0"/>
        </w:trPr>
        <w:tc>
          <w:tcPr/>
          <w:p w:rsidR="00000000" w:rsidDel="00000000" w:rsidP="00000000" w:rsidRDefault="00000000" w:rsidRPr="00000000" w14:paraId="000001DC">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mobilità (aliquota 50%)</w:t>
            </w:r>
          </w:p>
        </w:tc>
        <w:tc>
          <w:tcPr/>
          <w:p w:rsidR="00000000" w:rsidDel="00000000" w:rsidP="00000000" w:rsidRDefault="00000000" w:rsidRPr="00000000" w14:paraId="000001D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D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D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E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E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E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E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E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E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1E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1E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1E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1E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1E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1E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1E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1E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9</w:t>
            </w:r>
          </w:p>
        </w:tc>
      </w:tr>
      <w:tr>
        <w:trPr>
          <w:cantSplit w:val="0"/>
          <w:tblHeader w:val="0"/>
        </w:trPr>
        <w:tc>
          <w:tcPr/>
          <w:p w:rsidR="00000000" w:rsidDel="00000000" w:rsidP="00000000" w:rsidRDefault="00000000" w:rsidRPr="00000000" w14:paraId="000001EE">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il 50% destinati ai trasferimenti</w:t>
            </w:r>
          </w:p>
        </w:tc>
        <w:tc>
          <w:tcPr/>
          <w:p w:rsidR="00000000" w:rsidDel="00000000" w:rsidP="00000000" w:rsidRDefault="00000000" w:rsidRPr="00000000" w14:paraId="000001E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F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F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F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1F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F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F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F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1F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F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F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F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1F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F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F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F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1F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r>
      <w:tr>
        <w:trPr>
          <w:cantSplit w:val="0"/>
          <w:tblHeader w:val="0"/>
        </w:trPr>
        <w:tc>
          <w:tcPr/>
          <w:p w:rsidR="00000000" w:rsidDel="00000000" w:rsidP="00000000" w:rsidRDefault="00000000" w:rsidRPr="00000000" w14:paraId="00000200">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il restante 50% destinati alla mobilità professionale</w:t>
            </w:r>
          </w:p>
        </w:tc>
        <w:tc>
          <w:tcPr/>
          <w:p w:rsidR="00000000" w:rsidDel="00000000" w:rsidP="00000000" w:rsidRDefault="00000000" w:rsidRPr="00000000" w14:paraId="0000020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0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0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0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0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0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0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0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0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p w:rsidR="00000000" w:rsidDel="00000000" w:rsidP="00000000" w:rsidRDefault="00000000" w:rsidRPr="00000000" w14:paraId="0000020A">
            <w:pPr>
              <w:jc w:val="center"/>
              <w:rPr>
                <w:rFonts w:ascii="Tahoma" w:cs="Tahoma" w:eastAsia="Tahoma" w:hAnsi="Tahoma"/>
                <w:color w:val="000000"/>
                <w:sz w:val="16"/>
                <w:szCs w:val="16"/>
              </w:rPr>
            </w:pPr>
            <w:r w:rsidDel="00000000" w:rsidR="00000000" w:rsidRPr="00000000">
              <w:rPr>
                <w:rtl w:val="0"/>
              </w:rPr>
            </w:r>
          </w:p>
        </w:tc>
        <w:tc>
          <w:tcPr/>
          <w:p w:rsidR="00000000" w:rsidDel="00000000" w:rsidP="00000000" w:rsidRDefault="00000000" w:rsidRPr="00000000" w14:paraId="0000020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0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0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0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0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1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1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1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r>
    </w:tbl>
    <w:p w:rsidR="00000000" w:rsidDel="00000000" w:rsidP="00000000" w:rsidRDefault="00000000" w:rsidRPr="00000000" w14:paraId="00000213">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14">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15">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Anno scolastico 2026/2027 (posto dispari destinato alla immissione in ruolo)</w:t>
      </w:r>
    </w:p>
    <w:p w:rsidR="00000000" w:rsidDel="00000000" w:rsidP="00000000" w:rsidRDefault="00000000" w:rsidRPr="00000000" w14:paraId="00000216">
      <w:pPr>
        <w:rPr>
          <w:rFonts w:ascii="Tahoma" w:cs="Tahoma" w:eastAsia="Tahoma" w:hAnsi="Tahoma"/>
          <w:sz w:val="18"/>
          <w:szCs w:val="18"/>
        </w:rPr>
      </w:pPr>
      <w:r w:rsidDel="00000000" w:rsidR="00000000" w:rsidRPr="00000000">
        <w:rPr>
          <w:rtl w:val="0"/>
        </w:rPr>
      </w:r>
    </w:p>
    <w:tbl>
      <w:tblPr>
        <w:tblStyle w:val="Table2"/>
        <w:tblW w:w="96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7"/>
        <w:gridCol w:w="450"/>
        <w:gridCol w:w="450"/>
        <w:gridCol w:w="451"/>
        <w:gridCol w:w="451"/>
        <w:gridCol w:w="451"/>
        <w:gridCol w:w="453"/>
        <w:gridCol w:w="451"/>
        <w:gridCol w:w="451"/>
        <w:gridCol w:w="451"/>
        <w:gridCol w:w="451"/>
        <w:gridCol w:w="451"/>
        <w:gridCol w:w="453"/>
        <w:gridCol w:w="451"/>
        <w:gridCol w:w="451"/>
        <w:gridCol w:w="451"/>
        <w:gridCol w:w="451"/>
        <w:gridCol w:w="453"/>
        <w:tblGridChange w:id="0">
          <w:tblGrid>
            <w:gridCol w:w="1957"/>
            <w:gridCol w:w="450"/>
            <w:gridCol w:w="450"/>
            <w:gridCol w:w="451"/>
            <w:gridCol w:w="451"/>
            <w:gridCol w:w="451"/>
            <w:gridCol w:w="453"/>
            <w:gridCol w:w="451"/>
            <w:gridCol w:w="451"/>
            <w:gridCol w:w="451"/>
            <w:gridCol w:w="451"/>
            <w:gridCol w:w="451"/>
            <w:gridCol w:w="453"/>
            <w:gridCol w:w="451"/>
            <w:gridCol w:w="451"/>
            <w:gridCol w:w="451"/>
            <w:gridCol w:w="451"/>
            <w:gridCol w:w="453"/>
          </w:tblGrid>
        </w:tblGridChange>
      </w:tblGrid>
      <w:tr>
        <w:trPr>
          <w:cantSplit w:val="0"/>
          <w:tblHeader w:val="0"/>
        </w:trPr>
        <w:tc>
          <w:tcPr/>
          <w:p w:rsidR="00000000" w:rsidDel="00000000" w:rsidP="00000000" w:rsidRDefault="00000000" w:rsidRPr="00000000" w14:paraId="0000021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totali disponibili</w:t>
            </w:r>
          </w:p>
        </w:tc>
        <w:tc>
          <w:tcPr/>
          <w:p w:rsidR="00000000" w:rsidDel="00000000" w:rsidP="00000000" w:rsidRDefault="00000000" w:rsidRPr="00000000" w14:paraId="00000218">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w:t>
            </w:r>
          </w:p>
        </w:tc>
        <w:tc>
          <w:tcPr/>
          <w:p w:rsidR="00000000" w:rsidDel="00000000" w:rsidP="00000000" w:rsidRDefault="00000000" w:rsidRPr="00000000" w14:paraId="00000219">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2</w:t>
            </w:r>
          </w:p>
        </w:tc>
        <w:tc>
          <w:tcPr/>
          <w:p w:rsidR="00000000" w:rsidDel="00000000" w:rsidP="00000000" w:rsidRDefault="00000000" w:rsidRPr="00000000" w14:paraId="0000021A">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3</w:t>
            </w:r>
          </w:p>
        </w:tc>
        <w:tc>
          <w:tcPr/>
          <w:p w:rsidR="00000000" w:rsidDel="00000000" w:rsidP="00000000" w:rsidRDefault="00000000" w:rsidRPr="00000000" w14:paraId="0000021B">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4</w:t>
            </w:r>
          </w:p>
        </w:tc>
        <w:tc>
          <w:tcPr/>
          <w:p w:rsidR="00000000" w:rsidDel="00000000" w:rsidP="00000000" w:rsidRDefault="00000000" w:rsidRPr="00000000" w14:paraId="0000021C">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5</w:t>
            </w:r>
          </w:p>
        </w:tc>
        <w:tc>
          <w:tcPr/>
          <w:p w:rsidR="00000000" w:rsidDel="00000000" w:rsidP="00000000" w:rsidRDefault="00000000" w:rsidRPr="00000000" w14:paraId="0000021D">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6</w:t>
            </w:r>
          </w:p>
        </w:tc>
        <w:tc>
          <w:tcPr/>
          <w:p w:rsidR="00000000" w:rsidDel="00000000" w:rsidP="00000000" w:rsidRDefault="00000000" w:rsidRPr="00000000" w14:paraId="0000021E">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7</w:t>
            </w:r>
          </w:p>
        </w:tc>
        <w:tc>
          <w:tcPr/>
          <w:p w:rsidR="00000000" w:rsidDel="00000000" w:rsidP="00000000" w:rsidRDefault="00000000" w:rsidRPr="00000000" w14:paraId="0000021F">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8</w:t>
            </w:r>
          </w:p>
        </w:tc>
        <w:tc>
          <w:tcPr/>
          <w:p w:rsidR="00000000" w:rsidDel="00000000" w:rsidP="00000000" w:rsidRDefault="00000000" w:rsidRPr="00000000" w14:paraId="00000220">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9</w:t>
            </w:r>
          </w:p>
        </w:tc>
        <w:tc>
          <w:tcPr/>
          <w:p w:rsidR="00000000" w:rsidDel="00000000" w:rsidP="00000000" w:rsidRDefault="00000000" w:rsidRPr="00000000" w14:paraId="00000221">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10</w:t>
            </w:r>
          </w:p>
        </w:tc>
        <w:tc>
          <w:tcPr/>
          <w:p w:rsidR="00000000" w:rsidDel="00000000" w:rsidP="00000000" w:rsidRDefault="00000000" w:rsidRPr="00000000" w14:paraId="00000222">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11</w:t>
            </w:r>
          </w:p>
        </w:tc>
        <w:tc>
          <w:tcPr/>
          <w:p w:rsidR="00000000" w:rsidDel="00000000" w:rsidP="00000000" w:rsidRDefault="00000000" w:rsidRPr="00000000" w14:paraId="00000223">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12</w:t>
            </w:r>
          </w:p>
        </w:tc>
        <w:tc>
          <w:tcPr/>
          <w:p w:rsidR="00000000" w:rsidDel="00000000" w:rsidP="00000000" w:rsidRDefault="00000000" w:rsidRPr="00000000" w14:paraId="00000224">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13</w:t>
            </w:r>
          </w:p>
        </w:tc>
        <w:tc>
          <w:tcPr/>
          <w:p w:rsidR="00000000" w:rsidDel="00000000" w:rsidP="00000000" w:rsidRDefault="00000000" w:rsidRPr="00000000" w14:paraId="00000225">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14</w:t>
            </w:r>
          </w:p>
        </w:tc>
        <w:tc>
          <w:tcPr/>
          <w:p w:rsidR="00000000" w:rsidDel="00000000" w:rsidP="00000000" w:rsidRDefault="00000000" w:rsidRPr="00000000" w14:paraId="00000226">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15</w:t>
            </w:r>
          </w:p>
        </w:tc>
        <w:tc>
          <w:tcPr/>
          <w:p w:rsidR="00000000" w:rsidDel="00000000" w:rsidP="00000000" w:rsidRDefault="00000000" w:rsidRPr="00000000" w14:paraId="00000227">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16</w:t>
            </w:r>
          </w:p>
        </w:tc>
        <w:tc>
          <w:tcPr/>
          <w:p w:rsidR="00000000" w:rsidDel="00000000" w:rsidP="00000000" w:rsidRDefault="00000000" w:rsidRPr="00000000" w14:paraId="00000228">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17</w:t>
            </w:r>
          </w:p>
        </w:tc>
      </w:tr>
      <w:tr>
        <w:trPr>
          <w:cantSplit w:val="0"/>
          <w:tblHeader w:val="0"/>
        </w:trPr>
        <w:tc>
          <w:tcPr/>
          <w:p w:rsidR="00000000" w:rsidDel="00000000" w:rsidP="00000000" w:rsidRDefault="00000000" w:rsidRPr="00000000" w14:paraId="0000022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immissione in ruolo (aliquota 50%)</w:t>
            </w:r>
          </w:p>
        </w:tc>
        <w:tc>
          <w:tcPr/>
          <w:p w:rsidR="00000000" w:rsidDel="00000000" w:rsidP="00000000" w:rsidRDefault="00000000" w:rsidRPr="00000000" w14:paraId="0000022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2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2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2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2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2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3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3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3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3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3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3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3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3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3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3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3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9</w:t>
            </w:r>
          </w:p>
        </w:tc>
      </w:tr>
      <w:tr>
        <w:trPr>
          <w:cantSplit w:val="0"/>
          <w:tblHeader w:val="0"/>
        </w:trPr>
        <w:tc>
          <w:tcPr/>
          <w:p w:rsidR="00000000" w:rsidDel="00000000" w:rsidP="00000000" w:rsidRDefault="00000000" w:rsidRPr="00000000" w14:paraId="0000023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mobilità (aliquota 50%)</w:t>
            </w:r>
          </w:p>
        </w:tc>
        <w:tc>
          <w:tcPr/>
          <w:p w:rsidR="00000000" w:rsidDel="00000000" w:rsidP="00000000" w:rsidRDefault="00000000" w:rsidRPr="00000000" w14:paraId="0000023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3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3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3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4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4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4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4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4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4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4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4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4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4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4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4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4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r>
      <w:tr>
        <w:trPr>
          <w:cantSplit w:val="0"/>
          <w:tblHeader w:val="0"/>
        </w:trPr>
        <w:tc>
          <w:tcPr/>
          <w:p w:rsidR="00000000" w:rsidDel="00000000" w:rsidP="00000000" w:rsidRDefault="00000000" w:rsidRPr="00000000" w14:paraId="0000024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50% destinati ai trasferimenti</w:t>
            </w:r>
          </w:p>
        </w:tc>
        <w:tc>
          <w:tcPr/>
          <w:p w:rsidR="00000000" w:rsidDel="00000000" w:rsidP="00000000" w:rsidRDefault="00000000" w:rsidRPr="00000000" w14:paraId="0000024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4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5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5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5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5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5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5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5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5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5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5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5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5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5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5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5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r>
      <w:tr>
        <w:trPr>
          <w:cantSplit w:val="0"/>
          <w:tblHeader w:val="0"/>
        </w:trPr>
        <w:tc>
          <w:tcPr/>
          <w:p w:rsidR="00000000" w:rsidDel="00000000" w:rsidP="00000000" w:rsidRDefault="00000000" w:rsidRPr="00000000" w14:paraId="0000025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il restante 50% destinati alla mobilità professionale</w:t>
            </w:r>
          </w:p>
        </w:tc>
        <w:tc>
          <w:tcPr/>
          <w:p w:rsidR="00000000" w:rsidDel="00000000" w:rsidP="00000000" w:rsidRDefault="00000000" w:rsidRPr="00000000" w14:paraId="0000026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6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6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6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6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6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6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6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6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6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6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6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6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6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6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6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7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r>
    </w:tbl>
    <w:p w:rsidR="00000000" w:rsidDel="00000000" w:rsidP="00000000" w:rsidRDefault="00000000" w:rsidRPr="00000000" w14:paraId="00000271">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72">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73">
      <w:pPr>
        <w:rPr>
          <w:rFonts w:ascii="Tahoma" w:cs="Tahoma" w:eastAsia="Tahoma" w:hAnsi="Tahoma"/>
          <w:sz w:val="18"/>
          <w:szCs w:val="18"/>
        </w:rPr>
      </w:pPr>
      <w:r w:rsidDel="00000000" w:rsidR="00000000" w:rsidRPr="00000000">
        <w:rPr>
          <w:rFonts w:ascii="Tahoma" w:cs="Tahoma" w:eastAsia="Tahoma" w:hAnsi="Tahoma"/>
          <w:i w:val="1"/>
          <w:sz w:val="18"/>
          <w:szCs w:val="18"/>
          <w:rtl w:val="0"/>
        </w:rPr>
        <w:t xml:space="preserve"> </w:t>
      </w:r>
      <w:r w:rsidDel="00000000" w:rsidR="00000000" w:rsidRPr="00000000">
        <w:rPr>
          <w:rFonts w:ascii="Tahoma" w:cs="Tahoma" w:eastAsia="Tahoma" w:hAnsi="Tahoma"/>
          <w:sz w:val="18"/>
          <w:szCs w:val="18"/>
          <w:rtl w:val="0"/>
        </w:rPr>
        <w:t xml:space="preserve">Anno scolastico 2027/2028 (posto dispari destinato alla mobilità)</w:t>
      </w:r>
    </w:p>
    <w:p w:rsidR="00000000" w:rsidDel="00000000" w:rsidP="00000000" w:rsidRDefault="00000000" w:rsidRPr="00000000" w14:paraId="00000274">
      <w:pPr>
        <w:rPr>
          <w:rFonts w:ascii="Tahoma" w:cs="Tahoma" w:eastAsia="Tahoma" w:hAnsi="Tahoma"/>
          <w:sz w:val="18"/>
          <w:szCs w:val="18"/>
        </w:rPr>
      </w:pPr>
      <w:r w:rsidDel="00000000" w:rsidR="00000000" w:rsidRPr="00000000">
        <w:rPr>
          <w:rtl w:val="0"/>
        </w:rPr>
      </w:r>
    </w:p>
    <w:tbl>
      <w:tblPr>
        <w:tblStyle w:val="Table3"/>
        <w:tblW w:w="962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8"/>
        <w:gridCol w:w="450"/>
        <w:gridCol w:w="452"/>
        <w:gridCol w:w="452"/>
        <w:gridCol w:w="452"/>
        <w:gridCol w:w="452"/>
        <w:gridCol w:w="452"/>
        <w:gridCol w:w="452"/>
        <w:gridCol w:w="453"/>
        <w:gridCol w:w="453"/>
        <w:gridCol w:w="453"/>
        <w:gridCol w:w="453"/>
        <w:gridCol w:w="453"/>
        <w:gridCol w:w="453"/>
        <w:gridCol w:w="453"/>
        <w:gridCol w:w="453"/>
        <w:gridCol w:w="453"/>
        <w:gridCol w:w="441"/>
        <w:tblGridChange w:id="0">
          <w:tblGrid>
            <w:gridCol w:w="1948"/>
            <w:gridCol w:w="450"/>
            <w:gridCol w:w="452"/>
            <w:gridCol w:w="452"/>
            <w:gridCol w:w="452"/>
            <w:gridCol w:w="452"/>
            <w:gridCol w:w="452"/>
            <w:gridCol w:w="452"/>
            <w:gridCol w:w="453"/>
            <w:gridCol w:w="453"/>
            <w:gridCol w:w="453"/>
            <w:gridCol w:w="453"/>
            <w:gridCol w:w="453"/>
            <w:gridCol w:w="453"/>
            <w:gridCol w:w="453"/>
            <w:gridCol w:w="453"/>
            <w:gridCol w:w="453"/>
            <w:gridCol w:w="441"/>
          </w:tblGrid>
        </w:tblGridChange>
      </w:tblGrid>
      <w:tr>
        <w:trPr>
          <w:cantSplit w:val="0"/>
          <w:tblHeader w:val="0"/>
        </w:trPr>
        <w:tc>
          <w:tcPr/>
          <w:p w:rsidR="00000000" w:rsidDel="00000000" w:rsidP="00000000" w:rsidRDefault="00000000" w:rsidRPr="00000000" w14:paraId="00000275">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totali disponibili</w:t>
            </w:r>
          </w:p>
        </w:tc>
        <w:tc>
          <w:tcPr/>
          <w:p w:rsidR="00000000" w:rsidDel="00000000" w:rsidP="00000000" w:rsidRDefault="00000000" w:rsidRPr="00000000" w14:paraId="00000276">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w:t>
            </w:r>
          </w:p>
        </w:tc>
        <w:tc>
          <w:tcPr/>
          <w:p w:rsidR="00000000" w:rsidDel="00000000" w:rsidP="00000000" w:rsidRDefault="00000000" w:rsidRPr="00000000" w14:paraId="00000277">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2</w:t>
            </w:r>
          </w:p>
        </w:tc>
        <w:tc>
          <w:tcPr/>
          <w:p w:rsidR="00000000" w:rsidDel="00000000" w:rsidP="00000000" w:rsidRDefault="00000000" w:rsidRPr="00000000" w14:paraId="00000278">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3</w:t>
            </w:r>
          </w:p>
        </w:tc>
        <w:tc>
          <w:tcPr/>
          <w:p w:rsidR="00000000" w:rsidDel="00000000" w:rsidP="00000000" w:rsidRDefault="00000000" w:rsidRPr="00000000" w14:paraId="00000279">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4</w:t>
            </w:r>
          </w:p>
        </w:tc>
        <w:tc>
          <w:tcPr/>
          <w:p w:rsidR="00000000" w:rsidDel="00000000" w:rsidP="00000000" w:rsidRDefault="00000000" w:rsidRPr="00000000" w14:paraId="0000027A">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5</w:t>
            </w:r>
          </w:p>
        </w:tc>
        <w:tc>
          <w:tcPr/>
          <w:p w:rsidR="00000000" w:rsidDel="00000000" w:rsidP="00000000" w:rsidRDefault="00000000" w:rsidRPr="00000000" w14:paraId="0000027B">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6</w:t>
            </w:r>
          </w:p>
        </w:tc>
        <w:tc>
          <w:tcPr/>
          <w:p w:rsidR="00000000" w:rsidDel="00000000" w:rsidP="00000000" w:rsidRDefault="00000000" w:rsidRPr="00000000" w14:paraId="0000027C">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7</w:t>
            </w:r>
          </w:p>
        </w:tc>
        <w:tc>
          <w:tcPr/>
          <w:p w:rsidR="00000000" w:rsidDel="00000000" w:rsidP="00000000" w:rsidRDefault="00000000" w:rsidRPr="00000000" w14:paraId="0000027D">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8</w:t>
            </w:r>
          </w:p>
        </w:tc>
        <w:tc>
          <w:tcPr/>
          <w:p w:rsidR="00000000" w:rsidDel="00000000" w:rsidP="00000000" w:rsidRDefault="00000000" w:rsidRPr="00000000" w14:paraId="0000027E">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9</w:t>
            </w:r>
          </w:p>
        </w:tc>
        <w:tc>
          <w:tcPr/>
          <w:p w:rsidR="00000000" w:rsidDel="00000000" w:rsidP="00000000" w:rsidRDefault="00000000" w:rsidRPr="00000000" w14:paraId="0000027F">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10</w:t>
            </w:r>
          </w:p>
        </w:tc>
        <w:tc>
          <w:tcPr/>
          <w:p w:rsidR="00000000" w:rsidDel="00000000" w:rsidP="00000000" w:rsidRDefault="00000000" w:rsidRPr="00000000" w14:paraId="00000280">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11</w:t>
            </w:r>
          </w:p>
        </w:tc>
        <w:tc>
          <w:tcPr/>
          <w:p w:rsidR="00000000" w:rsidDel="00000000" w:rsidP="00000000" w:rsidRDefault="00000000" w:rsidRPr="00000000" w14:paraId="00000281">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12</w:t>
            </w:r>
          </w:p>
        </w:tc>
        <w:tc>
          <w:tcPr/>
          <w:p w:rsidR="00000000" w:rsidDel="00000000" w:rsidP="00000000" w:rsidRDefault="00000000" w:rsidRPr="00000000" w14:paraId="00000282">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13</w:t>
            </w:r>
          </w:p>
        </w:tc>
        <w:tc>
          <w:tcPr/>
          <w:p w:rsidR="00000000" w:rsidDel="00000000" w:rsidP="00000000" w:rsidRDefault="00000000" w:rsidRPr="00000000" w14:paraId="00000283">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14</w:t>
            </w:r>
          </w:p>
        </w:tc>
        <w:tc>
          <w:tcPr/>
          <w:p w:rsidR="00000000" w:rsidDel="00000000" w:rsidP="00000000" w:rsidRDefault="00000000" w:rsidRPr="00000000" w14:paraId="00000284">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15</w:t>
            </w:r>
          </w:p>
        </w:tc>
        <w:tc>
          <w:tcPr/>
          <w:p w:rsidR="00000000" w:rsidDel="00000000" w:rsidP="00000000" w:rsidRDefault="00000000" w:rsidRPr="00000000" w14:paraId="00000285">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16</w:t>
            </w:r>
          </w:p>
        </w:tc>
        <w:tc>
          <w:tcPr/>
          <w:p w:rsidR="00000000" w:rsidDel="00000000" w:rsidP="00000000" w:rsidRDefault="00000000" w:rsidRPr="00000000" w14:paraId="00000286">
            <w:pPr>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17</w:t>
            </w:r>
          </w:p>
        </w:tc>
      </w:tr>
      <w:tr>
        <w:trPr>
          <w:cantSplit w:val="0"/>
          <w:tblHeader w:val="0"/>
        </w:trPr>
        <w:tc>
          <w:tcPr/>
          <w:p w:rsidR="00000000" w:rsidDel="00000000" w:rsidP="00000000" w:rsidRDefault="00000000" w:rsidRPr="00000000" w14:paraId="0000028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immissione in ruolo (aliquota 50%)</w:t>
            </w:r>
          </w:p>
        </w:tc>
        <w:tc>
          <w:tcPr/>
          <w:p w:rsidR="00000000" w:rsidDel="00000000" w:rsidP="00000000" w:rsidRDefault="00000000" w:rsidRPr="00000000" w14:paraId="0000028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8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8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8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8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8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8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8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9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9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9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9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9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9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9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9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9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r>
      <w:tr>
        <w:trPr>
          <w:cantSplit w:val="0"/>
          <w:tblHeader w:val="0"/>
        </w:trPr>
        <w:tc>
          <w:tcPr/>
          <w:p w:rsidR="00000000" w:rsidDel="00000000" w:rsidP="00000000" w:rsidRDefault="00000000" w:rsidRPr="00000000" w14:paraId="0000029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Posti destinati alla mobilità (aliquota 50%)</w:t>
            </w:r>
          </w:p>
        </w:tc>
        <w:tc>
          <w:tcPr/>
          <w:p w:rsidR="00000000" w:rsidDel="00000000" w:rsidP="00000000" w:rsidRDefault="00000000" w:rsidRPr="00000000" w14:paraId="0000029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9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9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9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9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9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A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A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A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A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c>
          <w:tcPr/>
          <w:p w:rsidR="00000000" w:rsidDel="00000000" w:rsidP="00000000" w:rsidRDefault="00000000" w:rsidRPr="00000000" w14:paraId="000002A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A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6</w:t>
            </w:r>
          </w:p>
        </w:tc>
        <w:tc>
          <w:tcPr/>
          <w:p w:rsidR="00000000" w:rsidDel="00000000" w:rsidP="00000000" w:rsidRDefault="00000000" w:rsidRPr="00000000" w14:paraId="000002A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A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7</w:t>
            </w:r>
          </w:p>
        </w:tc>
        <w:tc>
          <w:tcPr/>
          <w:p w:rsidR="00000000" w:rsidDel="00000000" w:rsidP="00000000" w:rsidRDefault="00000000" w:rsidRPr="00000000" w14:paraId="000002A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A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8</w:t>
            </w:r>
          </w:p>
        </w:tc>
        <w:tc>
          <w:tcPr/>
          <w:p w:rsidR="00000000" w:rsidDel="00000000" w:rsidP="00000000" w:rsidRDefault="00000000" w:rsidRPr="00000000" w14:paraId="000002A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9</w:t>
            </w:r>
          </w:p>
        </w:tc>
      </w:tr>
      <w:tr>
        <w:trPr>
          <w:cantSplit w:val="0"/>
          <w:tblHeader w:val="0"/>
        </w:trPr>
        <w:tc>
          <w:tcPr/>
          <w:p w:rsidR="00000000" w:rsidDel="00000000" w:rsidP="00000000" w:rsidRDefault="00000000" w:rsidRPr="00000000" w14:paraId="000002A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il 50% destinati ai trasferimenti</w:t>
            </w:r>
          </w:p>
        </w:tc>
        <w:tc>
          <w:tcPr/>
          <w:p w:rsidR="00000000" w:rsidDel="00000000" w:rsidP="00000000" w:rsidRDefault="00000000" w:rsidRPr="00000000" w14:paraId="000002AC">
            <w:pP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 1</w:t>
            </w:r>
          </w:p>
        </w:tc>
        <w:tc>
          <w:tcPr/>
          <w:p w:rsidR="00000000" w:rsidDel="00000000" w:rsidP="00000000" w:rsidRDefault="00000000" w:rsidRPr="00000000" w14:paraId="000002A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A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A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B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B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B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B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B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B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B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B7">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B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B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B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B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B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5</w:t>
            </w:r>
          </w:p>
        </w:tc>
      </w:tr>
      <w:tr>
        <w:trPr>
          <w:cantSplit w:val="0"/>
          <w:tblHeader w:val="0"/>
        </w:trPr>
        <w:tc>
          <w:tcPr/>
          <w:p w:rsidR="00000000" w:rsidDel="00000000" w:rsidP="00000000" w:rsidRDefault="00000000" w:rsidRPr="00000000" w14:paraId="000002BD">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di cui il restante 50% destinati alla mobilità professionale</w:t>
            </w:r>
          </w:p>
        </w:tc>
        <w:tc>
          <w:tcPr/>
          <w:p w:rsidR="00000000" w:rsidDel="00000000" w:rsidP="00000000" w:rsidRDefault="00000000" w:rsidRPr="00000000" w14:paraId="000002B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B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0</w:t>
            </w:r>
          </w:p>
        </w:tc>
        <w:tc>
          <w:tcPr/>
          <w:p w:rsidR="00000000" w:rsidDel="00000000" w:rsidP="00000000" w:rsidRDefault="00000000" w:rsidRPr="00000000" w14:paraId="000002C0">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C1">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C2">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C3">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1</w:t>
            </w:r>
          </w:p>
        </w:tc>
        <w:tc>
          <w:tcPr/>
          <w:p w:rsidR="00000000" w:rsidDel="00000000" w:rsidP="00000000" w:rsidRDefault="00000000" w:rsidRPr="00000000" w14:paraId="000002C4">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C5">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C6">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p w:rsidR="00000000" w:rsidDel="00000000" w:rsidP="00000000" w:rsidRDefault="00000000" w:rsidRPr="00000000" w14:paraId="000002C7">
            <w:pPr>
              <w:jc w:val="center"/>
              <w:rPr>
                <w:rFonts w:ascii="Tahoma" w:cs="Tahoma" w:eastAsia="Tahoma" w:hAnsi="Tahoma"/>
                <w:color w:val="000000"/>
                <w:sz w:val="16"/>
                <w:szCs w:val="16"/>
              </w:rPr>
            </w:pPr>
            <w:r w:rsidDel="00000000" w:rsidR="00000000" w:rsidRPr="00000000">
              <w:rPr>
                <w:rtl w:val="0"/>
              </w:rPr>
            </w:r>
          </w:p>
        </w:tc>
        <w:tc>
          <w:tcPr/>
          <w:p w:rsidR="00000000" w:rsidDel="00000000" w:rsidP="00000000" w:rsidRDefault="00000000" w:rsidRPr="00000000" w14:paraId="000002C8">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2</w:t>
            </w:r>
          </w:p>
        </w:tc>
        <w:tc>
          <w:tcPr/>
          <w:p w:rsidR="00000000" w:rsidDel="00000000" w:rsidP="00000000" w:rsidRDefault="00000000" w:rsidRPr="00000000" w14:paraId="000002C9">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CA">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CB">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CC">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3</w:t>
            </w:r>
          </w:p>
        </w:tc>
        <w:tc>
          <w:tcPr/>
          <w:p w:rsidR="00000000" w:rsidDel="00000000" w:rsidP="00000000" w:rsidRDefault="00000000" w:rsidRPr="00000000" w14:paraId="000002CD">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CE">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c>
          <w:tcPr/>
          <w:p w:rsidR="00000000" w:rsidDel="00000000" w:rsidP="00000000" w:rsidRDefault="00000000" w:rsidRPr="00000000" w14:paraId="000002CF">
            <w:pPr>
              <w:jc w:val="center"/>
              <w:rPr>
                <w:rFonts w:ascii="Tahoma" w:cs="Tahoma" w:eastAsia="Tahoma" w:hAnsi="Tahoma"/>
                <w:color w:val="000000"/>
                <w:sz w:val="16"/>
                <w:szCs w:val="16"/>
              </w:rPr>
            </w:pPr>
            <w:r w:rsidDel="00000000" w:rsidR="00000000" w:rsidRPr="00000000">
              <w:rPr>
                <w:rFonts w:ascii="Tahoma" w:cs="Tahoma" w:eastAsia="Tahoma" w:hAnsi="Tahoma"/>
                <w:color w:val="000000"/>
                <w:sz w:val="16"/>
                <w:szCs w:val="16"/>
                <w:rtl w:val="0"/>
              </w:rPr>
              <w:t xml:space="preserve">4</w:t>
            </w:r>
          </w:p>
        </w:tc>
      </w:tr>
    </w:tbl>
    <w:p w:rsidR="00000000" w:rsidDel="00000000" w:rsidP="00000000" w:rsidRDefault="00000000" w:rsidRPr="00000000" w14:paraId="000002D0">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D1">
      <w:pPr>
        <w:tabs>
          <w:tab w:val="left" w:leader="none" w:pos="1415"/>
          <w:tab w:val="left" w:leader="none" w:pos="3015"/>
          <w:tab w:val="left" w:leader="none" w:pos="3975"/>
          <w:tab w:val="left" w:leader="none" w:pos="5505"/>
          <w:tab w:val="left" w:leader="none" w:pos="6624"/>
          <w:tab w:val="left" w:leader="none" w:pos="8104"/>
        </w:tabs>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2D2">
      <w:pPr>
        <w:tabs>
          <w:tab w:val="left" w:leader="none" w:pos="1415"/>
          <w:tab w:val="left" w:leader="none" w:pos="3015"/>
          <w:tab w:val="left" w:leader="none" w:pos="3975"/>
          <w:tab w:val="left" w:leader="none" w:pos="5505"/>
          <w:tab w:val="left" w:leader="none" w:pos="6624"/>
          <w:tab w:val="left" w:leader="none" w:pos="8104"/>
        </w:tabs>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D3">
      <w:pPr>
        <w:pStyle w:val="Heading2"/>
        <w:jc w:val="both"/>
        <w:rPr>
          <w:u w:val="none"/>
        </w:rPr>
      </w:pPr>
      <w:bookmarkStart w:colFirst="0" w:colLast="0" w:name="_3rdcrjn" w:id="40"/>
      <w:bookmarkEnd w:id="40"/>
      <w:r w:rsidDel="00000000" w:rsidR="00000000" w:rsidRPr="00000000">
        <w:rPr>
          <w:u w:val="none"/>
          <w:rtl w:val="0"/>
        </w:rPr>
        <w:t xml:space="preserve">ART. 9 – MODALITà DI INDICAZIONE DELLE SEDI DI ORGANICO </w:t>
      </w:r>
    </w:p>
    <w:p w:rsidR="00000000" w:rsidDel="00000000" w:rsidP="00000000" w:rsidRDefault="00000000" w:rsidRPr="00000000" w14:paraId="000002D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D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Ai fini dei trasferimenti e dei passaggi nella scuola dell’infanzia sono utilizzabili i posti dell’organico, i posti di sostegno, i posti di tipo speciale, i posti ad indirizzo didattico differenziato, i posti attivati presso le scuole ospedaliere ed i posti di ruolo speciale in scuole speciali stabiliti per l’anno scolastico dal quale decorrono i movimenti medesimi. I posti dell’organico, di sostegno e di tipo speciale sono richiedibili mediante l’indicazione del codice di scuola sede di organico docenti. </w:t>
      </w:r>
    </w:p>
    <w:p w:rsidR="00000000" w:rsidDel="00000000" w:rsidP="00000000" w:rsidRDefault="00000000" w:rsidRPr="00000000" w14:paraId="000002D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D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Per la scuola primaria, ai fini dei trasferimenti e dei passaggi, sono utilizzabili i posti dell’organico dell’autonomia di scuola primaria stabilito e valido per l’anno scolastico dal quale decorrono i movimenti medesimi, ivi compresi i posti di educazione motoria, i posti per l’insegnamento della lingua inglese, i posti di sostegno, i posti di tipo speciale, i posti ad indirizzo didattico differenziato, i posti attivati presso le scuole ospedaliere.</w:t>
      </w:r>
    </w:p>
    <w:p w:rsidR="00000000" w:rsidDel="00000000" w:rsidP="00000000" w:rsidRDefault="00000000" w:rsidRPr="00000000" w14:paraId="000002D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D9">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3. Per la scuola primaria i posti di sostegno, i posti di tipo speciale e i posti dell’organico sono richiedibili mediante l’indicazione del codice sede di organico docenti. I posti per l’insegnamento della lingua inglese dell’organico di circolo sono richiedibili esclusivamente dai docenti in possesso dei titoli richiesti per l’insegnamento della lingua inglese (1). I suddetti docenti devono esprimere l’ordine di preferenza tra posto comune e lingua. In assenza di indicazione prevale la richiesta su posto di lingua.</w:t>
      </w:r>
      <w:r w:rsidDel="00000000" w:rsidR="00000000" w:rsidRPr="00000000">
        <w:rPr>
          <w:rtl w:val="0"/>
        </w:rPr>
      </w:r>
    </w:p>
    <w:p w:rsidR="00000000" w:rsidDel="00000000" w:rsidP="00000000" w:rsidRDefault="00000000" w:rsidRPr="00000000" w14:paraId="000002D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L’organico di scuola dell’infanzia e di scuola primaria relativo agli istituti comprensivi è richiedibile tramite l’indicazione del codice della scuola o plesso sede di organico dei docenti.</w:t>
      </w:r>
    </w:p>
    <w:p w:rsidR="00000000" w:rsidDel="00000000" w:rsidP="00000000" w:rsidRDefault="00000000" w:rsidRPr="00000000" w14:paraId="000002D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Detti posti sono assegnati secondo le fasi previste dal comma 2 dell’art.6 del presente contratto.</w:t>
      </w:r>
    </w:p>
    <w:p w:rsidR="00000000" w:rsidDel="00000000" w:rsidP="00000000" w:rsidRDefault="00000000" w:rsidRPr="00000000" w14:paraId="000002D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DD">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4. L’organico delle scuole secondarie di I e II grado è richiedibile mediante l’indicazione del codice sede di organico risultante dai bollettini.</w:t>
      </w:r>
      <w:r w:rsidDel="00000000" w:rsidR="00000000" w:rsidRPr="00000000">
        <w:rPr>
          <w:rtl w:val="0"/>
        </w:rPr>
      </w:r>
    </w:p>
    <w:p w:rsidR="00000000" w:rsidDel="00000000" w:rsidP="00000000" w:rsidRDefault="00000000" w:rsidRPr="00000000" w14:paraId="000002D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w:t>
      </w:r>
    </w:p>
    <w:p w:rsidR="00000000" w:rsidDel="00000000" w:rsidP="00000000" w:rsidRDefault="00000000" w:rsidRPr="00000000" w14:paraId="000002DF">
      <w:pPr>
        <w:jc w:val="both"/>
        <w:rPr>
          <w:rFonts w:ascii="Tahoma" w:cs="Tahoma" w:eastAsia="Tahoma" w:hAnsi="Tahoma"/>
          <w:sz w:val="18"/>
          <w:szCs w:val="18"/>
          <w:u w:val="none"/>
        </w:rPr>
      </w:pPr>
      <w:r w:rsidDel="00000000" w:rsidR="00000000" w:rsidRPr="00000000">
        <w:rPr>
          <w:rFonts w:ascii="Tahoma" w:cs="Tahoma" w:eastAsia="Tahoma" w:hAnsi="Tahoma"/>
          <w:i w:val="1"/>
          <w:sz w:val="18"/>
          <w:szCs w:val="18"/>
          <w:u w:val="none"/>
          <w:rtl w:val="0"/>
        </w:rPr>
        <w:t xml:space="preserve">(1) Titoli richiesti: a) superamento concorso per esami e titoli a posti d’insegnante scuola primaria con il superamento anche della prova di lingua inglese, ovvero sessioni riservate per il conseguimento dell’idoneità nella scuola elementare con superamento della prova di lingua inglese; idoneità all’insegnamento della lingua inglese nella scuola primaria nell’ambito dei concorsi ordinari; oppure b) attestato di frequenza dei corsi di formazione linguistica   metodologici in servizio autorizzati dal ministero; oppure c) possesso di laurea in Scienze della formazione primaria o di laurea in Lingue straniere valida per l’insegnamento della specifica lingua straniera nella scuola secondaria; oppure d) certificato rilasciato dal ministero degli affari esteri attestante un periodo di servizio di almeno 5 anni prestato all’estero con collocamento fuori ruolo relativamente all’area linguistica inglese della zona in cui è stato svolto il servizio all’estero.</w:t>
      </w:r>
      <w:r w:rsidDel="00000000" w:rsidR="00000000" w:rsidRPr="00000000">
        <w:rPr>
          <w:rtl w:val="0"/>
        </w:rPr>
      </w:r>
    </w:p>
    <w:p w:rsidR="00000000" w:rsidDel="00000000" w:rsidP="00000000" w:rsidRDefault="00000000" w:rsidRPr="00000000" w14:paraId="000002E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2">
      <w:pPr>
        <w:pStyle w:val="Heading2"/>
        <w:jc w:val="both"/>
        <w:rPr>
          <w:u w:val="none"/>
        </w:rPr>
      </w:pPr>
      <w:bookmarkStart w:colFirst="0" w:colLast="0" w:name="_26in1rg" w:id="41"/>
      <w:bookmarkEnd w:id="41"/>
      <w:r w:rsidDel="00000000" w:rsidR="00000000" w:rsidRPr="00000000">
        <w:rPr>
          <w:u w:val="none"/>
          <w:rtl w:val="0"/>
        </w:rPr>
        <w:t xml:space="preserve">ART. 10 - MODALITà DI ASSEGNAZIONE AI CENTRI TERRITORIALI PER L’ISTRUZIONE DEGLI ADULTI DI CUI AL </w:t>
      </w:r>
      <w:r w:rsidDel="00000000" w:rsidR="00000000" w:rsidRPr="00000000">
        <w:rPr>
          <w:rtl w:val="0"/>
        </w:rPr>
        <w:t xml:space="preserve">D.P.R. 29 OTTOBRE 2012 N. 263 </w:t>
      </w:r>
      <w:r w:rsidDel="00000000" w:rsidR="00000000" w:rsidRPr="00000000">
        <w:rPr>
          <w:u w:val="none"/>
          <w:rtl w:val="0"/>
        </w:rPr>
        <w:t xml:space="preserve">NELLA SCUOLA PRIMARIA E SECONDARIA DI I GRADO </w:t>
      </w:r>
    </w:p>
    <w:p w:rsidR="00000000" w:rsidDel="00000000" w:rsidP="00000000" w:rsidRDefault="00000000" w:rsidRPr="00000000" w14:paraId="000002E3">
      <w:pPr>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2E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 movimenti a domanda sui posti dei centri per l’istruzione degli adulti previsti dal </w:t>
      </w:r>
      <w:r w:rsidDel="00000000" w:rsidR="00000000" w:rsidRPr="00000000">
        <w:rPr>
          <w:rFonts w:ascii="Tahoma" w:cs="Tahoma" w:eastAsia="Tahoma" w:hAnsi="Tahoma"/>
          <w:sz w:val="22"/>
          <w:szCs w:val="22"/>
          <w:rtl w:val="0"/>
        </w:rPr>
        <w:t xml:space="preserve">D.P.R. 29 ottobre 2012 n. 263</w:t>
      </w:r>
      <w:r w:rsidDel="00000000" w:rsidR="00000000" w:rsidRPr="00000000">
        <w:rPr>
          <w:rFonts w:ascii="Tahoma" w:cs="Tahoma" w:eastAsia="Tahoma" w:hAnsi="Tahoma"/>
          <w:sz w:val="22"/>
          <w:szCs w:val="22"/>
          <w:u w:val="none"/>
          <w:rtl w:val="0"/>
        </w:rPr>
        <w:t xml:space="preserve"> nella scuola primaria e nella secondaria di I grado vengono disposti soltanto se gli interessati ne avranno fatto richiesta nel modulo domanda. </w:t>
      </w:r>
    </w:p>
    <w:p w:rsidR="00000000" w:rsidDel="00000000" w:rsidP="00000000" w:rsidRDefault="00000000" w:rsidRPr="00000000" w14:paraId="000002E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Per l’indicazione delle preferenze su scuola, gli interessati potranno utilizzare gli specifici codici sede di organico riportati sui Bollettini Ufficiali. </w:t>
      </w:r>
    </w:p>
    <w:p w:rsidR="00000000" w:rsidDel="00000000" w:rsidP="00000000" w:rsidRDefault="00000000" w:rsidRPr="00000000" w14:paraId="000002E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L’indicazione di preferenza di comune o distretto o provincia non include le sedi di organico eventualmente situate in altre province. </w:t>
      </w:r>
    </w:p>
    <w:p w:rsidR="00000000" w:rsidDel="00000000" w:rsidP="00000000" w:rsidRDefault="00000000" w:rsidRPr="00000000" w14:paraId="000002E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C">
      <w:pPr>
        <w:pStyle w:val="Heading2"/>
        <w:rPr>
          <w:u w:val="none"/>
        </w:rPr>
      </w:pPr>
      <w:bookmarkStart w:colFirst="0" w:colLast="0" w:name="_lnxbz9" w:id="42"/>
      <w:bookmarkEnd w:id="42"/>
      <w:r w:rsidDel="00000000" w:rsidR="00000000" w:rsidRPr="00000000">
        <w:rPr>
          <w:u w:val="none"/>
          <w:rtl w:val="0"/>
        </w:rPr>
        <w:t xml:space="preserve">ART. 11 - MODALITÀ DI ASSEGNAZIONE DELLE CATTEDRE E DEI POSTI CON TITOLARITà SU SCUOLA - CATTEDRE INTERNE ED ESTERNE</w:t>
      </w:r>
    </w:p>
    <w:p w:rsidR="00000000" w:rsidDel="00000000" w:rsidP="00000000" w:rsidRDefault="00000000" w:rsidRPr="00000000" w14:paraId="000002E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E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Nell’indicazione delle preferenze, per le cattedre per le quali è previsto il completamento in una o due scuole i movimenti saranno disposti soltanto se gli interessati ne avranno fatto esplicita richiesta nel modulo domanda. Tale richiesta non è differenziabile a livello delle singole preferenze e vale, pertanto, per tutte le preferenze. Il docente trasferito su cattedra costituita tra scuole diverse sarà tenuto a completare l'orario di insegnamento nella seconda delle due scuole ed anche nella terza eventuale scuola così come verrà indicato negli elenchi del personale trasferito. Tale completamento potrà essere conferito per tutte le scuole, comprese quelle che abbiano classi a tempo prolungato. </w:t>
      </w:r>
    </w:p>
    <w:p w:rsidR="00000000" w:rsidDel="00000000" w:rsidP="00000000" w:rsidRDefault="00000000" w:rsidRPr="00000000" w14:paraId="000002E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F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Il docente titolare su cattedra articolata su scuole diverse, ove nella prima delle scuole si liberi una cattedra, sarà automaticamente assegnato su quest’ultima cattedra. Pertanto, all’esito delle operazioni di mobilità, verrà pubblicato tra le eventuali disponibilità l’effettiva tipologia di cattedra interna o esterna.</w:t>
      </w:r>
    </w:p>
    <w:p w:rsidR="00000000" w:rsidDel="00000000" w:rsidP="00000000" w:rsidRDefault="00000000" w:rsidRPr="00000000" w14:paraId="000002F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F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Tali operazioni avverranno a condizione che la cattedra, prevista nell'organico, sia priva di titolare. Non sono necessari a tal fine ulteriori provvedimenti da parte dell’ufficio territorialmente competente.</w:t>
      </w:r>
    </w:p>
    <w:p w:rsidR="00000000" w:rsidDel="00000000" w:rsidP="00000000" w:rsidRDefault="00000000" w:rsidRPr="00000000" w14:paraId="000002F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F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 docenti che siano titolari di cattedra costituita su scuole diverse, qualora intendano essere trasferiti nella scuola di completamento dovranno, viceversa, farne apposita domanda.</w:t>
      </w:r>
    </w:p>
    <w:p w:rsidR="00000000" w:rsidDel="00000000" w:rsidP="00000000" w:rsidRDefault="00000000" w:rsidRPr="00000000" w14:paraId="000002F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F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Si precisa che le cattedre costituite su più scuole, possono essere modificate negli anni scolastici successivi per quanto riguarda gli abbinamenti qualora non si verifichi più disponibilità di ore nella scuola assegnata per completamento di orario. Pertanto, i docenti trasferiti su tali cattedre sono tenuti a completare l'orario d'obbligo nelle scuole nelle quali il nuovo organico prevede il completamento d'orario.</w:t>
      </w:r>
    </w:p>
    <w:p w:rsidR="00000000" w:rsidDel="00000000" w:rsidP="00000000" w:rsidRDefault="00000000" w:rsidRPr="00000000" w14:paraId="000002F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2F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6. Per la scuola secondaria di primo e di secondo grado, le modalità di assegnazione delle cattedre orario, sia nei movimenti a domanda sia nei trasferimenti d'ufficio, sono le seguenti: </w:t>
      </w:r>
    </w:p>
    <w:p w:rsidR="00000000" w:rsidDel="00000000" w:rsidP="00000000" w:rsidRDefault="00000000" w:rsidRPr="00000000" w14:paraId="000002F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A">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1) in caso di preferenza puntuale (singola scuola o istituto) sono esaminate in stretto ordine sequenziale:</w:t>
      </w:r>
    </w:p>
    <w:p w:rsidR="00000000" w:rsidDel="00000000" w:rsidP="00000000" w:rsidRDefault="00000000" w:rsidRPr="00000000" w14:paraId="000002FB">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2F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 le cattedre interne alle scuole; </w:t>
      </w:r>
    </w:p>
    <w:p w:rsidR="00000000" w:rsidDel="00000000" w:rsidP="00000000" w:rsidRDefault="00000000" w:rsidRPr="00000000" w14:paraId="000002F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 le cattedre orario esterne stesso comune;</w:t>
      </w:r>
    </w:p>
    <w:p w:rsidR="00000000" w:rsidDel="00000000" w:rsidP="00000000" w:rsidRDefault="00000000" w:rsidRPr="00000000" w14:paraId="000002F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 le cattedre orario esterne tra comuni diversi; </w:t>
      </w:r>
    </w:p>
    <w:p w:rsidR="00000000" w:rsidDel="00000000" w:rsidP="00000000" w:rsidRDefault="00000000" w:rsidRPr="00000000" w14:paraId="000002F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0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2) in caso di preferenza sintetica (comune, distretto, provincia) sono esaminate in stretto ordine sequenziale: </w:t>
      </w:r>
    </w:p>
    <w:p w:rsidR="00000000" w:rsidDel="00000000" w:rsidP="00000000" w:rsidRDefault="00000000" w:rsidRPr="00000000" w14:paraId="0000030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0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 le cattedre interne per ciascuna scuola o istituto compreso nella singola preferenza sintetica, secondo l'ordine del bollettino; </w:t>
      </w:r>
    </w:p>
    <w:p w:rsidR="00000000" w:rsidDel="00000000" w:rsidP="00000000" w:rsidRDefault="00000000" w:rsidRPr="00000000" w14:paraId="0000030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b) le cattedre orario esterne con completamento all’interno del comune per ciascuna scuola o istituto, secondo l'ordine del bollettino;</w:t>
      </w:r>
    </w:p>
    <w:p w:rsidR="00000000" w:rsidDel="00000000" w:rsidP="00000000" w:rsidRDefault="00000000" w:rsidRPr="00000000" w14:paraId="0000030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 le cattedre orario esterne con completamento anche tra comuni diversi, secondo l'ordine del bollettino;</w:t>
      </w:r>
    </w:p>
    <w:p w:rsidR="00000000" w:rsidDel="00000000" w:rsidP="00000000" w:rsidRDefault="00000000" w:rsidRPr="00000000" w14:paraId="0000030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06">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7. In caso di mancato soddisfacimento sulla preferenza esaminata, puntuale o sintetica, si procede all'esame delle successive preferenze, sempre secondo i sopra esposti criteri.</w:t>
      </w:r>
      <w:r w:rsidDel="00000000" w:rsidR="00000000" w:rsidRPr="00000000">
        <w:rPr>
          <w:rtl w:val="0"/>
        </w:rPr>
      </w:r>
    </w:p>
    <w:p w:rsidR="00000000" w:rsidDel="00000000" w:rsidP="00000000" w:rsidRDefault="00000000" w:rsidRPr="00000000" w14:paraId="0000030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0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Qualora, a seguito di contrazione di ore nell’organico di diritto, si costituisca ex novo una cattedra orario con completamento esterno da assegnare ad uno dei docenti già titolari nella scuola ed in servizio su cattedra interna nel corrente anno scolastico, tale assegnazione avrà carattere annuale e dovrà avvenire tenendo conto della graduatoria interna d’istituto aggiornata con i titoli posseduti al 31 agosto, tenendo conto  che i titolari entrati a far parte dell’organico dal  precedente 1° settembre andranno utilmente inseriti nella relativa graduatoria e con la precisazione di cui all’art. 13, comma 3, lett. c del presente contratto. In presenza di più richieste volontarie avanzate da docenti interessati a ricoprire la cattedra orario esterna, o in assenza di richieste, la definizione delle modalità e dei criteri di applicazione delle precedenze art. 13, comma 1 del presente contratto o di altre agevolazioni di legge (ad es. tutela delle lavoratrici madri) dovrà essere definita in tempo utile dalla contrattazione d’istituto. </w:t>
      </w:r>
    </w:p>
    <w:p w:rsidR="00000000" w:rsidDel="00000000" w:rsidP="00000000" w:rsidRDefault="00000000" w:rsidRPr="00000000" w14:paraId="0000030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0A">
      <w:pPr>
        <w:pStyle w:val="Heading2"/>
        <w:jc w:val="both"/>
        <w:rPr>
          <w:u w:val="none"/>
        </w:rPr>
      </w:pPr>
      <w:bookmarkStart w:colFirst="0" w:colLast="0" w:name="_35nkun2" w:id="43"/>
      <w:bookmarkEnd w:id="43"/>
      <w:r w:rsidDel="00000000" w:rsidR="00000000" w:rsidRPr="00000000">
        <w:rPr>
          <w:u w:val="none"/>
          <w:rtl w:val="0"/>
        </w:rPr>
        <w:t xml:space="preserve">ART. 12 - </w:t>
      </w:r>
      <w:r w:rsidDel="00000000" w:rsidR="00000000" w:rsidRPr="00000000">
        <w:rPr>
          <w:rtl w:val="0"/>
        </w:rPr>
        <w:t xml:space="preserve">PERCORSI DI SECONDO LIVELLO DEL SISTEMA DI ISTRUZIONE DEGLI ADULTI</w:t>
      </w:r>
      <w:r w:rsidDel="00000000" w:rsidR="00000000" w:rsidRPr="00000000">
        <w:rPr>
          <w:u w:val="none"/>
          <w:rtl w:val="0"/>
        </w:rPr>
        <w:t xml:space="preserve"> DELLE SCUOLE SECONDARIE DI SECONDO GRADO</w:t>
      </w:r>
    </w:p>
    <w:p w:rsidR="00000000" w:rsidDel="00000000" w:rsidP="00000000" w:rsidRDefault="00000000" w:rsidRPr="00000000" w14:paraId="0000030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0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Coloro che desiderano il trasferimento, all’interno dello stesso istituto, dal corso diurno al corso serale, devono farne specifica richiesta riportando il codice corrispondente al </w:t>
      </w:r>
      <w:r w:rsidDel="00000000" w:rsidR="00000000" w:rsidRPr="00000000">
        <w:rPr>
          <w:rFonts w:ascii="Tahoma" w:cs="Tahoma" w:eastAsia="Tahoma" w:hAnsi="Tahoma"/>
          <w:sz w:val="22"/>
          <w:szCs w:val="22"/>
          <w:rtl w:val="0"/>
        </w:rPr>
        <w:t xml:space="preserve">corso serale</w:t>
      </w:r>
      <w:r w:rsidDel="00000000" w:rsidR="00000000" w:rsidRPr="00000000">
        <w:rPr>
          <w:rFonts w:ascii="Tahoma" w:cs="Tahoma" w:eastAsia="Tahoma" w:hAnsi="Tahoma"/>
          <w:sz w:val="22"/>
          <w:szCs w:val="22"/>
          <w:u w:val="none"/>
          <w:rtl w:val="0"/>
        </w:rPr>
        <w:t xml:space="preserve">; parimenti, coloro che desiderano il trasferimento dal corso serale al corso diurno, sempre nell'ambito dello stesso istituto, devono farne specifica richiesta riportando il relativo codice. </w:t>
      </w:r>
    </w:p>
    <w:p w:rsidR="00000000" w:rsidDel="00000000" w:rsidP="00000000" w:rsidRDefault="00000000" w:rsidRPr="00000000" w14:paraId="0000030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0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Coloro che desiderano il trasferimento o il passaggio in altri istituti, in cattedre o cattedre orario che funzionano in corsi serali, devono ugualmente formulare la preferenza specifica per il </w:t>
      </w:r>
      <w:r w:rsidDel="00000000" w:rsidR="00000000" w:rsidRPr="00000000">
        <w:rPr>
          <w:rFonts w:ascii="Tahoma" w:cs="Tahoma" w:eastAsia="Tahoma" w:hAnsi="Tahoma"/>
          <w:sz w:val="22"/>
          <w:szCs w:val="22"/>
          <w:rtl w:val="0"/>
        </w:rPr>
        <w:t xml:space="preserve">corso serale</w:t>
      </w:r>
      <w:r w:rsidDel="00000000" w:rsidR="00000000" w:rsidRPr="00000000">
        <w:rPr>
          <w:rFonts w:ascii="Tahoma" w:cs="Tahoma" w:eastAsia="Tahoma" w:hAnsi="Tahoma"/>
          <w:sz w:val="22"/>
          <w:szCs w:val="22"/>
          <w:u w:val="none"/>
          <w:rtl w:val="0"/>
        </w:rPr>
        <w:t xml:space="preserve"> di ciascun istituto richiesto.</w:t>
      </w:r>
    </w:p>
    <w:p w:rsidR="00000000" w:rsidDel="00000000" w:rsidP="00000000" w:rsidRDefault="00000000" w:rsidRPr="00000000" w14:paraId="0000030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10">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3. </w:t>
      </w:r>
      <w:r w:rsidDel="00000000" w:rsidR="00000000" w:rsidRPr="00000000">
        <w:rPr>
          <w:rFonts w:ascii="Tahoma" w:cs="Tahoma" w:eastAsia="Tahoma" w:hAnsi="Tahoma"/>
          <w:sz w:val="22"/>
          <w:szCs w:val="22"/>
          <w:rtl w:val="0"/>
        </w:rPr>
        <w:t xml:space="preserve">Nel caso in cui l'insegnante adoperi preferenze di tipo sintetico (comune, distretto, provincia), poiché tali preferenze non comprendono cattedre o cattedre orario con titolarità in corsi serali, il medesimo, qualora desideri essere assegnato anche su tali cattedre, deve farne esplicita richiesta nella apposita casella del modulo domanda. Tale richiesta vale per tutte le preferenze sintetiche espresse non essendo differenziabile a livello di singola preferenza. </w:t>
      </w:r>
      <w:r w:rsidDel="00000000" w:rsidR="00000000" w:rsidRPr="00000000">
        <w:rPr>
          <w:rFonts w:ascii="Tahoma" w:cs="Tahoma" w:eastAsia="Tahoma" w:hAnsi="Tahoma"/>
          <w:sz w:val="22"/>
          <w:szCs w:val="22"/>
          <w:u w:val="none"/>
          <w:rtl w:val="0"/>
        </w:rPr>
        <w:t xml:space="preserve"> </w:t>
      </w:r>
      <w:r w:rsidDel="00000000" w:rsidR="00000000" w:rsidRPr="00000000">
        <w:rPr>
          <w:rtl w:val="0"/>
        </w:rPr>
      </w:r>
    </w:p>
    <w:p w:rsidR="00000000" w:rsidDel="00000000" w:rsidP="00000000" w:rsidRDefault="00000000" w:rsidRPr="00000000" w14:paraId="00000311">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31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La cattedra orario tra il corso diurno e il corso serale (o viceversa) viene considerata come cattedra orario esterna fra due istituti diversi. Pertanto, coloro che hanno fatto esplicita richiesta per le cattedre orario fra istituti diversi possono essere trasferiti anche su cattedre orario fra corsi diurni e corsi serali.</w:t>
      </w:r>
    </w:p>
    <w:p w:rsidR="00000000" w:rsidDel="00000000" w:rsidP="00000000" w:rsidRDefault="00000000" w:rsidRPr="00000000" w14:paraId="00000313">
      <w:pPr>
        <w:jc w:val="both"/>
        <w:rPr>
          <w:rFonts w:ascii="Tahoma" w:cs="Tahoma" w:eastAsia="Tahoma" w:hAnsi="Tahoma"/>
          <w:sz w:val="24"/>
          <w:szCs w:val="24"/>
          <w:u w:val="none"/>
        </w:rPr>
      </w:pPr>
      <w:r w:rsidDel="00000000" w:rsidR="00000000" w:rsidRPr="00000000">
        <w:rPr>
          <w:rtl w:val="0"/>
        </w:rPr>
      </w:r>
    </w:p>
    <w:p w:rsidR="00000000" w:rsidDel="00000000" w:rsidP="00000000" w:rsidRDefault="00000000" w:rsidRPr="00000000" w14:paraId="0000031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5. Sempre con riguardo alle preferenze sintetiche si fa presente che, qualora il docente abbia richiesto anche il corso serale, barrando l'apposita casella del modulo domanda, la ricerca di tale tipo di cattedra viene effettuata, in stretto ordine sequenziale, secondo le seguenti priorità: </w:t>
      </w:r>
    </w:p>
    <w:p w:rsidR="00000000" w:rsidDel="00000000" w:rsidP="00000000" w:rsidRDefault="00000000" w:rsidRPr="00000000" w14:paraId="0000031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 corsi diurni per ciascun istituto compreso nella singola preferenza sintetica, secondo l'ordine del bollettino; </w:t>
      </w:r>
    </w:p>
    <w:p w:rsidR="00000000" w:rsidDel="00000000" w:rsidP="00000000" w:rsidRDefault="00000000" w:rsidRPr="00000000" w14:paraId="00000316">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b) corso serali per ciascun istituto compreso nella singola preferenza sintetica, secondo l'ordine del bollettino.</w:t>
      </w:r>
      <w:r w:rsidDel="00000000" w:rsidR="00000000" w:rsidRPr="00000000">
        <w:rPr>
          <w:rtl w:val="0"/>
        </w:rPr>
      </w:r>
    </w:p>
    <w:p w:rsidR="00000000" w:rsidDel="00000000" w:rsidP="00000000" w:rsidRDefault="00000000" w:rsidRPr="00000000" w14:paraId="0000031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18">
      <w:pPr>
        <w:pStyle w:val="Heading2"/>
        <w:jc w:val="both"/>
        <w:rPr>
          <w:u w:val="none"/>
        </w:rPr>
      </w:pPr>
      <w:bookmarkStart w:colFirst="0" w:colLast="0" w:name="_1ksv4uv" w:id="44"/>
      <w:bookmarkEnd w:id="44"/>
      <w:r w:rsidDel="00000000" w:rsidR="00000000" w:rsidRPr="00000000">
        <w:rPr>
          <w:u w:val="none"/>
          <w:rtl w:val="0"/>
        </w:rPr>
        <w:t xml:space="preserve">ART. 13 - SISTEMA DELLE PRECEDENZE ED ESCLUSIONE DALLA GRADUATORIA INTERNA D’ISTITUTO</w:t>
      </w:r>
    </w:p>
    <w:p w:rsidR="00000000" w:rsidDel="00000000" w:rsidP="00000000" w:rsidRDefault="00000000" w:rsidRPr="00000000" w14:paraId="0000031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1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SISTEMA DELLE PRECEDENZE.</w:t>
      </w:r>
    </w:p>
    <w:p w:rsidR="00000000" w:rsidDel="00000000" w:rsidP="00000000" w:rsidRDefault="00000000" w:rsidRPr="00000000" w14:paraId="0000031B">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Le precedenze riportate nel presente articolo sono raggruppate sistematicamente per categoria e sono funzionalmente inserite, </w:t>
      </w:r>
      <w:r w:rsidDel="00000000" w:rsidR="00000000" w:rsidRPr="00000000">
        <w:rPr>
          <w:rFonts w:ascii="Tahoma" w:cs="Tahoma" w:eastAsia="Tahoma" w:hAnsi="Tahoma"/>
          <w:sz w:val="22"/>
          <w:szCs w:val="22"/>
          <w:rtl w:val="0"/>
        </w:rPr>
        <w:t xml:space="preserve">secondo il seguente ordine di priorità</w:t>
      </w:r>
      <w:r w:rsidDel="00000000" w:rsidR="00000000" w:rsidRPr="00000000">
        <w:rPr>
          <w:rFonts w:ascii="Tahoma" w:cs="Tahoma" w:eastAsia="Tahoma" w:hAnsi="Tahoma"/>
          <w:sz w:val="22"/>
          <w:szCs w:val="22"/>
          <w:u w:val="none"/>
          <w:rtl w:val="0"/>
        </w:rPr>
        <w:t xml:space="preserve">, nelle operazioni della sola mobilità territoriale per le quali trovano applicazione, fatta eccezione per il solo punto I) che vale anche per la mobilità professionale. </w:t>
      </w:r>
      <w:r w:rsidDel="00000000" w:rsidR="00000000" w:rsidRPr="00000000">
        <w:rPr>
          <w:rFonts w:ascii="Tahoma" w:cs="Tahoma" w:eastAsia="Tahoma" w:hAnsi="Tahoma"/>
          <w:sz w:val="22"/>
          <w:szCs w:val="22"/>
          <w:rtl w:val="0"/>
        </w:rPr>
        <w:t xml:space="preserve">Per ogni tipo di precedenza sottoelencata viene evidenziata la fase o le fasi del movimento a cui si applica. In caso di parità di precedenza e di punteggio, prevale chi ha maggiore anzianità anagrafica</w:t>
      </w:r>
      <w:r w:rsidDel="00000000" w:rsidR="00000000" w:rsidRPr="00000000">
        <w:rPr>
          <w:rFonts w:ascii="Tahoma" w:cs="Tahoma" w:eastAsia="Tahoma" w:hAnsi="Tahoma"/>
          <w:sz w:val="22"/>
          <w:szCs w:val="22"/>
          <w:u w:val="none"/>
          <w:rtl w:val="0"/>
        </w:rPr>
        <w:t xml:space="preserve">. </w:t>
      </w:r>
      <w:r w:rsidDel="00000000" w:rsidR="00000000" w:rsidRPr="00000000">
        <w:rPr>
          <w:rtl w:val="0"/>
        </w:rPr>
      </w:r>
    </w:p>
    <w:p w:rsidR="00000000" w:rsidDel="00000000" w:rsidP="00000000" w:rsidRDefault="00000000" w:rsidRPr="00000000" w14:paraId="0000031C">
      <w:pPr>
        <w:tabs>
          <w:tab w:val="left" w:leader="none" w:pos="3162"/>
        </w:tabs>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r>
    </w:p>
    <w:p w:rsidR="00000000" w:rsidDel="00000000" w:rsidP="00000000" w:rsidRDefault="00000000" w:rsidRPr="00000000" w14:paraId="0000031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1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DISABILIT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Fonts w:ascii="Tahoma" w:cs="Tahoma" w:eastAsia="Tahoma" w:hAnsi="Tahoma"/>
          <w:sz w:val="22"/>
          <w:szCs w:val="22"/>
          <w:u w:val="none"/>
          <w:rtl w:val="0"/>
        </w:rPr>
        <w:t xml:space="preserve"> E GRAVI MOTIVI DI SALUTE</w:t>
      </w:r>
    </w:p>
    <w:p w:rsidR="00000000" w:rsidDel="00000000" w:rsidP="00000000" w:rsidRDefault="00000000" w:rsidRPr="00000000" w14:paraId="0000031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2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000000" w:rsidDel="00000000" w:rsidP="00000000" w:rsidRDefault="00000000" w:rsidRPr="00000000" w14:paraId="0000032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personale non vedente (art. 3 della Legge 28 marzo 1991 n. 120);</w:t>
      </w:r>
    </w:p>
    <w:p w:rsidR="00000000" w:rsidDel="00000000" w:rsidP="00000000" w:rsidRDefault="00000000" w:rsidRPr="00000000" w14:paraId="0000032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personale emodializzato (art. 61 della Legge 270/82). </w:t>
      </w:r>
    </w:p>
    <w:p w:rsidR="00000000" w:rsidDel="00000000" w:rsidP="00000000" w:rsidRDefault="00000000" w:rsidRPr="00000000" w14:paraId="00000323">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32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 PERSONALE TRASFERITO D’UFFICIO NEGLI ULTIMI DIECI ANNI RICHIEDENTE IL RIENTRO NELLA SCUOLA O ISTITUTO DI PRECEDENTE TITOLARIT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32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26">
      <w:pPr>
        <w:jc w:val="both"/>
        <w:rPr>
          <w:rFonts w:ascii="Tahoma" w:cs="Tahoma" w:eastAsia="Tahoma" w:hAnsi="Tahoma"/>
          <w:sz w:val="22"/>
          <w:szCs w:val="22"/>
          <w:u w:val="none"/>
        </w:rPr>
      </w:pPr>
      <w:bookmarkStart w:colFirst="0" w:colLast="0" w:name="_3jtnz0s" w:id="45"/>
      <w:bookmarkEnd w:id="45"/>
      <w:r w:rsidDel="00000000" w:rsidR="00000000" w:rsidRPr="00000000">
        <w:rPr>
          <w:rFonts w:ascii="Tahoma" w:cs="Tahoma" w:eastAsia="Tahoma" w:hAnsi="Tahoma"/>
          <w:sz w:val="22"/>
          <w:szCs w:val="22"/>
          <w:u w:val="none"/>
          <w:rtl w:val="0"/>
        </w:rPr>
        <w:t xml:space="preserve">Tutto il personale docente trasferito a domanda condizionata o d’ufficio per non aver presentato domanda, anche su tipologia diversa di posto (comune e/o cattedra, sostegno), ha diritto al rientro con precedenza nella scuola da cui è stato trasferito in quanto soprannumerario, qualora la relativa cattedra o posto si renda disponibile per i movimenti relativi ad uno degli anni scolastici del decennio successivo al provvedimento suddetto. (1)</w:t>
      </w:r>
    </w:p>
    <w:p w:rsidR="00000000" w:rsidDel="00000000" w:rsidP="00000000" w:rsidRDefault="00000000" w:rsidRPr="00000000" w14:paraId="0000032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precedenza in esame si applica alla prima fase dei trasferimenti, anche se il richiedente è titolare in un comune diverso da quello della scuola, circolo o istituto richiesto. Detta precedenza opera esclusivamente all’interno della provincia e della tipologia di posto di titolarità al momento dell’avvenuto trasferimento d’ufficio o a domanda condizionata (posto comune e/o cattedra, posto di sostegno). Non opera, quindi, nei casi di mobilità professionale e mobilità territoriale interprovinciale. </w:t>
      </w:r>
    </w:p>
    <w:p w:rsidR="00000000" w:rsidDel="00000000" w:rsidP="00000000" w:rsidRDefault="00000000" w:rsidRPr="00000000" w14:paraId="0000032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Tale precedenza spetta a condizione che gli interessati abbiano prodotto domanda per ciascun anno del decennio e che richiedano come prima preferenza la scuola dalla quale sono stati trasferiti d’ufficio o preferenze sintetiche (comune o distretto) comprensive di tale scuola, circolo o istituto (2). A tali fini il personale docente interessato deve riportare nella apposita casella del modulo domanda la denominazione ufficiale della scuola, circolo o istituto da cui è stato trasferito quale soprannumerario, nonché compilare la relativa “dichiarazione di servizio continuativo”, facente parte dell’apposito allegato all’O.M. o del modello predisposto per le istanze on line. </w:t>
      </w:r>
      <w:r w:rsidDel="00000000" w:rsidR="00000000" w:rsidRPr="00000000">
        <w:rPr>
          <w:rFonts w:ascii="Tahoma" w:cs="Tahoma" w:eastAsia="Tahoma" w:hAnsi="Tahoma"/>
          <w:sz w:val="22"/>
          <w:szCs w:val="22"/>
          <w:rtl w:val="0"/>
        </w:rPr>
        <w:t xml:space="preserve">Nel caso di espressione di preferenza sintetica la precedenza in esame ha effetto limitatamente alla istituzione scolastica dove l’interessato era titolare, la quale verrà esaminata prioritariamente rispetto alle altre istituzioni scolastiche comprese nella preferenza sintetica. </w:t>
      </w:r>
      <w:r w:rsidDel="00000000" w:rsidR="00000000" w:rsidRPr="00000000">
        <w:rPr>
          <w:rFonts w:ascii="Tahoma" w:cs="Tahoma" w:eastAsia="Tahoma" w:hAnsi="Tahoma"/>
          <w:sz w:val="22"/>
          <w:szCs w:val="22"/>
          <w:u w:val="none"/>
          <w:rtl w:val="0"/>
        </w:rPr>
        <w:t xml:space="preserve">Per le altre preferenze comprese nel comune a cui appartiene la scuola di precedente titolarità gli interessati usufruiscono della precedenza di cui al successivo punto V). </w:t>
      </w:r>
    </w:p>
    <w:p w:rsidR="00000000" w:rsidDel="00000000" w:rsidP="00000000" w:rsidRDefault="00000000" w:rsidRPr="00000000" w14:paraId="0000032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L’obbligo inerente alla dichiarazione richiesta per usufruire della precedenza per il rientro nella scuola risulta adempiuto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nell'apposita casella del modulo domanda, la scuola</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sz w:val="22"/>
          <w:szCs w:val="22"/>
          <w:u w:val="none"/>
          <w:rtl w:val="0"/>
        </w:rPr>
        <w:t xml:space="preserve">da cui è stato trasferito nell'ultimo decennio, oppure non alleghi la dichiarazione di cui sopra, perde il diritto alla precedenza. Per quanto attiene ai centri </w:t>
      </w:r>
      <w:r w:rsidDel="00000000" w:rsidR="00000000" w:rsidRPr="00000000">
        <w:rPr>
          <w:rFonts w:ascii="Tahoma" w:cs="Tahoma" w:eastAsia="Tahoma" w:hAnsi="Tahoma"/>
          <w:sz w:val="22"/>
          <w:szCs w:val="22"/>
          <w:rtl w:val="0"/>
        </w:rPr>
        <w:t xml:space="preserve">di istruzione per gli adulti</w:t>
      </w:r>
      <w:r w:rsidDel="00000000" w:rsidR="00000000" w:rsidRPr="00000000">
        <w:rPr>
          <w:rFonts w:ascii="Tahoma" w:cs="Tahoma" w:eastAsia="Tahoma" w:hAnsi="Tahoma"/>
          <w:sz w:val="22"/>
          <w:szCs w:val="22"/>
          <w:u w:val="none"/>
          <w:rtl w:val="0"/>
        </w:rPr>
        <w:t xml:space="preserve"> il personale interessato dovrà indicare la scuola sede di organico da cui è stato trasferito nell'ultimo decennio.</w:t>
      </w:r>
    </w:p>
    <w:p w:rsidR="00000000" w:rsidDel="00000000" w:rsidP="00000000" w:rsidRDefault="00000000" w:rsidRPr="00000000" w14:paraId="0000032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la scuola primaria, tranne il caso di scuola speciale, la precedenza in esame è assegnata alla sede di organico che comprende il plesso dal quale il docente beneficiario della precedenza è stato trasferito d’ufficio o a domanda condizionata nell’ultimo decennio (2). Nella scuola dell’infanzia la precedenza di cui al presente comma è parimenti assegnata alla sede di organico che comprende la scuola dalla quale il docente beneficiario di detta precedenza è stato trasferito d’ufficio o a domanda condizionata nell’ultimo decennio (3).</w:t>
      </w:r>
    </w:p>
    <w:p w:rsidR="00000000" w:rsidDel="00000000" w:rsidP="00000000" w:rsidRDefault="00000000" w:rsidRPr="00000000" w14:paraId="0000032B">
      <w:pPr>
        <w:jc w:val="both"/>
        <w:rPr>
          <w:rFonts w:ascii="Tahoma" w:cs="Tahoma" w:eastAsia="Tahoma" w:hAnsi="Tahoma"/>
          <w:sz w:val="22"/>
          <w:szCs w:val="22"/>
          <w:u w:val="none"/>
        </w:rPr>
      </w:pPr>
      <w:bookmarkStart w:colFirst="0" w:colLast="0" w:name="_1yyy98l" w:id="46"/>
      <w:bookmarkEnd w:id="46"/>
      <w:r w:rsidDel="00000000" w:rsidR="00000000" w:rsidRPr="00000000">
        <w:rPr>
          <w:rFonts w:ascii="Tahoma" w:cs="Tahoma" w:eastAsia="Tahoma" w:hAnsi="Tahoma"/>
          <w:sz w:val="22"/>
          <w:szCs w:val="22"/>
          <w:u w:val="none"/>
          <w:rtl w:val="0"/>
        </w:rPr>
        <w:t xml:space="preserve">L'utilizzazione in altra scuola del personale in soprannumero nella scuola di titolarità, o il trasferimento del personale in quanto in soprannumero, non interrompe la continuità del servizio, qualora il personale interessato abbia richiesto, in ciascun anno del decennio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 qualora il medesimo richieda e abbia richiesto, in ciascun anno del decennio, il rientro nella scuola di precedente titolarità/incarico ovvero nel comune. Qualora il predetto rientro nella scuola di precedente titolarità non sia stato possibile nel decennio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000000" w:rsidDel="00000000" w:rsidP="00000000" w:rsidRDefault="00000000" w:rsidRPr="00000000" w14:paraId="0000032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continuità del servizio nella scuola o istituto di precedente titolarità/incarico viene altresì riconosciuta, nel decennio, al docente in esubero nella provincia e precedentemente trasferito d’ufficio o a domanda condizionata dalla predetta scuola o</w:t>
      </w:r>
      <w:r w:rsidDel="00000000" w:rsidR="00000000" w:rsidRPr="00000000">
        <w:rPr>
          <w:rFonts w:ascii="Tahoma" w:cs="Tahoma" w:eastAsia="Tahoma" w:hAnsi="Tahoma"/>
          <w:sz w:val="24"/>
          <w:szCs w:val="24"/>
          <w:u w:val="none"/>
          <w:rtl w:val="0"/>
        </w:rPr>
        <w:t xml:space="preserve"> </w:t>
      </w:r>
      <w:r w:rsidDel="00000000" w:rsidR="00000000" w:rsidRPr="00000000">
        <w:rPr>
          <w:rFonts w:ascii="Tahoma" w:cs="Tahoma" w:eastAsia="Tahoma" w:hAnsi="Tahoma"/>
          <w:sz w:val="22"/>
          <w:szCs w:val="22"/>
          <w:u w:val="none"/>
          <w:rtl w:val="0"/>
        </w:rPr>
        <w:t xml:space="preserve">istituto, qualora l’interessato richieda, in ciascun anno del decennio successivo, il trasferimento nella scuola di precedente titolarità/incarico ovvero nel comune. </w:t>
      </w:r>
    </w:p>
    <w:p w:rsidR="00000000" w:rsidDel="00000000" w:rsidP="00000000" w:rsidRDefault="00000000" w:rsidRPr="00000000" w14:paraId="0000032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trasferito d’ufficio o a domanda condizionata nel decennio,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000000" w:rsidDel="00000000" w:rsidP="00000000" w:rsidRDefault="00000000" w:rsidRPr="00000000" w14:paraId="0000032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Permane, tuttavia, anche negli anni successivi, mantenendo il punteggio di continuità, il diritto al rientro nella scuola e nel comune di precedente titolarità, entro i limiti del decennio iniziale.</w:t>
      </w:r>
    </w:p>
    <w:p w:rsidR="00000000" w:rsidDel="00000000" w:rsidP="00000000" w:rsidRDefault="00000000" w:rsidRPr="00000000" w14:paraId="0000032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Nei riguardi del personale docente soprannumerario trasferito d’ufficio senza aver prodotto domanda o trasferito a domanda condizionata, che richieda come prima preferenza in ciascun anno del decennio il rientro nella scuola di precedente titolarità, l’aver ottenuto nel corso del decennio il trasferimento per altre preferenze espresse nella domanda non interrompe la continuità del servizio e non fa perdere il diritto alla precedenza e al punteggio aggiuntivo.</w:t>
      </w:r>
    </w:p>
    <w:p w:rsidR="00000000" w:rsidDel="00000000" w:rsidP="00000000" w:rsidRDefault="00000000" w:rsidRPr="00000000" w14:paraId="0000033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III) PERSONALE CON DISABILIT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Fonts w:ascii="Tahoma" w:cs="Tahoma" w:eastAsia="Tahoma" w:hAnsi="Tahoma"/>
          <w:sz w:val="22"/>
          <w:szCs w:val="22"/>
          <w:u w:val="none"/>
          <w:rtl w:val="0"/>
        </w:rPr>
        <w:t xml:space="preserve"> E PERSONALE CHE HA BISOGNO DI PARTICOLARI CURE CONTINUATIVE</w:t>
      </w:r>
    </w:p>
    <w:p w:rsidR="00000000" w:rsidDel="00000000" w:rsidP="00000000" w:rsidRDefault="00000000" w:rsidRPr="00000000" w14:paraId="0000033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Nel contesto delle procedure dei trasferimenti, e in ciascuna delle tre fasi, viene riconosciuta la precedenza, nell’ordine, al personale docente che si trovi nelle seguenti condizioni:</w:t>
      </w:r>
    </w:p>
    <w:p w:rsidR="00000000" w:rsidDel="00000000" w:rsidP="00000000" w:rsidRDefault="00000000" w:rsidRPr="00000000" w14:paraId="0000033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3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disabili di cui all'art. 21, della legge n. 104/92, richiamato dall'art. 601 del decreto legislativo n. 297/94, con un grado di invalidità superiore ai due terzi o con minorazioni iscritte alle categorie prima, seconda e terza della tabella "A" annessa alla legge 10 agosto 1950, n. 648; </w:t>
      </w:r>
    </w:p>
    <w:p w:rsidR="00000000" w:rsidDel="00000000" w:rsidP="00000000" w:rsidRDefault="00000000" w:rsidRPr="00000000" w14:paraId="0000033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7">
      <w:pPr>
        <w:jc w:val="both"/>
        <w:rPr>
          <w:rFonts w:ascii="Tahoma" w:cs="Tahoma" w:eastAsia="Tahoma" w:hAnsi="Tahoma"/>
          <w:i w:val="1"/>
          <w:sz w:val="22"/>
          <w:szCs w:val="22"/>
          <w:u w:val="none"/>
        </w:rPr>
      </w:pPr>
      <w:r w:rsidDel="00000000" w:rsidR="00000000" w:rsidRPr="00000000">
        <w:rPr>
          <w:rFonts w:ascii="Tahoma" w:cs="Tahoma" w:eastAsia="Tahoma" w:hAnsi="Tahoma"/>
          <w:sz w:val="22"/>
          <w:szCs w:val="22"/>
          <w:u w:val="none"/>
          <w:rtl w:val="0"/>
        </w:rPr>
        <w:t xml:space="preserve">2) personale (non necessariamente con disabilità) che ha bisogno per gravi patologie di particolari cure a carattere continuativo (ad esempio chemioterapia); </w:t>
      </w:r>
      <w:r w:rsidDel="00000000" w:rsidR="00000000" w:rsidRPr="00000000">
        <w:rPr>
          <w:rFonts w:ascii="Tahoma" w:cs="Tahoma" w:eastAsia="Tahoma" w:hAnsi="Tahoma"/>
          <w:sz w:val="22"/>
          <w:szCs w:val="22"/>
          <w:rtl w:val="0"/>
        </w:rPr>
        <w:t xml:space="preserve">detto personale ha diritto alla precedenza per tutte le preferenze espresse nella domanda, a condizione che la prima di tali preferenze sia relativa al comune in cui esista un centro di cura specializzato. Tale precedenza opera nella prima fase esclusivamente tra distretti diversi dello stesso comune;</w:t>
      </w:r>
      <w:r w:rsidDel="00000000" w:rsidR="00000000" w:rsidRPr="00000000">
        <w:rPr>
          <w:rtl w:val="0"/>
        </w:rPr>
      </w:r>
    </w:p>
    <w:p w:rsidR="00000000" w:rsidDel="00000000" w:rsidP="00000000" w:rsidRDefault="00000000" w:rsidRPr="00000000" w14:paraId="0000033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9">
      <w:pPr>
        <w:jc w:val="both"/>
        <w:rPr>
          <w:rFonts w:ascii="Tahoma" w:cs="Tahoma" w:eastAsia="Tahoma" w:hAnsi="Tahoma"/>
          <w:i w:val="1"/>
          <w:sz w:val="22"/>
          <w:szCs w:val="22"/>
          <w:u w:val="none"/>
        </w:rPr>
      </w:pPr>
      <w:r w:rsidDel="00000000" w:rsidR="00000000" w:rsidRPr="00000000">
        <w:rPr>
          <w:rFonts w:ascii="Tahoma" w:cs="Tahoma" w:eastAsia="Tahoma" w:hAnsi="Tahoma"/>
          <w:sz w:val="22"/>
          <w:szCs w:val="22"/>
          <w:u w:val="none"/>
          <w:rtl w:val="0"/>
        </w:rPr>
        <w:t xml:space="preserve">3) personale appartenente alle categorie previste dal comma 6, dell'art. 33 della legge n. 104/92, richiamato dall'art. 601, del decreto legislativo n. 297/94. </w:t>
      </w:r>
      <w:r w:rsidDel="00000000" w:rsidR="00000000" w:rsidRPr="00000000">
        <w:rPr>
          <w:rtl w:val="0"/>
        </w:rPr>
      </w:r>
    </w:p>
    <w:p w:rsidR="00000000" w:rsidDel="00000000" w:rsidP="00000000" w:rsidRDefault="00000000" w:rsidRPr="00000000" w14:paraId="0000033A">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33B">
      <w:pPr>
        <w:jc w:val="both"/>
        <w:rPr>
          <w:rFonts w:ascii="Tahoma" w:cs="Tahoma" w:eastAsia="Tahoma" w:hAnsi="Tahoma"/>
          <w:strike w:val="1"/>
          <w:sz w:val="22"/>
          <w:szCs w:val="22"/>
          <w:u w:val="none"/>
        </w:rPr>
      </w:pPr>
      <w:bookmarkStart w:colFirst="0" w:colLast="0" w:name="_4iylrwe" w:id="47"/>
      <w:bookmarkEnd w:id="47"/>
      <w:r w:rsidDel="00000000" w:rsidR="00000000" w:rsidRPr="00000000">
        <w:rPr>
          <w:rFonts w:ascii="Tahoma" w:cs="Tahoma" w:eastAsia="Tahoma" w:hAnsi="Tahoma"/>
          <w:sz w:val="22"/>
          <w:szCs w:val="22"/>
          <w:rtl w:val="0"/>
        </w:rPr>
        <w:t xml:space="preserve">Il personale, di cui ai punti 1) e 3), fermo restando il diritto a fruire della precedenza se partecipa ai movimenti nella prima fase, nella seconda e terza fase, può usufruire di tale precedenza all’interno e per la provincia in cui è ubicato il comune di residenza, a condizione che abbia espresso come prima preferenza il predetto comune di residenza o distretto sub comunale oppure una o più istituzioni scolastiche comprese in esso. La preferenza sintetica per il predetto comune o distretto sub comunale è obbligatoria prima di esprimere preferenze per altro comune</w:t>
      </w:r>
      <w:r w:rsidDel="00000000" w:rsidR="00000000" w:rsidRPr="00000000">
        <w:rPr>
          <w:rFonts w:ascii="Tahoma" w:cs="Tahoma" w:eastAsia="Tahoma" w:hAnsi="Tahoma"/>
          <w:sz w:val="22"/>
          <w:szCs w:val="22"/>
          <w:u w:val="none"/>
          <w:rtl w:val="0"/>
        </w:rPr>
        <w:t xml:space="preserve">. Il personale di cui al punto 2) può usufruire di tale precedenza all’interno e per la provincia in cui è ubicato il comune di cura, a condizione che abbia espresso come prima preferenza una o più istituzioni scolastiche o distretti compresi nel predetto comune ovvero preferenza sintetica per il comune di cura prima di altre preferenze. Per il personale di cui ai punti 1), 2) e 3), nel caso in cui nel comune o distretto sub comunale non esistano scuole esprimibili è possibile indicare una scuola di un comune viciniore ovvero una scuola con sede di organico in altro comune anche non viciniore che abbia una sede/plesso nel comune di residenza/cura (4).</w:t>
      </w:r>
      <w:r w:rsidDel="00000000" w:rsidR="00000000" w:rsidRPr="00000000">
        <w:rPr>
          <w:rtl w:val="0"/>
        </w:rPr>
      </w:r>
    </w:p>
    <w:p w:rsidR="00000000" w:rsidDel="00000000" w:rsidP="00000000" w:rsidRDefault="00000000" w:rsidRPr="00000000" w14:paraId="0000033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D">
      <w:pPr>
        <w:jc w:val="both"/>
        <w:rPr>
          <w:rFonts w:ascii="Tahoma" w:cs="Tahoma" w:eastAsia="Tahoma" w:hAnsi="Tahoma"/>
          <w:sz w:val="22"/>
          <w:szCs w:val="22"/>
          <w:u w:val="none"/>
        </w:rPr>
      </w:pPr>
      <w:bookmarkStart w:colFirst="0" w:colLast="0" w:name="_2y3w247" w:id="48"/>
      <w:bookmarkEnd w:id="48"/>
      <w:r w:rsidDel="00000000" w:rsidR="00000000" w:rsidRPr="00000000">
        <w:rPr>
          <w:rFonts w:ascii="Tahoma" w:cs="Tahoma" w:eastAsia="Tahoma" w:hAnsi="Tahoma"/>
          <w:sz w:val="22"/>
          <w:szCs w:val="22"/>
          <w:u w:val="none"/>
          <w:rtl w:val="0"/>
        </w:rPr>
        <w:t xml:space="preserve">IV) ASSISTENZA AL CONIUGE, AL FIGLIO CON DISABILIT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Fonts w:ascii="Tahoma" w:cs="Tahoma" w:eastAsia="Tahoma" w:hAnsi="Tahoma"/>
          <w:sz w:val="22"/>
          <w:szCs w:val="22"/>
          <w:u w:val="none"/>
          <w:rtl w:val="0"/>
        </w:rPr>
        <w:t xml:space="preserve">; ASSISTENZA DA PARTE DEL FIGLIO AL GENITORE CON DISABILIT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Fonts w:ascii="Tahoma" w:cs="Tahoma" w:eastAsia="Tahoma" w:hAnsi="Tahoma"/>
          <w:sz w:val="22"/>
          <w:szCs w:val="22"/>
          <w:u w:val="none"/>
          <w:rtl w:val="0"/>
        </w:rPr>
        <w:t xml:space="preserve">; ASSISTENZA DA PARTE DI CHI ESERCITA LA TUTELA LEGALE (5)</w:t>
      </w:r>
    </w:p>
    <w:p w:rsidR="00000000" w:rsidDel="00000000" w:rsidP="00000000" w:rsidRDefault="00000000" w:rsidRPr="00000000" w14:paraId="0000033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3F">
      <w:pPr>
        <w:jc w:val="both"/>
        <w:rPr>
          <w:rFonts w:ascii="Tahoma" w:cs="Tahoma" w:eastAsia="Tahoma" w:hAnsi="Tahoma"/>
          <w:i w:val="1"/>
          <w:color w:val="ff0000"/>
          <w:sz w:val="22"/>
          <w:szCs w:val="22"/>
          <w:u w:val="none"/>
        </w:rPr>
      </w:pPr>
      <w:r w:rsidDel="00000000" w:rsidR="00000000" w:rsidRPr="00000000">
        <w:rPr>
          <w:rFonts w:ascii="Tahoma" w:cs="Tahoma" w:eastAsia="Tahoma" w:hAnsi="Tahoma"/>
          <w:sz w:val="22"/>
          <w:szCs w:val="22"/>
          <w:rtl w:val="0"/>
        </w:rPr>
        <w:t xml:space="preserve">Nella I fase solo tra distretti diversi dello stesso comune e nella II e III fase dei trasferimenti </w:t>
      </w:r>
      <w:r w:rsidDel="00000000" w:rsidR="00000000" w:rsidRPr="00000000">
        <w:rPr>
          <w:rFonts w:ascii="Tahoma" w:cs="Tahoma" w:eastAsia="Tahoma" w:hAnsi="Tahoma"/>
          <w:sz w:val="22"/>
          <w:szCs w:val="22"/>
          <w:u w:val="none"/>
          <w:rtl w:val="0"/>
        </w:rPr>
        <w:t xml:space="preserve">viene riconosciuta, in base all’art. 33 commi 5 e 7 della L. 104/92, richiamato dall’art. 601 del decreto legislativo n. 297/94, la precedenza alle seguenti categorie di docenti, in ordine di priorità nelle operazioni: </w:t>
      </w:r>
      <w:r w:rsidDel="00000000" w:rsidR="00000000" w:rsidRPr="00000000">
        <w:rPr>
          <w:rtl w:val="0"/>
        </w:rPr>
      </w:r>
    </w:p>
    <w:p w:rsidR="00000000" w:rsidDel="00000000" w:rsidP="00000000" w:rsidRDefault="00000000" w:rsidRPr="00000000" w14:paraId="00000340">
      <w:pPr>
        <w:jc w:val="both"/>
        <w:rPr>
          <w:rFonts w:ascii="Tahoma" w:cs="Tahoma" w:eastAsia="Tahoma" w:hAnsi="Tahoma"/>
        </w:rPr>
      </w:pPr>
      <w:bookmarkStart w:colFirst="0" w:colLast="0" w:name="_1d96cc0" w:id="49"/>
      <w:bookmarkEnd w:id="49"/>
      <w:r w:rsidDel="00000000" w:rsidR="00000000" w:rsidRPr="00000000">
        <w:rPr>
          <w:rFonts w:ascii="Tahoma" w:cs="Tahoma" w:eastAsia="Tahoma" w:hAnsi="Tahoma"/>
          <w:sz w:val="22"/>
          <w:szCs w:val="22"/>
          <w:u w:val="none"/>
          <w:rtl w:val="0"/>
        </w:rPr>
        <w:t xml:space="preserve">A)</w:t>
      </w:r>
      <w:r w:rsidDel="00000000" w:rsidR="00000000" w:rsidRPr="00000000">
        <w:rPr>
          <w:rFonts w:ascii="Tahoma" w:cs="Tahoma" w:eastAsia="Tahoma" w:hAnsi="Tahoma"/>
          <w:u w:val="none"/>
          <w:rtl w:val="0"/>
        </w:rPr>
        <w:t xml:space="preserve"> </w:t>
      </w:r>
      <w:r w:rsidDel="00000000" w:rsidR="00000000" w:rsidRPr="00000000">
        <w:rPr>
          <w:rFonts w:ascii="Tahoma" w:cs="Tahoma" w:eastAsia="Tahoma" w:hAnsi="Tahoma"/>
          <w:sz w:val="24"/>
          <w:szCs w:val="24"/>
          <w:u w:val="none"/>
          <w:rtl w:val="0"/>
        </w:rPr>
        <w:t xml:space="preserve">genitori anche adottivi del disabile in situazione di gravità</w:t>
      </w:r>
      <w:r w:rsidDel="00000000" w:rsidR="00000000" w:rsidRPr="00000000">
        <w:rPr>
          <w:rFonts w:ascii="Tahoma" w:cs="Tahoma" w:eastAsia="Tahoma" w:hAnsi="Tahoma"/>
          <w:color w:val="ff0000"/>
          <w:sz w:val="24"/>
          <w:szCs w:val="24"/>
          <w:u w:val="none"/>
          <w:rtl w:val="0"/>
        </w:rPr>
        <w:t xml:space="preserve"> </w:t>
      </w:r>
      <w:r w:rsidDel="00000000" w:rsidR="00000000" w:rsidRPr="00000000">
        <w:rPr>
          <w:rFonts w:ascii="Tahoma" w:cs="Tahoma" w:eastAsia="Tahoma" w:hAnsi="Tahoma"/>
          <w:sz w:val="24"/>
          <w:szCs w:val="24"/>
          <w:rtl w:val="0"/>
        </w:rPr>
        <w:t xml:space="preserve">o </w:t>
      </w:r>
      <w:r w:rsidDel="00000000" w:rsidR="00000000" w:rsidRPr="00000000">
        <w:rPr>
          <w:rFonts w:ascii="Tahoma" w:cs="Tahoma" w:eastAsia="Tahoma" w:hAnsi="Tahoma"/>
          <w:strike w:val="1"/>
          <w:sz w:val="24"/>
          <w:szCs w:val="24"/>
          <w:rtl w:val="0"/>
        </w:rPr>
        <w:t xml:space="preserve">a</w:t>
      </w:r>
      <w:r w:rsidDel="00000000" w:rsidR="00000000" w:rsidRPr="00000000">
        <w:rPr>
          <w:rFonts w:ascii="Tahoma" w:cs="Tahoma" w:eastAsia="Tahoma" w:hAnsi="Tahoma"/>
          <w:sz w:val="24"/>
          <w:szCs w:val="24"/>
          <w:rtl w:val="0"/>
        </w:rPr>
        <w:t xml:space="preserve"> chi, individuato dall’autorità giudiziaria competente, esercita legale tutela del disabile in situazione di gravità.</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sz w:val="22"/>
          <w:szCs w:val="22"/>
          <w:u w:val="none"/>
          <w:rtl w:val="0"/>
        </w:rPr>
        <w:t xml:space="preserve">Qualora entrambi i genitori siano impossibilitati a provvedere all’assistenza del figlio disabile </w:t>
      </w:r>
      <w:r w:rsidDel="00000000" w:rsidR="00000000" w:rsidRPr="00000000">
        <w:rPr>
          <w:rFonts w:ascii="Tahoma" w:cs="Tahoma" w:eastAsia="Tahoma" w:hAnsi="Tahoma"/>
          <w:sz w:val="22"/>
          <w:szCs w:val="22"/>
          <w:rtl w:val="0"/>
        </w:rPr>
        <w:t xml:space="preserve">in situazione di gravità</w:t>
      </w:r>
      <w:r w:rsidDel="00000000" w:rsidR="00000000" w:rsidRPr="00000000">
        <w:rPr>
          <w:rFonts w:ascii="Tahoma" w:cs="Tahoma" w:eastAsia="Tahoma" w:hAnsi="Tahoma"/>
          <w:sz w:val="22"/>
          <w:szCs w:val="22"/>
          <w:u w:val="none"/>
          <w:rtl w:val="0"/>
        </w:rPr>
        <w:t xml:space="preserve"> perché affetti da patologie invalidanti o abbiano compiuto i sessantacinque anni di età, viene riconosciuta la precedenza, alla stregua della scomparsa di entrambi i genitori, anche ai fratelli o alle sorelle, in grado di prestare assistenza, conviventi di soggetto disabile in situazione di gravità (7). L’impossibilità dei genitori a provvedere all’assistenza del figlio disabile in situazione di gravità deve essere documentata mediante dichiarazione personale redatta ai sensi delle disposizioni contenute nel D.P.R. 28.12.2000, n. 445 (se ultrasessantacinquenni) o certificazione medica comprovante le patologie invalidanti, secondo le indicazioni riportate nella O.M. che regola la mobilità;</w:t>
      </w:r>
      <w:r w:rsidDel="00000000" w:rsidR="00000000" w:rsidRPr="00000000">
        <w:rPr>
          <w:rtl w:val="0"/>
        </w:rPr>
      </w:r>
    </w:p>
    <w:p w:rsidR="00000000" w:rsidDel="00000000" w:rsidP="00000000" w:rsidRDefault="00000000" w:rsidRPr="00000000" w14:paraId="00000341">
      <w:pPr>
        <w:jc w:val="both"/>
        <w:rPr>
          <w:rFonts w:ascii="Tahoma" w:cs="Tahoma" w:eastAsia="Tahoma" w:hAnsi="Tahoma"/>
          <w:i w:val="1"/>
          <w:color w:val="ff0000"/>
          <w:sz w:val="22"/>
          <w:szCs w:val="22"/>
          <w:u w:val="none"/>
        </w:rPr>
      </w:pPr>
      <w:bookmarkStart w:colFirst="0" w:colLast="0" w:name="_3x8tuzt" w:id="50"/>
      <w:bookmarkEnd w:id="50"/>
      <w:r w:rsidDel="00000000" w:rsidR="00000000" w:rsidRPr="00000000">
        <w:rPr>
          <w:rFonts w:ascii="Tahoma" w:cs="Tahoma" w:eastAsia="Tahoma" w:hAnsi="Tahoma"/>
          <w:sz w:val="22"/>
          <w:szCs w:val="22"/>
          <w:u w:val="none"/>
          <w:rtl w:val="0"/>
        </w:rPr>
        <w:t xml:space="preserve">B) coniuge, parte dell’unione civile, convivente di fatto di cui all’art. 1, commi 36 e 37 della legge 20 maggio 2016, n. 76 di disabile in situazione di gravità;  </w:t>
      </w:r>
      <w:r w:rsidDel="00000000" w:rsidR="00000000" w:rsidRPr="00000000">
        <w:rPr>
          <w:rtl w:val="0"/>
        </w:rPr>
      </w:r>
    </w:p>
    <w:p w:rsidR="00000000" w:rsidDel="00000000" w:rsidP="00000000" w:rsidRDefault="00000000" w:rsidRPr="00000000" w14:paraId="0000034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figli che prestano assistenza al genitore disabile in situazione di gravità;</w:t>
      </w:r>
    </w:p>
    <w:p w:rsidR="00000000" w:rsidDel="00000000" w:rsidP="00000000" w:rsidRDefault="00000000" w:rsidRPr="00000000" w14:paraId="0000034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fratelli e sorelle non conviventi del soggetto disabile in situazione di gravità, alle stesse condizioni previste al precedente punto A) per i fratelli e le sorelle conviventi. (7)</w:t>
      </w:r>
    </w:p>
    <w:p w:rsidR="00000000" w:rsidDel="00000000" w:rsidP="00000000" w:rsidRDefault="00000000" w:rsidRPr="00000000" w14:paraId="00000344">
      <w:pPr>
        <w:jc w:val="both"/>
        <w:rPr>
          <w:rFonts w:ascii="Tahoma" w:cs="Tahoma" w:eastAsia="Tahoma" w:hAnsi="Tahoma"/>
          <w:sz w:val="22"/>
          <w:szCs w:val="22"/>
          <w:u w:val="none"/>
        </w:rPr>
      </w:pPr>
      <w:bookmarkStart w:colFirst="0" w:colLast="0" w:name="_2ce457m" w:id="51"/>
      <w:bookmarkEnd w:id="51"/>
      <w:r w:rsidDel="00000000" w:rsidR="00000000" w:rsidRPr="00000000">
        <w:rPr>
          <w:rFonts w:ascii="Tahoma" w:cs="Tahoma" w:eastAsia="Tahoma" w:hAnsi="Tahoma"/>
          <w:sz w:val="22"/>
          <w:szCs w:val="22"/>
          <w:u w:val="none"/>
          <w:rtl w:val="0"/>
        </w:rPr>
        <w:t xml:space="preserve">La precedenza viene riconosciuta ai soggetti di cui alle precedenti lettere C) e D) a condizione che abbiano prodotto la documentazione attestante il diritto a fruire nell’anno scolastico in cui si presenta la domanda di mobilità, dei giorni di permesso retribuito mensile per l’assistenza di cui all’art. 33, comma 3, della L. 104/1992</w:t>
      </w:r>
      <w:r w:rsidDel="00000000" w:rsidR="00000000" w:rsidRPr="00000000">
        <w:rPr>
          <w:rFonts w:ascii="Tahoma" w:cs="Tahoma" w:eastAsia="Tahoma" w:hAnsi="Tahoma"/>
          <w:i w:val="1"/>
          <w:sz w:val="18"/>
          <w:szCs w:val="18"/>
          <w:u w:val="none"/>
          <w:rtl w:val="0"/>
        </w:rPr>
        <w:t xml:space="preserve"> </w:t>
      </w:r>
      <w:r w:rsidDel="00000000" w:rsidR="00000000" w:rsidRPr="00000000">
        <w:rPr>
          <w:rFonts w:ascii="Tahoma" w:cs="Tahoma" w:eastAsia="Tahoma" w:hAnsi="Tahoma"/>
          <w:sz w:val="22"/>
          <w:szCs w:val="22"/>
          <w:u w:val="none"/>
          <w:rtl w:val="0"/>
        </w:rPr>
        <w:t xml:space="preserve">ovvero del congedo straordinario ai sensi dell’art. 42 comma 5 del decreto legislativo 151/2001.</w:t>
      </w:r>
    </w:p>
    <w:p w:rsidR="00000000" w:rsidDel="00000000" w:rsidP="00000000" w:rsidRDefault="00000000" w:rsidRPr="00000000" w14:paraId="00000345">
      <w:pPr>
        <w:jc w:val="both"/>
        <w:rPr>
          <w:rFonts w:ascii="Tahoma" w:cs="Tahoma" w:eastAsia="Tahoma" w:hAnsi="Tahoma"/>
          <w:strike w:val="1"/>
          <w:sz w:val="22"/>
          <w:szCs w:val="22"/>
          <w:u w:val="none"/>
        </w:rPr>
      </w:pPr>
      <w:bookmarkStart w:colFirst="0" w:colLast="0" w:name="_rjefff" w:id="52"/>
      <w:bookmarkEnd w:id="52"/>
      <w:r w:rsidDel="00000000" w:rsidR="00000000" w:rsidRPr="00000000">
        <w:rPr>
          <w:rFonts w:ascii="Tahoma" w:cs="Tahoma" w:eastAsia="Tahoma" w:hAnsi="Tahoma"/>
          <w:sz w:val="22"/>
          <w:szCs w:val="22"/>
          <w:rtl w:val="0"/>
        </w:rPr>
        <w:t xml:space="preserve">Il personale docente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come prima preferenza il predetto comune o distretto sub comunale in caso di comuni con più distretti. Tale precedenza permane anche</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nel caso in cui, prima del predetto comune o distretto sub comunale, siano indicate una o più istituzioni scolastiche comprese in essi. Detta precedenza si applica anche alla I fase dei trasferimenti, alle condizioni di cui sopra, limitatamente ai comuni con più distretti.</w:t>
      </w:r>
      <w:r w:rsidDel="00000000" w:rsidR="00000000" w:rsidRPr="00000000">
        <w:rPr>
          <w:rtl w:val="0"/>
        </w:rPr>
      </w:r>
    </w:p>
    <w:p w:rsidR="00000000" w:rsidDel="00000000" w:rsidP="00000000" w:rsidRDefault="00000000" w:rsidRPr="00000000" w14:paraId="00000346">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rtl w:val="0"/>
        </w:rPr>
        <w:t xml:space="preserve">In assenza di posti richiedibili nel comune ove risulti domiciliato il soggetto disabile è obbligatorio indicare il comune viciniore a quello del domicilio dell’assistito con posti richiedibili</w:t>
      </w:r>
      <w:r w:rsidDel="00000000" w:rsidR="00000000" w:rsidRPr="00000000">
        <w:rPr>
          <w:rFonts w:ascii="Tahoma" w:cs="Tahoma" w:eastAsia="Tahoma" w:hAnsi="Tahoma"/>
          <w:sz w:val="22"/>
          <w:szCs w:val="22"/>
          <w:u w:val="none"/>
          <w:rtl w:val="0"/>
        </w:rPr>
        <w:t xml:space="preserve"> (4) ovvero una scuola con sede di organico in altro comune anche non viciniore che abbia una sede/plesso nel comune di domicilio dell’assistito</w:t>
      </w:r>
      <w:r w:rsidDel="00000000" w:rsidR="00000000" w:rsidRPr="00000000">
        <w:rPr>
          <w:rFonts w:ascii="Tahoma" w:cs="Tahoma" w:eastAsia="Tahoma" w:hAnsi="Tahoma"/>
          <w:sz w:val="22"/>
          <w:szCs w:val="22"/>
          <w:rtl w:val="0"/>
        </w:rPr>
        <w:t xml:space="preserve">.</w:t>
      </w:r>
      <w:r w:rsidDel="00000000" w:rsidR="00000000" w:rsidRPr="00000000">
        <w:rPr>
          <w:rtl w:val="0"/>
        </w:rPr>
      </w:r>
    </w:p>
    <w:p w:rsidR="00000000" w:rsidDel="00000000" w:rsidP="00000000" w:rsidRDefault="00000000" w:rsidRPr="00000000" w14:paraId="0000034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L’indicazione della preferenza sintetica per l’intero comune di ricongiungimento, ovvero per il distretto sub comunale del domicilio, per i comuni suddivisi in più distretti, è sempre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w:t>
      </w:r>
    </w:p>
    <w:p w:rsidR="00000000" w:rsidDel="00000000" w:rsidP="00000000" w:rsidRDefault="00000000" w:rsidRPr="00000000" w14:paraId="0000034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Pertanto, in tali casi, le preferenze espresse saranno prese in considerazione solo come domanda volontaria senza diritto di precedenza.</w:t>
      </w:r>
    </w:p>
    <w:p w:rsidR="00000000" w:rsidDel="00000000" w:rsidP="00000000" w:rsidRDefault="00000000" w:rsidRPr="00000000" w14:paraId="0000034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Per i comuni composti da più distretti sub comunali sarà sufficiente esprimere il distretto sub comunale del domicilio dell’assistito prima di esprimere preferenze di altri comuni.</w:t>
      </w:r>
      <w:r w:rsidDel="00000000" w:rsidR="00000000" w:rsidRPr="00000000">
        <w:rPr>
          <w:rFonts w:ascii="Tahoma" w:cs="Tahoma" w:eastAsia="Tahoma" w:hAnsi="Tahoma"/>
          <w:sz w:val="22"/>
          <w:szCs w:val="22"/>
          <w:u w:val="none"/>
          <w:rtl w:val="0"/>
        </w:rPr>
        <w:t xml:space="preserve"> </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34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particolare condizione fisica che dà titolo alla precedenza di cui al presente punto IV) nella mobilità a domanda deve avere carattere permanente. Tale disposizione non trova applicazione nel caso dei figli disabili.</w:t>
      </w:r>
    </w:p>
    <w:p w:rsidR="00000000" w:rsidDel="00000000" w:rsidP="00000000" w:rsidRDefault="00000000" w:rsidRPr="00000000" w14:paraId="0000034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beneficiare della precedenza prevista dall’art. 33, della legge n. 104/92, gli interessati dovranno produrre apposita certificazione secondo le indicazioni riportate nella O.M. che regola i trasferimenti. </w:t>
      </w:r>
    </w:p>
    <w:p w:rsidR="00000000" w:rsidDel="00000000" w:rsidP="00000000" w:rsidRDefault="00000000" w:rsidRPr="00000000" w14:paraId="0000034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predetta certificazione deve essere prodotta contestualmente alla domanda di trasferimento.</w:t>
      </w:r>
    </w:p>
    <w:p w:rsidR="00000000" w:rsidDel="00000000" w:rsidP="00000000" w:rsidRDefault="00000000" w:rsidRPr="00000000" w14:paraId="0000034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4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 PERSONALE TRASFERITO D’UFFICIO NEGLI ULTIMI DIECI ANNI RICHIEDENTE IL RIENTRO NEL COMUNE DI PRECEDENTE TITOLARIT</w:t>
      </w:r>
      <w:r w:rsidDel="00000000" w:rsidR="00000000" w:rsidRPr="00000000">
        <w:rPr>
          <w:rFonts w:ascii="Tahoma" w:cs="Tahoma" w:eastAsia="Tahoma" w:hAnsi="Tahoma"/>
          <w:smallCaps w:val="1"/>
          <w:sz w:val="22"/>
          <w:szCs w:val="22"/>
          <w:u w:val="none"/>
          <w:rtl w:val="0"/>
        </w:rPr>
        <w:t xml:space="preserve">À</w:t>
      </w:r>
      <w:r w:rsidDel="00000000" w:rsidR="00000000" w:rsidRPr="00000000">
        <w:rPr>
          <w:rtl w:val="0"/>
        </w:rPr>
      </w:r>
    </w:p>
    <w:p w:rsidR="00000000" w:rsidDel="00000000" w:rsidP="00000000" w:rsidRDefault="00000000" w:rsidRPr="00000000" w14:paraId="0000034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50">
      <w:pPr>
        <w:jc w:val="both"/>
        <w:rPr>
          <w:rFonts w:ascii="Tahoma" w:cs="Tahoma" w:eastAsia="Tahoma" w:hAnsi="Tahoma"/>
          <w:strike w:val="1"/>
          <w:color w:val="c0504d"/>
          <w:sz w:val="22"/>
          <w:szCs w:val="22"/>
        </w:rPr>
      </w:pPr>
      <w:r w:rsidDel="00000000" w:rsidR="00000000" w:rsidRPr="00000000">
        <w:rPr>
          <w:rFonts w:ascii="Tahoma" w:cs="Tahoma" w:eastAsia="Tahoma" w:hAnsi="Tahoma"/>
          <w:sz w:val="22"/>
          <w:szCs w:val="22"/>
          <w:rtl w:val="0"/>
        </w:rPr>
        <w:t xml:space="preserve">Il personale docente beneficiario della precedenza per il rientro nella scuola, circolo o istituto di precedente titolarità di cui al precedente punto II) ha titolo, con precedenza rispetto ai movimenti della seconda fase, a rientrare a domanda, nel decennio successivo al trasferimento d’ufficio, nel comune di precedente titolarità o, qualora non esistano posti richiedibili in detto comune, in quello più vicino secondo le apposite tabelle di viciniorietà (2). Detta precedenza opera esclusivamente nell’ambito della tipologia di posto di titolarità al momento dell’avvenuto trasferimento d’ufficio (posto comune e/o cattedra, posto di sostegno).</w:t>
      </w:r>
      <w:r w:rsidDel="00000000" w:rsidR="00000000" w:rsidRPr="00000000">
        <w:rPr>
          <w:rFonts w:ascii="Tahoma" w:cs="Tahoma" w:eastAsia="Tahoma" w:hAnsi="Tahoma"/>
          <w:strike w:val="1"/>
          <w:sz w:val="22"/>
          <w:szCs w:val="22"/>
          <w:rtl w:val="0"/>
        </w:rPr>
        <w:t xml:space="preserve"> </w:t>
      </w:r>
      <w:r w:rsidDel="00000000" w:rsidR="00000000" w:rsidRPr="00000000">
        <w:rPr>
          <w:rtl w:val="0"/>
        </w:rPr>
      </w:r>
    </w:p>
    <w:p w:rsidR="00000000" w:rsidDel="00000000" w:rsidP="00000000" w:rsidRDefault="00000000" w:rsidRPr="00000000" w14:paraId="0000035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fruire di tale precedenza gli interessati dovranno indicare nel modulo domanda la scuola o il comune dal quale sono stati trasferiti d'ufficio o, in assenza di posti ivi richiedibili (4), il comune più vicino secondo le tabelle di viciniorietà. Per il citato decennio è attribuito il punteggio previsto per la continuità di servizio. A tale scopo dovrà essere attestato, con apposita dichiarazione personale, l'anno del trasferimento d'ufficio (9) (10).</w:t>
      </w:r>
    </w:p>
    <w:p w:rsidR="00000000" w:rsidDel="00000000" w:rsidP="00000000" w:rsidRDefault="00000000" w:rsidRPr="00000000" w14:paraId="0000035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Alle stesse condizioni, tale precedenza viene riconosciuta al personale trasferito in quanto soprannumerario nei </w:t>
      </w:r>
      <w:r w:rsidDel="00000000" w:rsidR="00000000" w:rsidRPr="00000000">
        <w:rPr>
          <w:rFonts w:ascii="Tahoma" w:cs="Tahoma" w:eastAsia="Tahoma" w:hAnsi="Tahoma"/>
          <w:sz w:val="22"/>
          <w:szCs w:val="22"/>
          <w:rtl w:val="0"/>
        </w:rPr>
        <w:t xml:space="preserve">centri di istruzione per gli adulti</w:t>
      </w:r>
      <w:r w:rsidDel="00000000" w:rsidR="00000000" w:rsidRPr="00000000">
        <w:rPr>
          <w:rFonts w:ascii="Tahoma" w:cs="Tahoma" w:eastAsia="Tahoma" w:hAnsi="Tahoma"/>
          <w:sz w:val="22"/>
          <w:szCs w:val="22"/>
          <w:u w:val="none"/>
          <w:rtl w:val="0"/>
        </w:rPr>
        <w:t xml:space="preserve">, per il rientro nel comune del centro territoriale considerando a tali fini le cattedre disponibili nelle sedi di organico del comune indicato.</w:t>
      </w:r>
    </w:p>
    <w:p w:rsidR="00000000" w:rsidDel="00000000" w:rsidP="00000000" w:rsidRDefault="00000000" w:rsidRPr="00000000" w14:paraId="00000353">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r w:rsidDel="00000000" w:rsidR="00000000" w:rsidRPr="00000000">
        <w:rPr>
          <w:rtl w:val="0"/>
        </w:rPr>
      </w:r>
    </w:p>
    <w:p w:rsidR="00000000" w:rsidDel="00000000" w:rsidP="00000000" w:rsidRDefault="00000000" w:rsidRPr="00000000" w14:paraId="0000035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docente viene trattato con precedenza su tutte le preferenze di scuola indicate nel comune dove esercita la precedenza o distretto. La precedenza si applica solo per il comune incluso nella preferenza sintetica distretto.</w:t>
      </w:r>
    </w:p>
    <w:p w:rsidR="00000000" w:rsidDel="00000000" w:rsidP="00000000" w:rsidRDefault="00000000" w:rsidRPr="00000000" w14:paraId="00000355">
      <w:pPr>
        <w:jc w:val="both"/>
        <w:rPr>
          <w:rFonts w:ascii="Tahoma" w:cs="Tahoma" w:eastAsia="Tahoma" w:hAnsi="Tahoma"/>
          <w:sz w:val="22"/>
          <w:szCs w:val="22"/>
          <w:u w:val="none"/>
        </w:rPr>
      </w:pPr>
      <w:bookmarkStart w:colFirst="0" w:colLast="0" w:name="_3bj1y38" w:id="53"/>
      <w:bookmarkEnd w:id="53"/>
      <w:r w:rsidDel="00000000" w:rsidR="00000000" w:rsidRPr="00000000">
        <w:rPr>
          <w:rFonts w:ascii="Tahoma" w:cs="Tahoma" w:eastAsia="Tahoma" w:hAnsi="Tahoma"/>
          <w:sz w:val="22"/>
          <w:szCs w:val="22"/>
          <w:u w:val="none"/>
          <w:rtl w:val="0"/>
        </w:rPr>
        <w:t xml:space="preserve">Il personale, trasferito d’ufficio o a domanda condizionata nel decennio,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000000" w:rsidDel="00000000" w:rsidP="00000000" w:rsidRDefault="00000000" w:rsidRPr="00000000" w14:paraId="0000035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Permane, tuttavia, anche negli anni successivi, mantenendo il punteggio di continuità, il diritto al rientro nella scuola e nel comune di precedente titolarità, entro i limiti del decennio iniziale.</w:t>
      </w:r>
    </w:p>
    <w:p w:rsidR="00000000" w:rsidDel="00000000" w:rsidP="00000000" w:rsidRDefault="00000000" w:rsidRPr="00000000" w14:paraId="0000035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Nei riguardi del personale docente soprannumerario trasferito d’ufficio senza aver prodotto domanda o trasferito a domanda condizionata, che richieda come precedenza in ciascun anno del decennio il rientro nel comune, l’aver ottenuto nel corso del decennio il trasferimento per altre preferenze espresse nella domanda non interrompe la continuità del servizio e non fa perdere il diritto alla precedenza e al punteggio aggiuntivo.</w:t>
      </w:r>
    </w:p>
    <w:p w:rsidR="00000000" w:rsidDel="00000000" w:rsidP="00000000" w:rsidRDefault="00000000" w:rsidRPr="00000000" w14:paraId="0000035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5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 PERSONALE CONIUGE DI MILITARE O DI CATEGORIA EQUIPARATA (6) </w:t>
      </w:r>
    </w:p>
    <w:p w:rsidR="00000000" w:rsidDel="00000000" w:rsidP="00000000" w:rsidRDefault="00000000" w:rsidRPr="00000000" w14:paraId="0000035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5B">
      <w:pPr>
        <w:jc w:val="both"/>
        <w:rPr>
          <w:rFonts w:ascii="Tahoma" w:cs="Tahoma" w:eastAsia="Tahoma" w:hAnsi="Tahoma"/>
          <w:sz w:val="22"/>
          <w:szCs w:val="22"/>
        </w:rPr>
      </w:pPr>
      <w:bookmarkStart w:colFirst="0" w:colLast="0" w:name="_1qoc8b1" w:id="54"/>
      <w:bookmarkEnd w:id="54"/>
      <w:r w:rsidDel="00000000" w:rsidR="00000000" w:rsidRPr="00000000">
        <w:rPr>
          <w:rFonts w:ascii="Tahoma" w:cs="Tahoma" w:eastAsia="Tahoma" w:hAnsi="Tahoma"/>
          <w:sz w:val="22"/>
          <w:szCs w:val="22"/>
          <w:rtl w:val="0"/>
        </w:rPr>
        <w:t xml:space="preserve">In base al disposto dell’art. 17, legge 28.07.1999 n. 266 e dell’art. 2, legge 29/03/2001 n. 86, il personale docente coniuge (6) convivente  del personale militare o di categoria equiparata, nonché i coniugi di coloro cui viene corrisposta l'indennità di pubblica sicurezza e che si trovino nelle condizioni previste dalle citate norme, ha titolo, all’atto del trasferimento d’autorità o dell’elezione di domicilio nel territorio nazionale del coniuge militare, nelle operazioni di II e III fase riguardanti i trasferimenti, alla precedenza a condizione che la prima preferenza espressa nel modulo domanda si riferisca al comune o distretto sub comunale nel quale è stato trasferito d’autorità il coniuge, ovvero abbia eletto domicilio all’atto del collocamento in congedo, e in mancanza di istituzioni scolastiche richiedibili, al comune viciniore ovvero, una scuola con sede di organico in altro comune anche non viciniore che abbia una sede/plesso nel comune nel quale è stato trasferito  d’autorità il coniuge ovvero abbia eletto domicilio all’atto del collocamento in congedo. L’indicazione della preferenza sintetica per l’intero comune di ricongiungimento, ovvero per il distretto sub comunale, per i comuni suddivisi in più distretti, è sempre obbligatoria. La mancata indicazione del comune o distretto sub comunale di ricongiungimento preclude la possibilità di accoglimento da parte dell’ufficio della precedenza sia per il comune (o distretto sub comunale) che per eventuali preferenze relative ad altri comuni, ma non comporta l’annullamento dell’intera domanda. Pertanto, in tali casi, le preferenze espresse saranno prese in considerazione solo come domanda volontaria senza diritto di precedenza. Tale precedenza, pertanto, non si applica alla prima fase dei trasferimenti ed alla mobilità professionale. </w:t>
      </w:r>
    </w:p>
    <w:p w:rsidR="00000000" w:rsidDel="00000000" w:rsidP="00000000" w:rsidRDefault="00000000" w:rsidRPr="00000000" w14:paraId="0000035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fruire di tale precedenza gli interessati dovranno contrassegnare l'apposita casella del modulo domanda ed allegare la documentazione prevista dell’O.M. che regola la mobilità.</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1"/>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beneficiari di tale precedenza, nel solo caso di trasferimento d’autorità del coniuge, possono presentare domanda di movimento</w:t>
      </w: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oltre i termini previsti dall’O.M. sulla mobilità nel caso in cui il trasferimento del coniuge avvenga dopo la scadenza di detti termini. Tali domande non possono, comunque, essere inoltrate oltre le scadenze previste dall’O.M. per la comunicazione al SIDI delle domande di mobilità. </w:t>
      </w:r>
      <w:r w:rsidDel="00000000" w:rsidR="00000000" w:rsidRPr="00000000">
        <w:rPr>
          <w:rtl w:val="0"/>
        </w:rPr>
      </w:r>
    </w:p>
    <w:p w:rsidR="00000000" w:rsidDel="00000000" w:rsidP="00000000" w:rsidRDefault="00000000" w:rsidRPr="00000000" w14:paraId="0000035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Dopo tali scadenze, infatti, le predette esigenze di ricongiungimento al coniuge trasferito, possono essere esaminate solo in sede di operazioni di assegnazione provvisoria.</w:t>
      </w:r>
    </w:p>
    <w:p w:rsidR="00000000" w:rsidDel="00000000" w:rsidP="00000000" w:rsidRDefault="00000000" w:rsidRPr="00000000" w14:paraId="0000035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6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VII) PERSONALE CHE RICOPRE CARICHE PUBBLICHE NELLE AMMINISTRAZIONI DEGLI ENTI LOCALI</w:t>
      </w:r>
    </w:p>
    <w:p w:rsidR="00000000" w:rsidDel="00000000" w:rsidP="00000000" w:rsidRDefault="00000000" w:rsidRPr="00000000" w14:paraId="0000036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6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Il personale chiamato a ricoprire cariche pubbliche nelle amministrazioni degli enti locali, compresi i consiglieri di parità, a norma della legge 3.8.1999, n. 265 e del decreto legislativo 18/08/2000 n. 267, durante l’esercizio del mandato, ha titolo nelle operazioni di II e III fase riguardanti i trasferimenti alla precedenza a condizione che la prima preferenza espressa nel modulo domanda si riferisca al comune nel quale esercita mandato o, in mancanza di istituzioni scolastiche richiedibili, al comune viciniore. L’indicazione della preferenza sintetica per l’intero comune di esercizio del mandato, ovvero per il distretto sub comunale, per i comuni suddivisi in più distretti, è obbligatoria. La mancata indicazione del comune o distretto sub comunale in questione preclude la possibilità di accoglimento da parte dell’ufficio della precedenza sia per il comune (o distretto sub comunale) che per eventuali preferenze relative ad altri comuni, ma non comporta l’annullamento dell’intera domanda. Pertanto, in tali casi, le preferenze espresse saranno prese in considerazione solo come domanda volontaria senza diritto di precedenza. Tale precedenza, pertanto, non si applica alla prima fase dei trasferimenti ed alla mobilità professionale. </w:t>
      </w:r>
    </w:p>
    <w:p w:rsidR="00000000" w:rsidDel="00000000" w:rsidP="00000000" w:rsidRDefault="00000000" w:rsidRPr="00000000" w14:paraId="0000036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L’esercizio del mandato deve sussistere entro dieci giorni prima del termine ultimo di comunicazione al SIDI delle domande previsto dall’O.M. sulla mobilità.</w:t>
      </w:r>
    </w:p>
    <w:p w:rsidR="00000000" w:rsidDel="00000000" w:rsidP="00000000" w:rsidRDefault="00000000" w:rsidRPr="00000000" w14:paraId="0000036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000000" w:rsidDel="00000000" w:rsidP="00000000" w:rsidRDefault="00000000" w:rsidRPr="00000000" w14:paraId="0000036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6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VIII) PERSONALE CHE RIPRENDE SERVIZIO AL TERMINE DELL’ASPETTATIVA SINDACALE DI CUI AL C.C.N.Q. SOTTOSCRITTO IL 4/12/2017 </w:t>
      </w:r>
    </w:p>
    <w:p w:rsidR="00000000" w:rsidDel="00000000" w:rsidP="00000000" w:rsidRDefault="00000000" w:rsidRPr="00000000" w14:paraId="00000367">
      <w:pPr>
        <w:jc w:val="both"/>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36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docente che riprende servizio al termine dell’aspettativa sindacale di cui al C.C.N.Q. sottoscritto il 4/12/2017, e successive modificazioni e integrazioni, ha diritto alla precedenza nei trasferimenti interprovinciali per la provincia ove ha svolto attività sindacale e nella quale risulta domiciliato da almeno tre anni.</w:t>
      </w:r>
    </w:p>
    <w:p w:rsidR="00000000" w:rsidDel="00000000" w:rsidP="00000000" w:rsidRDefault="00000000" w:rsidRPr="00000000" w14:paraId="00000369">
      <w:pPr>
        <w:jc w:val="both"/>
        <w:rPr>
          <w:rFonts w:ascii="Tahoma" w:cs="Tahoma" w:eastAsia="Tahoma" w:hAnsi="Tahoma"/>
          <w:sz w:val="22"/>
          <w:szCs w:val="22"/>
          <w:u w:val="single"/>
        </w:rPr>
      </w:pPr>
      <w:r w:rsidDel="00000000" w:rsidR="00000000" w:rsidRPr="00000000">
        <w:rPr>
          <w:rFonts w:ascii="Tahoma" w:cs="Tahoma" w:eastAsia="Tahoma" w:hAnsi="Tahoma"/>
          <w:sz w:val="22"/>
          <w:szCs w:val="22"/>
          <w:rtl w:val="0"/>
        </w:rPr>
        <w:t xml:space="preserve">Tale precedenza, pertanto, non si applica alla prima ed alla seconda fase dei trasferimenti ed alla mobilità professionale. </w:t>
      </w:r>
      <w:r w:rsidDel="00000000" w:rsidR="00000000" w:rsidRPr="00000000">
        <w:rPr>
          <w:rFonts w:ascii="Tahoma" w:cs="Tahoma" w:eastAsia="Tahoma" w:hAnsi="Tahoma"/>
          <w:sz w:val="22"/>
          <w:szCs w:val="22"/>
          <w:u w:val="none"/>
          <w:rtl w:val="0"/>
        </w:rPr>
        <w:t xml:space="preserve">Il possesso del requisito per beneficiare della predetta precedenza deve essere documentato mediante dichiarazione sotto la propria responsabilità, redatta ai sensi delle disposizioni contenute nel D.P.R. 28.12.2000, n. 445 e successive modifiche ed integrazioni.</w:t>
      </w:r>
      <w:r w:rsidDel="00000000" w:rsidR="00000000" w:rsidRPr="00000000">
        <w:rPr>
          <w:rtl w:val="0"/>
        </w:rPr>
      </w:r>
    </w:p>
    <w:p w:rsidR="00000000" w:rsidDel="00000000" w:rsidP="00000000" w:rsidRDefault="00000000" w:rsidRPr="00000000" w14:paraId="0000036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6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ESCLUSIONE DALLA GRADUATORIA D’ISTITUTO PER L’INDIVIDUAZIONE DEI PERDENTI POSTO.</w:t>
      </w:r>
    </w:p>
    <w:p w:rsidR="00000000" w:rsidDel="00000000" w:rsidP="00000000" w:rsidRDefault="00000000" w:rsidRPr="00000000" w14:paraId="0000036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beneficiari delle precedenze previste ai punti I), III), IV)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000000" w:rsidDel="00000000" w:rsidP="00000000" w:rsidRDefault="00000000" w:rsidRPr="00000000" w14:paraId="0000036D">
      <w:pPr>
        <w:jc w:val="both"/>
        <w:rPr>
          <w:rFonts w:ascii="Tahoma" w:cs="Tahoma" w:eastAsia="Tahoma" w:hAnsi="Tahoma"/>
          <w:sz w:val="22"/>
          <w:szCs w:val="22"/>
          <w:u w:val="none"/>
        </w:rPr>
      </w:pPr>
      <w:bookmarkStart w:colFirst="0" w:colLast="0" w:name="_4anzqyu" w:id="55"/>
      <w:bookmarkEnd w:id="55"/>
      <w:r w:rsidDel="00000000" w:rsidR="00000000" w:rsidRPr="00000000">
        <w:rPr>
          <w:rFonts w:ascii="Tahoma" w:cs="Tahoma" w:eastAsia="Tahoma" w:hAnsi="Tahoma"/>
          <w:sz w:val="22"/>
          <w:szCs w:val="22"/>
          <w:u w:val="none"/>
          <w:rtl w:val="0"/>
        </w:rPr>
        <w:t xml:space="preserve">a) l’esclusione dalla graduatoria interna per i beneficiari della precedenza di cui al punto IV), si applica solo se si è titolari in una scuola ubicata nella stessa provincia del domicilio dell’assistito;</w:t>
      </w:r>
    </w:p>
    <w:p w:rsidR="00000000" w:rsidDel="00000000" w:rsidP="00000000" w:rsidRDefault="00000000" w:rsidRPr="00000000" w14:paraId="0000036E">
      <w:pPr>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000000" w:rsidDel="00000000" w:rsidP="00000000" w:rsidRDefault="00000000" w:rsidRPr="00000000" w14:paraId="0000036F">
      <w:pPr>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Quanto sopra non si applica qualora la scuola di titolarità comprenda sedi/plessi, ubicate nel comune o distretto sub comunale del domicilio del familiare assistito.</w:t>
      </w:r>
    </w:p>
    <w:p w:rsidR="00000000" w:rsidDel="00000000" w:rsidP="00000000" w:rsidRDefault="00000000" w:rsidRPr="00000000" w14:paraId="00000370">
      <w:pPr>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L’esclusione di cui al punto IV) in caso di assistenza al coniuge, alla parte dell’unione civile, o al convivente di fatto di cui all’art. 1, commi 36 e 37 della legge 20 maggio 2016, n. 76 di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w:t>
      </w:r>
    </w:p>
    <w:p w:rsidR="00000000" w:rsidDel="00000000" w:rsidP="00000000" w:rsidRDefault="00000000" w:rsidRPr="00000000" w14:paraId="0000037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gli amministratori degli Enti Locali e per i consiglieri di parità tale esclusione va applicata solo durante l’esercizio del mandato amministrativo e solo se titolari nella stessa provincia in cui si esercita.</w:t>
      </w:r>
    </w:p>
    <w:p w:rsidR="00000000" w:rsidDel="00000000" w:rsidP="00000000" w:rsidRDefault="00000000" w:rsidRPr="00000000" w14:paraId="00000372">
      <w:pPr>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caso in cui la contrazione di organico sia tale da rendere necessario anche il coinvolgimento delle predette categorie, il personale in questione sarà graduato seguendo l’ordine di cui sopra;</w:t>
      </w:r>
    </w:p>
    <w:p w:rsidR="00000000" w:rsidDel="00000000" w:rsidP="00000000" w:rsidRDefault="00000000" w:rsidRPr="00000000" w14:paraId="00000373">
      <w:pPr>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000000" w:rsidDel="00000000" w:rsidP="00000000" w:rsidRDefault="00000000" w:rsidRPr="00000000" w14:paraId="00000374">
      <w:pPr>
        <w:ind w:right="-50"/>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successivi articoli relativi all’individuazione dei perdenti posto.</w:t>
      </w:r>
      <w:r w:rsidDel="00000000" w:rsidR="00000000" w:rsidRPr="00000000">
        <w:rPr>
          <w:rtl w:val="0"/>
        </w:rPr>
      </w:r>
    </w:p>
    <w:p w:rsidR="00000000" w:rsidDel="00000000" w:rsidP="00000000" w:rsidRDefault="00000000" w:rsidRPr="00000000" w14:paraId="0000037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7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CAMPO DI APPLICAZIONE DEL SISTEMA DELLE PRECEDENZE</w:t>
      </w:r>
    </w:p>
    <w:p w:rsidR="00000000" w:rsidDel="00000000" w:rsidP="00000000" w:rsidRDefault="00000000" w:rsidRPr="00000000" w14:paraId="0000037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Le precedenze di cui al comma 1 del presente articolo non sono riconosciute ai fini della riassegnazione del personale a seguito di dimensionamento.</w:t>
      </w:r>
    </w:p>
    <w:p w:rsidR="00000000" w:rsidDel="00000000" w:rsidP="00000000" w:rsidRDefault="00000000" w:rsidRPr="00000000" w14:paraId="0000037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 precedenze di cui al comma 2 sono riconosciute solo ai fini dell’esclusione dalla graduatoria d’istituto per l’individuazione dei perdenti posto, compresa l’individuazione del perdente posto a seguito di dimensionamento. </w:t>
      </w:r>
    </w:p>
    <w:p w:rsidR="00000000" w:rsidDel="00000000" w:rsidP="00000000" w:rsidRDefault="00000000" w:rsidRPr="00000000" w14:paraId="0000037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In riferimento a quanto previsto al precedente art. 11 comma 8, il diritto all’esclusione dei beneficiari delle precedenze di cui al comma 2 dalla graduatoria per l’attribuzione della cattedra orario esterna costituitasi ex novo, si applica esclusivamente per le cattedre orario esterne costituite tra scuole di comuni diversi (o distretti sub comunali diversi).</w:t>
      </w:r>
    </w:p>
    <w:p w:rsidR="00000000" w:rsidDel="00000000" w:rsidP="00000000" w:rsidRDefault="00000000" w:rsidRPr="00000000" w14:paraId="0000037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7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DECADENZA DAL BENEFICIO DELLE PRECEDENZE</w:t>
      </w:r>
    </w:p>
    <w:p w:rsidR="00000000" w:rsidDel="00000000" w:rsidP="00000000" w:rsidRDefault="00000000" w:rsidRPr="00000000" w14:paraId="0000037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7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000000" w:rsidDel="00000000" w:rsidP="00000000" w:rsidRDefault="00000000" w:rsidRPr="00000000" w14:paraId="0000037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w:t>
      </w:r>
    </w:p>
    <w:p w:rsidR="00000000" w:rsidDel="00000000" w:rsidP="00000000" w:rsidRDefault="00000000" w:rsidRPr="00000000" w14:paraId="0000037F">
      <w:pPr>
        <w:jc w:val="both"/>
        <w:rPr>
          <w:rFonts w:ascii="Tahoma" w:cs="Tahoma" w:eastAsia="Tahoma" w:hAnsi="Tahoma"/>
          <w:i w:val="1"/>
          <w:strike w:val="1"/>
          <w:sz w:val="18"/>
          <w:szCs w:val="18"/>
          <w:u w:val="none"/>
        </w:rPr>
      </w:pPr>
      <w:bookmarkStart w:colFirst="0" w:colLast="0" w:name="_2pta16n" w:id="56"/>
      <w:bookmarkEnd w:id="56"/>
      <w:r w:rsidDel="00000000" w:rsidR="00000000" w:rsidRPr="00000000">
        <w:rPr>
          <w:rFonts w:ascii="Tahoma" w:cs="Tahoma" w:eastAsia="Tahoma" w:hAnsi="Tahoma"/>
          <w:i w:val="1"/>
          <w:sz w:val="18"/>
          <w:szCs w:val="18"/>
          <w:u w:val="none"/>
          <w:rtl w:val="0"/>
        </w:rPr>
        <w:t xml:space="preserve"> 1) L’obbligo quinquennale di permanenza su posto di sostegno di cui all’art. 23 del presente contratto non si applica nei confronti dei</w:t>
      </w:r>
      <w:r w:rsidDel="00000000" w:rsidR="00000000" w:rsidRPr="00000000">
        <w:rPr>
          <w:rFonts w:ascii="Tahoma" w:cs="Tahoma" w:eastAsia="Tahoma" w:hAnsi="Tahoma"/>
          <w:sz w:val="18"/>
          <w:szCs w:val="18"/>
          <w:u w:val="none"/>
          <w:rtl w:val="0"/>
        </w:rPr>
        <w:t xml:space="preserve"> </w:t>
      </w:r>
      <w:r w:rsidDel="00000000" w:rsidR="00000000" w:rsidRPr="00000000">
        <w:rPr>
          <w:rFonts w:ascii="Tahoma" w:cs="Tahoma" w:eastAsia="Tahoma" w:hAnsi="Tahoma"/>
          <w:i w:val="1"/>
          <w:sz w:val="18"/>
          <w:szCs w:val="18"/>
          <w:u w:val="none"/>
          <w:rtl w:val="0"/>
        </w:rPr>
        <w:t xml:space="preserve">docenti trasferiti a domanda condizionata in quanto soprannumerari da posto comune o cattedra a posto di sostegno. </w:t>
      </w:r>
      <w:r w:rsidDel="00000000" w:rsidR="00000000" w:rsidRPr="00000000">
        <w:rPr>
          <w:rtl w:val="0"/>
        </w:rPr>
      </w:r>
    </w:p>
    <w:p w:rsidR="00000000" w:rsidDel="00000000" w:rsidP="00000000" w:rsidRDefault="00000000" w:rsidRPr="00000000" w14:paraId="00000380">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I docenti che intendano usufruire della precedenza per il rientro nell’istituto di precedente titolarità, su un posto dell’organico del medesimo, devono indicare, nell’apposita casella del modulo domanda, il codice e la denominazione della sede di organico.</w:t>
      </w:r>
    </w:p>
    <w:p w:rsidR="00000000" w:rsidDel="00000000" w:rsidP="00000000" w:rsidRDefault="00000000" w:rsidRPr="00000000" w14:paraId="00000381">
      <w:pPr>
        <w:jc w:val="both"/>
        <w:rPr>
          <w:rFonts w:ascii="Tahoma" w:cs="Tahoma" w:eastAsia="Tahoma" w:hAnsi="Tahoma"/>
          <w:i w:val="1"/>
          <w:sz w:val="18"/>
          <w:szCs w:val="18"/>
          <w:u w:val="none"/>
        </w:rPr>
      </w:pPr>
      <w:bookmarkStart w:colFirst="0" w:colLast="0" w:name="_14ykbeg" w:id="57"/>
      <w:bookmarkEnd w:id="57"/>
      <w:r w:rsidDel="00000000" w:rsidR="00000000" w:rsidRPr="00000000">
        <w:rPr>
          <w:rFonts w:ascii="Tahoma" w:cs="Tahoma" w:eastAsia="Tahoma" w:hAnsi="Tahoma"/>
          <w:i w:val="1"/>
          <w:sz w:val="18"/>
          <w:szCs w:val="18"/>
          <w:u w:val="none"/>
          <w:rtl w:val="0"/>
        </w:rPr>
        <w:t xml:space="preserve">(3)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000000" w:rsidDel="00000000" w:rsidP="00000000" w:rsidRDefault="00000000" w:rsidRPr="00000000" w14:paraId="00000382">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(4) Per posto richiedibile si intende l'esistenza nel comune di una istituzione scolastica corrispondente al ruolo di appartenenza dell’interessato, a prescindere dall'effettiva vacanza di un posto o di una cattedra assegnabile per trasferimento al medesimo.</w:t>
      </w:r>
    </w:p>
    <w:p w:rsidR="00000000" w:rsidDel="00000000" w:rsidP="00000000" w:rsidRDefault="00000000" w:rsidRPr="00000000" w14:paraId="00000383">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(5) La figura dell’amministratore di sostegno non è in alcun modo equiparabile all’istituto della tutela legale.</w:t>
      </w:r>
    </w:p>
    <w:p w:rsidR="00000000" w:rsidDel="00000000" w:rsidP="00000000" w:rsidRDefault="00000000" w:rsidRPr="00000000" w14:paraId="00000384">
      <w:pPr>
        <w:jc w:val="both"/>
        <w:rPr>
          <w:rFonts w:ascii="Tahoma" w:cs="Tahoma" w:eastAsia="Tahoma" w:hAnsi="Tahoma"/>
          <w:i w:val="1"/>
          <w:strike w:val="1"/>
          <w:sz w:val="18"/>
          <w:szCs w:val="18"/>
          <w:u w:val="none"/>
        </w:rPr>
      </w:pPr>
      <w:r w:rsidDel="00000000" w:rsidR="00000000" w:rsidRPr="00000000">
        <w:rPr>
          <w:rFonts w:ascii="Tahoma" w:cs="Tahoma" w:eastAsia="Tahoma" w:hAnsi="Tahoma"/>
          <w:i w:val="1"/>
          <w:sz w:val="18"/>
          <w:szCs w:val="18"/>
          <w:u w:val="none"/>
          <w:rtl w:val="0"/>
        </w:rPr>
        <w:t xml:space="preserve">(6) Ai sensi della legge 76 del 20 maggio 2016 per coniuge si intende anche la parte dell’unione civile.</w:t>
      </w:r>
      <w:r w:rsidDel="00000000" w:rsidR="00000000" w:rsidRPr="00000000">
        <w:rPr>
          <w:rFonts w:ascii="Tahoma" w:cs="Tahoma" w:eastAsia="Tahoma" w:hAnsi="Tahoma"/>
          <w:i w:val="1"/>
          <w:strike w:val="1"/>
          <w:sz w:val="18"/>
          <w:szCs w:val="18"/>
          <w:u w:val="none"/>
          <w:rtl w:val="0"/>
        </w:rPr>
        <w:t xml:space="preserve">  </w:t>
      </w:r>
    </w:p>
    <w:p w:rsidR="00000000" w:rsidDel="00000000" w:rsidP="00000000" w:rsidRDefault="00000000" w:rsidRPr="00000000" w14:paraId="00000385">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(7)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p w:rsidR="00000000" w:rsidDel="00000000" w:rsidP="00000000" w:rsidRDefault="00000000" w:rsidRPr="00000000" w14:paraId="00000386">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(8) Qualora la certificazione della situazione di grave disabilità, di cui all’O.M. relativa ai trasferimenti venga rilasciata successivamente al 1° settembre dell’anno scolastico di riferimento, sono valide anche le richieste attestanti il diritto alla fruizione dei giorni di permesso mensile retribuito presentate successivamente all’inizio dell’anno scolastico, purché entro i termini di scadenza previsti per le domande di mobilità.</w:t>
      </w:r>
    </w:p>
    <w:p w:rsidR="00000000" w:rsidDel="00000000" w:rsidP="00000000" w:rsidRDefault="00000000" w:rsidRPr="00000000" w14:paraId="00000387">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(9) In caso di più aventi diritto, la precedenza viene attribuita secondo l'ordine di graduatoria indipendentemente dall'anno scolastico di trasferimento per soppressione di posto o cattedra.</w:t>
      </w:r>
    </w:p>
    <w:p w:rsidR="00000000" w:rsidDel="00000000" w:rsidP="00000000" w:rsidRDefault="00000000" w:rsidRPr="00000000" w14:paraId="00000388">
      <w:pPr>
        <w:jc w:val="both"/>
        <w:rPr/>
      </w:pPr>
      <w:r w:rsidDel="00000000" w:rsidR="00000000" w:rsidRPr="00000000">
        <w:rPr>
          <w:rFonts w:ascii="Tahoma" w:cs="Tahoma" w:eastAsia="Tahoma" w:hAnsi="Tahoma"/>
          <w:i w:val="1"/>
          <w:sz w:val="18"/>
          <w:szCs w:val="18"/>
          <w:u w:val="none"/>
          <w:rtl w:val="0"/>
        </w:rPr>
        <w:t xml:space="preserve">(10) Il personale docente, titolare di istituzione scolastica sita nel comune di nuova istituzione, ha titolo a rientrare nel comune di precedente titolarità per un decennio a partire dall'anno scolastico successivo a quello di entrata in vigore della legge regionale istitutiva del nuovo comune.</w:t>
      </w:r>
      <w:r w:rsidDel="00000000" w:rsidR="00000000" w:rsidRPr="00000000">
        <w:rPr>
          <w:rtl w:val="0"/>
        </w:rPr>
      </w:r>
    </w:p>
    <w:p w:rsidR="00000000" w:rsidDel="00000000" w:rsidP="00000000" w:rsidRDefault="00000000" w:rsidRPr="00000000" w14:paraId="0000038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8A">
      <w:pPr>
        <w:pStyle w:val="Heading2"/>
        <w:rPr>
          <w:u w:val="none"/>
        </w:rPr>
      </w:pPr>
      <w:bookmarkStart w:colFirst="0" w:colLast="0" w:name="_44sinio" w:id="58"/>
      <w:bookmarkEnd w:id="58"/>
      <w:r w:rsidDel="00000000" w:rsidR="00000000" w:rsidRPr="00000000">
        <w:rPr>
          <w:u w:val="none"/>
          <w:rtl w:val="0"/>
        </w:rPr>
        <w:t xml:space="preserve">ART. 14 - ASSISTENZA AI FAMILIARI CON DISABILITà</w:t>
      </w:r>
    </w:p>
    <w:p w:rsidR="00000000" w:rsidDel="00000000" w:rsidP="00000000" w:rsidRDefault="00000000" w:rsidRPr="00000000" w14:paraId="0000038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8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docente, parente, affine o affidatario, non richiamato nel precedente art. 13, comma 1, punto IV, che intende assistere il familiare ai sensi dell’art. 33, commi 5 e 7, della legge n. 104/92, non è destinatario di una precedenza nell’ambito delle operazioni di mobilità.</w:t>
      </w:r>
    </w:p>
    <w:p w:rsidR="00000000" w:rsidDel="00000000" w:rsidP="00000000" w:rsidRDefault="00000000" w:rsidRPr="00000000" w14:paraId="0000038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 fine di realizzare l’assistenza al familiare disabile il personale interessato partecipa alle operazioni di assegnazione provvisoria usufruendo della precedenza che sarà prevista dall’O.M. sulla mobilità annuale.</w:t>
      </w:r>
    </w:p>
    <w:p w:rsidR="00000000" w:rsidDel="00000000" w:rsidP="00000000" w:rsidRDefault="00000000" w:rsidRPr="00000000" w14:paraId="0000038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8F">
      <w:pPr>
        <w:pStyle w:val="Heading2"/>
        <w:rPr>
          <w:u w:val="none"/>
        </w:rPr>
      </w:pPr>
      <w:bookmarkStart w:colFirst="0" w:colLast="0" w:name="_2jxsxqh" w:id="59"/>
      <w:bookmarkEnd w:id="59"/>
      <w:r w:rsidDel="00000000" w:rsidR="00000000" w:rsidRPr="00000000">
        <w:rPr>
          <w:u w:val="none"/>
          <w:rtl w:val="0"/>
        </w:rPr>
        <w:t xml:space="preserve">ART. 15 - PERSONALE DOCENTE DELLE PROVINCE AUTONOME DI BOLZANO E TRENTO </w:t>
      </w:r>
    </w:p>
    <w:p w:rsidR="00000000" w:rsidDel="00000000" w:rsidP="00000000" w:rsidRDefault="00000000" w:rsidRPr="00000000" w14:paraId="0000039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91">
      <w:pPr>
        <w:jc w:val="both"/>
        <w:rPr>
          <w:rFonts w:ascii="Tahoma" w:cs="Tahoma" w:eastAsia="Tahoma" w:hAnsi="Tahoma"/>
          <w:sz w:val="22"/>
          <w:szCs w:val="22"/>
          <w:u w:val="none"/>
        </w:rPr>
      </w:pPr>
      <w:bookmarkStart w:colFirst="0" w:colLast="0" w:name="_3oy7u29" w:id="60"/>
      <w:bookmarkEnd w:id="60"/>
      <w:r w:rsidDel="00000000" w:rsidR="00000000" w:rsidRPr="00000000">
        <w:rPr>
          <w:rFonts w:ascii="Tahoma" w:cs="Tahoma" w:eastAsia="Tahoma" w:hAnsi="Tahoma"/>
          <w:sz w:val="22"/>
          <w:szCs w:val="22"/>
          <w:u w:val="none"/>
          <w:rtl w:val="0"/>
        </w:rPr>
        <w:t xml:space="preserve">1. Per gli anni scolastici relativi al triennio 2025/26, 2026/27, 2027/28 si applicano al personale docente appartenente ai ruoli delle province autonome di Bolzano e di Trento e ai docenti che chiedono il trasferimento o il passaggio di cattedra o di ruolo in provincia di Trento, provenienti da altra provincia, le disposizioni della contrattazione collettiva provinciale in materia di mobilità prevista rispettivamente da:</w:t>
      </w:r>
    </w:p>
    <w:p w:rsidR="00000000" w:rsidDel="00000000" w:rsidP="00000000" w:rsidRDefault="00000000" w:rsidRPr="00000000" w14:paraId="0000039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decreto legislativo 24.07.1996 n. 434;</w:t>
      </w:r>
    </w:p>
    <w:p w:rsidR="00000000" w:rsidDel="00000000" w:rsidP="00000000" w:rsidRDefault="00000000" w:rsidRPr="00000000" w14:paraId="0000039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D.P.R. 15.07.1988 n. 405 e successive modifiche e integrazioni;</w:t>
      </w:r>
    </w:p>
    <w:p w:rsidR="00000000" w:rsidDel="00000000" w:rsidP="00000000" w:rsidRDefault="00000000" w:rsidRPr="00000000" w14:paraId="0000039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dai conseguenti contratti collettivi provinciali in vigore.</w:t>
      </w:r>
    </w:p>
    <w:p w:rsidR="00000000" w:rsidDel="00000000" w:rsidP="00000000" w:rsidRDefault="00000000" w:rsidRPr="00000000" w14:paraId="0000039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96">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2. </w:t>
      </w:r>
      <w:r w:rsidDel="00000000" w:rsidR="00000000" w:rsidRPr="00000000">
        <w:rPr>
          <w:rFonts w:ascii="Tahoma" w:cs="Tahoma" w:eastAsia="Tahoma" w:hAnsi="Tahoma"/>
          <w:sz w:val="22"/>
          <w:szCs w:val="22"/>
          <w:rtl w:val="0"/>
        </w:rPr>
        <w:t xml:space="preserve">Ai fini della complessiva mobilità interprovinciale si applicano le disposizioni contenute nel presente contratto, fatte salve le determinazioni delle province autonome di Bolzano e Trento in materia, tenuto conto di quanto previsto dal comma 77 dell'articolo 1 della legge 107/2015, nonché per la provincia di Bolzano dal comma 191 dell’articolo 1 della legge 107/2015 e per la provincia di Trento dal decreto legislativo n. 405/1988 come successivamente modificato ed integrato e dalla legge provinciale n.5/2006 e ss.mm..</w:t>
      </w:r>
    </w:p>
    <w:p w:rsidR="00000000" w:rsidDel="00000000" w:rsidP="00000000" w:rsidRDefault="00000000" w:rsidRPr="00000000" w14:paraId="0000039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98">
      <w:pPr>
        <w:pStyle w:val="Heading2"/>
        <w:rPr>
          <w:u w:val="none"/>
        </w:rPr>
      </w:pPr>
      <w:bookmarkStart w:colFirst="0" w:colLast="0" w:name="_z337ya" w:id="61"/>
      <w:bookmarkEnd w:id="61"/>
      <w:r w:rsidDel="00000000" w:rsidR="00000000" w:rsidRPr="00000000">
        <w:rPr>
          <w:u w:val="none"/>
          <w:rtl w:val="0"/>
        </w:rPr>
        <w:t xml:space="preserve">ART. 16 - PERSONALE DOCENTE TRASFERITO D’UFFICIO PER INCOMPATIBILITà</w:t>
      </w:r>
    </w:p>
    <w:p w:rsidR="00000000" w:rsidDel="00000000" w:rsidP="00000000" w:rsidRDefault="00000000" w:rsidRPr="00000000" w14:paraId="0000039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9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personale docente trasferito d'ufficio ai sensi dell'art. 468, del decreto legislativo n. 297/94, per incompatibilità con la scuola o con la sede non può ottenere il trasferimento, né a domanda né d’ufficio, né l’assegnazione provvisoria per la scuola o la sede di organico dalla quale è stato trasferito.</w:t>
      </w:r>
    </w:p>
    <w:p w:rsidR="00000000" w:rsidDel="00000000" w:rsidP="00000000" w:rsidRDefault="00000000" w:rsidRPr="00000000" w14:paraId="0000039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9C">
      <w:pPr>
        <w:pStyle w:val="Heading2"/>
        <w:rPr>
          <w:u w:val="none"/>
        </w:rPr>
      </w:pPr>
      <w:bookmarkStart w:colFirst="0" w:colLast="0" w:name="_3j2qqm3" w:id="62"/>
      <w:bookmarkEnd w:id="62"/>
      <w:r w:rsidDel="00000000" w:rsidR="00000000" w:rsidRPr="00000000">
        <w:rPr>
          <w:u w:val="none"/>
          <w:rtl w:val="0"/>
        </w:rPr>
        <w:t xml:space="preserve">ART. 17 - CONTENZIOSO</w:t>
      </w:r>
    </w:p>
    <w:p w:rsidR="00000000" w:rsidDel="00000000" w:rsidP="00000000" w:rsidRDefault="00000000" w:rsidRPr="00000000" w14:paraId="0000039D">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9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Avverso le graduatorie redatte dal dirigente scolastico o dall’autorità/ufficio territoriale competente, nonché avverso la valutazione delle domande, l’attribuzione del punteggio, il riconoscimento di eventuali diritti di precedenza, è consentita la presentazione, da parte del personale interessato, di motivato reclamo, entro 10 giorni dalla pubblicazione o notifica dell’atto, rivolto all’organo che lo ha emanato. I reclami sono esaminati con l’adozione degli eventuali provvedimenti correttivi degli atti contestati entro i successivi 10 giorni e comunque non oltre la data di inserimento a sistema delle domande fissata dall’O.M. sulla mobilità. Le decisioni sui reclami sono atti definitivi. </w:t>
      </w:r>
    </w:p>
    <w:p w:rsidR="00000000" w:rsidDel="00000000" w:rsidP="00000000" w:rsidRDefault="00000000" w:rsidRPr="00000000" w14:paraId="0000039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Sulle controversie riguardanti le materie della mobilità in relazione agli atti che si ritengono lesivi dei propri diritti, gli interessati possono esperire le procedure previste dagli artt. 135, 136, 137 e 138 del C.C.N.L. 29/11/2007, tenuto conto delle modifiche legislative intervenute in materia di conciliazione ed arbitrato, facendone richiesta entro 10 giorni dalla pubblicazione degli esiti all’Ufficio dell’Amministrazione presso il quale hanno presentato la domanda. In caso di conciliazioni relative a trasferimenti verso province di diversa regione, l’Ufficio che ha ricevuto la domanda acquisisce la valutazione dell’Ufficio scolastico regionale competente per la provincia richiesta. Non saranno prese in considerazione altre forme di contestazione dell’esito del trasferimento se non quelle previste in sede di giustizia amministrativa o civile.  </w:t>
      </w:r>
    </w:p>
    <w:p w:rsidR="00000000" w:rsidDel="00000000" w:rsidP="00000000" w:rsidRDefault="00000000" w:rsidRPr="00000000" w14:paraId="000003A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2">
      <w:pPr>
        <w:jc w:val="both"/>
        <w:rPr>
          <w:rFonts w:ascii="Tahoma" w:cs="Tahoma" w:eastAsia="Tahoma" w:hAnsi="Tahoma"/>
          <w:sz w:val="22"/>
          <w:szCs w:val="22"/>
          <w:u w:val="none"/>
        </w:rPr>
      </w:pPr>
      <w:bookmarkStart w:colFirst="0" w:colLast="0" w:name="_243i4a2" w:id="63"/>
      <w:bookmarkEnd w:id="63"/>
      <w:r w:rsidDel="00000000" w:rsidR="00000000" w:rsidRPr="00000000">
        <w:rPr>
          <w:rFonts w:ascii="Tahoma" w:cs="Tahoma" w:eastAsia="Tahoma" w:hAnsi="Tahoma"/>
          <w:sz w:val="22"/>
          <w:szCs w:val="22"/>
          <w:u w:val="none"/>
          <w:rtl w:val="0"/>
        </w:rPr>
        <w:t xml:space="preserve">3. L’accesso agli atti relativi alle procedure di mobilità è di competenza dell’Ufficio dell’Amministrazione presso il quale è stata presentata la domanda di mobilità. Detto Ufficio provvederà ad acquisire anche gli atti relativi a domande presentate presso altri Uffici dell’amministrazione nel rispetto della disciplina prevista per la protezione dei dati personali. L’esito del movimento viene notificato a ciascun docente compresi quanti non hanno ottenuto il trasferimento nel rispetto della disciplina prevista dal Codice dell’Amministrazione Digitale e successive modifiche ed integrazioni.</w:t>
      </w:r>
    </w:p>
    <w:p w:rsidR="00000000" w:rsidDel="00000000" w:rsidP="00000000" w:rsidRDefault="00000000" w:rsidRPr="00000000" w14:paraId="000003A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4">
      <w:pPr>
        <w:pStyle w:val="Heading2"/>
        <w:rPr>
          <w:u w:val="none"/>
        </w:rPr>
      </w:pPr>
      <w:bookmarkStart w:colFirst="0" w:colLast="0" w:name="_1y810tw" w:id="64"/>
      <w:bookmarkEnd w:id="64"/>
      <w:r w:rsidDel="00000000" w:rsidR="00000000" w:rsidRPr="00000000">
        <w:rPr>
          <w:u w:val="none"/>
          <w:rtl w:val="0"/>
        </w:rPr>
        <w:t xml:space="preserve">ART. 18 - TRATTAMENTO DEI DOCENTI NELLE SCUOLE DIMENSIONATE </w:t>
      </w:r>
    </w:p>
    <w:p w:rsidR="00000000" w:rsidDel="00000000" w:rsidP="00000000" w:rsidRDefault="00000000" w:rsidRPr="00000000" w14:paraId="000003A5">
      <w:pPr>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3A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INDIVIDUAZIONE DEL DOCENTE SOPRANNUMERARIO</w:t>
      </w:r>
    </w:p>
    <w:p w:rsidR="00000000" w:rsidDel="00000000" w:rsidP="00000000" w:rsidRDefault="00000000" w:rsidRPr="00000000" w14:paraId="000003A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Unificazione di due o più istituzioni scolastiche. </w:t>
      </w:r>
    </w:p>
    <w:p w:rsidR="00000000" w:rsidDel="00000000" w:rsidP="00000000" w:rsidRDefault="00000000" w:rsidRPr="00000000" w14:paraId="000003A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caso in cui due o più istituzioni vengano accorpate per costituire una nuova istituzione scolastica, con conseguente costituzione di un unico organico, tutti i docenti titolari nell’anno scolastico precedente il dimensionamento, distinti per grado/tipologia di posto/classe di concorso, confluiscono in un’unica graduatoria ai fini della individuazione del perdente posto determinato per l’anno da cui decorre il dimensionamento.</w:t>
      </w:r>
    </w:p>
    <w:p w:rsidR="00000000" w:rsidDel="00000000" w:rsidP="00000000" w:rsidRDefault="00000000" w:rsidRPr="00000000" w14:paraId="000003A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non perdente posto acquisisce la titolarità nel nuovo istituto (mantenendo il punteggio relativo alla continuità maturato presso la scuola di precedente titolarità); per l’assegnazione alle sedi/plessi che costituiscono il nuovo istituto, è fatto salvo quanto previsto al precedente comma 5 dell’art. 3.</w:t>
      </w:r>
    </w:p>
    <w:p w:rsidR="00000000" w:rsidDel="00000000" w:rsidP="00000000" w:rsidRDefault="00000000" w:rsidRPr="00000000" w14:paraId="000003AC">
      <w:pPr>
        <w:jc w:val="both"/>
        <w:rPr>
          <w:rFonts w:ascii="Tahoma" w:cs="Tahoma" w:eastAsia="Tahoma" w:hAnsi="Tahoma"/>
          <w:sz w:val="22"/>
          <w:szCs w:val="22"/>
          <w:u w:val="none"/>
        </w:rPr>
      </w:pPr>
      <w:bookmarkStart w:colFirst="0" w:colLast="0" w:name="_j8sehv" w:id="65"/>
      <w:bookmarkEnd w:id="65"/>
      <w:r w:rsidDel="00000000" w:rsidR="00000000" w:rsidRPr="00000000">
        <w:rPr>
          <w:rFonts w:ascii="Tahoma" w:cs="Tahoma" w:eastAsia="Tahoma" w:hAnsi="Tahoma"/>
          <w:sz w:val="22"/>
          <w:szCs w:val="22"/>
          <w:u w:val="none"/>
          <w:rtl w:val="0"/>
        </w:rPr>
        <w:t xml:space="preserve">La procedura è la medesima sia nel caso di attribuzione di un nuovo codice, sia nel caso in cui una delle istituzioni oggetto di dimensionamento mantenga il codice meccanografico precedente.</w:t>
      </w:r>
    </w:p>
    <w:p w:rsidR="00000000" w:rsidDel="00000000" w:rsidP="00000000" w:rsidRDefault="00000000" w:rsidRPr="00000000" w14:paraId="000003A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A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Accorpamento di singoli plessi/sedi/indirizzi di studio provenienti da una precedente scuola autonoma e che confluiscono in una diversa istituzione scolastica.</w:t>
      </w:r>
    </w:p>
    <w:p w:rsidR="00000000" w:rsidDel="00000000" w:rsidP="00000000" w:rsidRDefault="00000000" w:rsidRPr="00000000" w14:paraId="000003A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caso in cui, a seguito delle operazioni di dimensionamento, singoli plessi/sedi/indirizzi di studio confluiscano in altra istituzione scolastica già esistente, determinando la costituzione di una nuova istituzione scolastica, tutti i docenti assegnati nell’anno scolastico precedente il dimensionamento nei plessi/sedi medesimi possono esprimere, al fine di garantire la continuità didattica, un’opzione per acquisire la titolarità nella scuola di confluenza.</w:t>
      </w:r>
    </w:p>
    <w:p w:rsidR="00000000" w:rsidDel="00000000" w:rsidP="00000000" w:rsidRDefault="00000000" w:rsidRPr="00000000" w14:paraId="000003B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assegnati nell’anno scolastico precedente su più sedi o più indirizzi di studio possono esercitare l’opzione nella sede/indirizzo dove svolgono servizio per l’intero orario settimanale o in una quota pari o superiore al 50% dell’orario stesso. </w:t>
      </w:r>
    </w:p>
    <w:p w:rsidR="00000000" w:rsidDel="00000000" w:rsidP="00000000" w:rsidRDefault="00000000" w:rsidRPr="00000000" w14:paraId="000003B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L’ufficio competente, sulla base di tale opzione, prima delle operazioni di mobilità procede ad assegnare la titolarità dei docenti nella istituzione scolastica che a seguito di dimensionamento ha acquisito la sede/indirizzo di opzione. Ai fini dell’individuazione del soprannumerario, in ciascuna scuola di arrivo si procede alla formulazione di un’unica graduatoria comprendente tutti i docenti optanti per tale istituzione scolastica (che mantengono il punteggio relativo alla continuità maturato presso la scuola di precedente titolarità) nonché tutti i docenti già titolari nell’istituzione scolastica medesima nel caso questa abbia conservato totalmente la precedente composizione.</w:t>
      </w:r>
    </w:p>
    <w:p w:rsidR="00000000" w:rsidDel="00000000" w:rsidP="00000000" w:rsidRDefault="00000000" w:rsidRPr="00000000" w14:paraId="000003B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procedura è la medesima sia nel caso di attribuzione di un nuovo codice a tutte le istituzioni scolastiche derivanti dal dimensionamento, sia nel caso in cui una o più istituzioni scolastiche oggetto di dimensionamento mantenga o mantengano il codice meccanografico precedente.</w:t>
      </w:r>
    </w:p>
    <w:p w:rsidR="00000000" w:rsidDel="00000000" w:rsidP="00000000" w:rsidRDefault="00000000" w:rsidRPr="00000000" w14:paraId="000003B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in servizio nel plesso/sede/indirizzo di studio confluito in altra istituzione scolastica che non esercitano l’opzione rimangono a far parte dell’organico di precedente titolarità ai fini dell’individuazione dei soprannumerari, mentre diventano automaticamente soprannumerari qualora la istituzione scolastica di titolarità risulti soppressa per effetto del dimensionamento. In quest’ultimo caso usufruiscono, a domanda, della precedenza prevista all’articolo 13, punto II), per il rientro in una delle scuole derivanti dal dimensionamento.</w:t>
      </w:r>
    </w:p>
    <w:p w:rsidR="00000000" w:rsidDel="00000000" w:rsidP="00000000" w:rsidRDefault="00000000" w:rsidRPr="00000000" w14:paraId="000003B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B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Cessazione del funzionamento conseguente a chiusura per soppressione di una istituzione scolastica e attribuzione delle relative classi ad altre istituzioni scolastiche. </w:t>
      </w:r>
    </w:p>
    <w:p w:rsidR="00000000" w:rsidDel="00000000" w:rsidP="00000000" w:rsidRDefault="00000000" w:rsidRPr="00000000" w14:paraId="000003B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caso in cui si determini la cessazione del funzionamento di un istituto e l’attribuzione delle classi a più istituti dello stesso grado, i docenti titolari della scuola soppressa ottengono la titolarità nei nuovi istituti secondo le seguenti modalità. </w:t>
      </w:r>
    </w:p>
    <w:p w:rsidR="00000000" w:rsidDel="00000000" w:rsidP="00000000" w:rsidRDefault="00000000" w:rsidRPr="00000000" w14:paraId="000003B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L’ufficio scolastico competente, prima delle operazioni di mobilità, sulla base di un’unica graduatoria comprendente tutti i docenti titolari delle istituzioni scolastiche coinvolte nel provvedimento di dimensionamento, distinta per grado/tipologia di posto/classe di concorso, individua i docenti soprannumerari in rapporto ai posti complessivi derivanti dalla somma degli organici delle istituzioni scolastiche coinvolte. I docenti provenienti dalla scuola in cui è cessato il funzionamento, non individuati come perdenti posto, vengono assegnati sui posti delle istituzioni scolastiche risultanti dal dimensionamento in ordine di graduatoria ed in base alla preferenza espressa (mantenendo nella sede di nuova titolarità il punteggio di continuità già maturato presso la scuola di precedente titolarità).</w:t>
      </w:r>
    </w:p>
    <w:p w:rsidR="00000000" w:rsidDel="00000000" w:rsidP="00000000" w:rsidRDefault="00000000" w:rsidRPr="00000000" w14:paraId="000003B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delle istituzioni scolastiche non soppresse e/o gli ex titolari della scuola soppressa, individuati come soprannumerari, usufruiscono della precedenza per il rientro, in fase di mobilità, in una delle scuole oggetto del dimensionamento, come previsto all’articolo 13, punto II).</w:t>
      </w:r>
    </w:p>
    <w:p w:rsidR="00000000" w:rsidDel="00000000" w:rsidP="00000000" w:rsidRDefault="00000000" w:rsidRPr="00000000" w14:paraId="000003B9">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3B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FORMULAZIONE DELLE GRADUATORIE</w:t>
      </w:r>
    </w:p>
    <w:p w:rsidR="00000000" w:rsidDel="00000000" w:rsidP="00000000" w:rsidRDefault="00000000" w:rsidRPr="00000000" w14:paraId="000003BB">
      <w:pPr>
        <w:jc w:val="both"/>
        <w:rPr>
          <w:rFonts w:ascii="Tahoma" w:cs="Tahoma" w:eastAsia="Tahoma" w:hAnsi="Tahoma"/>
          <w:sz w:val="22"/>
          <w:szCs w:val="22"/>
          <w:u w:val="none"/>
        </w:rPr>
      </w:pPr>
      <w:bookmarkStart w:colFirst="0" w:colLast="0" w:name="_338fx5o" w:id="66"/>
      <w:bookmarkEnd w:id="66"/>
      <w:r w:rsidDel="00000000" w:rsidR="00000000" w:rsidRPr="00000000">
        <w:rPr>
          <w:rFonts w:ascii="Tahoma" w:cs="Tahoma" w:eastAsia="Tahoma" w:hAnsi="Tahoma"/>
          <w:sz w:val="22"/>
          <w:szCs w:val="22"/>
          <w:u w:val="none"/>
          <w:rtl w:val="0"/>
        </w:rPr>
        <w:t xml:space="preserve">Ai fini della formulazione delle graduatorie di cui al precedente comma si applicano i criteri previsti negli articoli del presente C.C.N.I. relativi all’individuazione del perdente posto e nella tabella di valutazione dei titoli e dei servizi per le parti riferite ai trasferimenti d’ufficio e all’individuazione del soprannumerario. Il servizio pre-ruolo e quello in ruolo diverso in tali graduatorie viene valutato come dalla Tabella A) di cui all’Allegato 2 per la mobilità d’ufficio.</w:t>
      </w:r>
    </w:p>
    <w:p w:rsidR="00000000" w:rsidDel="00000000" w:rsidP="00000000" w:rsidRDefault="00000000" w:rsidRPr="00000000" w14:paraId="000003B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Nelle operazioni di cui al presente articolo si tiene conto delle precedenze comuni di cui all’art. 13 solo ai fini dell’esclusione dalla graduatoria per l’individuazione dei perdenti posto (art. 13 comma 2) e non anche ai fini della riassegnazione nel plesso/sede/indirizzo di studio nell’ambito del singolo dimensionamento. </w:t>
      </w:r>
    </w:p>
    <w:p w:rsidR="00000000" w:rsidDel="00000000" w:rsidP="00000000" w:rsidRDefault="00000000" w:rsidRPr="00000000" w14:paraId="000003B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B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DISPOSIZIONI COMUNI</w:t>
      </w:r>
    </w:p>
    <w:p w:rsidR="00000000" w:rsidDel="00000000" w:rsidP="00000000" w:rsidRDefault="00000000" w:rsidRPr="00000000" w14:paraId="000003B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w:t>
      </w:r>
      <w:r w:rsidDel="00000000" w:rsidR="00000000" w:rsidRPr="00000000">
        <w:rPr>
          <w:rFonts w:ascii="Tahoma" w:cs="Tahoma" w:eastAsia="Tahoma" w:hAnsi="Tahoma"/>
          <w:sz w:val="22"/>
          <w:szCs w:val="22"/>
          <w:rtl w:val="0"/>
        </w:rPr>
        <w:t xml:space="preserve">che hanno acquisito la titolarità nella nuova istituzione scolastica mediante le modalità contenute nel presente articolo</w:t>
      </w:r>
      <w:r w:rsidDel="00000000" w:rsidR="00000000" w:rsidRPr="00000000">
        <w:rPr>
          <w:rFonts w:ascii="Tahoma" w:cs="Tahoma" w:eastAsia="Tahoma" w:hAnsi="Tahoma"/>
          <w:sz w:val="22"/>
          <w:szCs w:val="22"/>
          <w:u w:val="none"/>
          <w:rtl w:val="0"/>
        </w:rPr>
        <w:t xml:space="preserve"> hanno titolo a produrre domanda di trasferimento negli stessi termini previsti per i docenti perdenti posto. Il personale trasferito d’ufficio senza aver presentato domanda ovvero a domanda condizionata nel decennio precedente da una istituzione scolastica coinvolta nelle operazioni di dimensionamento, mantiene il diritto al rientro alle condizioni previste dall’art. 13, comma 1, punto II e V del presente C.C.N.I..</w:t>
      </w:r>
    </w:p>
    <w:p w:rsidR="00000000" w:rsidDel="00000000" w:rsidP="00000000" w:rsidRDefault="00000000" w:rsidRPr="00000000" w14:paraId="000003C0">
      <w:pPr>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3C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C2">
      <w:pPr>
        <w:pStyle w:val="Heading2"/>
        <w:jc w:val="both"/>
        <w:rPr/>
      </w:pPr>
      <w:bookmarkStart w:colFirst="0" w:colLast="0" w:name="_4i7ojhp" w:id="67"/>
      <w:bookmarkEnd w:id="67"/>
      <w:r w:rsidDel="00000000" w:rsidR="00000000" w:rsidRPr="00000000">
        <w:rPr>
          <w:rtl w:val="0"/>
        </w:rPr>
        <w:t xml:space="preserve">ART. 18 bis - MOBILITà DA E PER LE PROVINCE STATALI DI NUOVA ISTITUZIONE  </w:t>
      </w:r>
    </w:p>
    <w:p w:rsidR="00000000" w:rsidDel="00000000" w:rsidP="00000000" w:rsidRDefault="00000000" w:rsidRPr="00000000" w14:paraId="000003C3">
      <w:pPr>
        <w:jc w:val="both"/>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3C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1. Fatto salvo il diverso caso previsto dall’art. 3, comma 6, i trasferimenti a domanda verso e dalle scuole e gli istituti delle province statali che hanno modificato l’assetto territoriale e amministrativo di competenza, per effetto dell’istituzione di nuove province statali, sono disciplinati con i criteri di seguito definiti. </w:t>
      </w:r>
    </w:p>
    <w:p w:rsidR="00000000" w:rsidDel="00000000" w:rsidP="00000000" w:rsidRDefault="00000000" w:rsidRPr="00000000" w14:paraId="000003C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Per consentire l’eventuale rientro nella provincia di precedente titolarità del personale la cui titolarità è stata assegnata a provincia diversa per effetto delle modifiche di cui sopra, le relative operazioni di mobilità sono disposte secondo l’ordine e con le priorità previste nei successivi commi. </w:t>
      </w:r>
    </w:p>
    <w:p w:rsidR="00000000" w:rsidDel="00000000" w:rsidP="00000000" w:rsidRDefault="00000000" w:rsidRPr="00000000" w14:paraId="000003C6">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In presenza di procedimenti di dimensionamento di istituzioni scolastiche situate nei comuni di cui sopra, si applicano le disposizioni contenute nell’art. 18 del presente C.C.N.I.. </w:t>
      </w:r>
    </w:p>
    <w:p w:rsidR="00000000" w:rsidDel="00000000" w:rsidP="00000000" w:rsidRDefault="00000000" w:rsidRPr="00000000" w14:paraId="000003C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3C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2. Personale docente </w:t>
      </w:r>
    </w:p>
    <w:p w:rsidR="00000000" w:rsidDel="00000000" w:rsidP="00000000" w:rsidRDefault="00000000" w:rsidRPr="00000000" w14:paraId="000003C9">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A) I trasferimenti a domanda del personale docente di cui al precedente comma, nei 10 anni successivi alle modifiche degli assetti territoriali, sono disposti dopo i trasferimenti in ambito provinciale secondo quanto disposto nel punto H-bis dell’Allegato 1 del presente C.C.N.I. e prima dei movimenti della terza fase, detratti i posti corrispondenti al numero delle unità di personale di ruolo in attesa di sede e del personale eventualmente in soprannumero. </w:t>
      </w:r>
    </w:p>
    <w:p w:rsidR="00000000" w:rsidDel="00000000" w:rsidP="00000000" w:rsidRDefault="00000000" w:rsidRPr="00000000" w14:paraId="000003CA">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B) I predetti trasferimenti sono disposti, nel rispetto delle precedenze previste dal presente C.C.N.I. fino alla concorrenza del totale dei posti e delle cattedre disponibili individuati con le modalità di cui alla precedente lettera A). </w:t>
        <w:tab/>
      </w:r>
    </w:p>
    <w:p w:rsidR="00000000" w:rsidDel="00000000" w:rsidP="00000000" w:rsidRDefault="00000000" w:rsidRPr="00000000" w14:paraId="000003CB">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C) Il personale trasferito d’ufficio nel decennio antecedente al presente C.C.N.I. in o da un comune che, in virtù del nuovo assetto territoriale, appartenga ad una provincia diversa da quella di precedente titolarità, mantiene il diritto al rientro nella scuola e, in subordine, nel comune di precedente titolarità alle condizioni previste dall’art. 13, comma 1, punto II e V del presente C.C.N.I.. </w:t>
      </w:r>
    </w:p>
    <w:p w:rsidR="00000000" w:rsidDel="00000000" w:rsidP="00000000" w:rsidRDefault="00000000" w:rsidRPr="00000000" w14:paraId="000003C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CD">
      <w:pPr>
        <w:pStyle w:val="Heading2"/>
        <w:rPr>
          <w:u w:val="none"/>
        </w:rPr>
      </w:pPr>
      <w:bookmarkStart w:colFirst="0" w:colLast="0" w:name="_2xcytpi" w:id="68"/>
      <w:bookmarkEnd w:id="68"/>
      <w:r w:rsidDel="00000000" w:rsidR="00000000" w:rsidRPr="00000000">
        <w:rPr>
          <w:u w:val="none"/>
          <w:rtl w:val="0"/>
        </w:rPr>
        <w:t xml:space="preserve">ART. 19 - INDIVIDUAZIONE PERDENTI POSTO DELLA SCUOLA DELL’INFANZIA E Della SCUOLA PRIMARIA</w:t>
      </w:r>
    </w:p>
    <w:p w:rsidR="00000000" w:rsidDel="00000000" w:rsidP="00000000" w:rsidRDefault="00000000" w:rsidRPr="00000000" w14:paraId="000003C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C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L'individuazione dei soprannumerari viene effettuata nei confronti dei docenti titolari sui posti comuni, su posti di educazione motoria, su posti speciali, su posti di sostegno, su posti ad indirizzo didattico differenziato, su posti di ruolo speciale in scuole speciali e, limitatamente alla scuola primaria, su posti </w:t>
      </w:r>
      <w:r w:rsidDel="00000000" w:rsidR="00000000" w:rsidRPr="00000000">
        <w:rPr>
          <w:rFonts w:ascii="Tahoma" w:cs="Tahoma" w:eastAsia="Tahoma" w:hAnsi="Tahoma"/>
          <w:sz w:val="22"/>
          <w:szCs w:val="22"/>
          <w:rtl w:val="0"/>
        </w:rPr>
        <w:t xml:space="preserve">dei centri di istruzione per gli adulti</w:t>
      </w:r>
      <w:r w:rsidDel="00000000" w:rsidR="00000000" w:rsidRPr="00000000">
        <w:rPr>
          <w:rFonts w:ascii="Tahoma" w:cs="Tahoma" w:eastAsia="Tahoma" w:hAnsi="Tahoma"/>
          <w:sz w:val="22"/>
          <w:szCs w:val="22"/>
          <w:u w:val="none"/>
          <w:rtl w:val="0"/>
        </w:rPr>
        <w:t xml:space="preserve"> della scuola primaria attivati presso i centri territoriali. Per l’individuazione del soprannumero nei confronti del personale appartenente alle predette categorie si procede con le modalità enunciate nei successivi commi del presente articolo. </w:t>
      </w:r>
    </w:p>
    <w:p w:rsidR="00000000" w:rsidDel="00000000" w:rsidP="00000000" w:rsidRDefault="00000000" w:rsidRPr="00000000" w14:paraId="000003D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L'individuazione dei soprannumerari viene effettuata distintamente per le varie tipologie di posto esistenti. Pertanto, la contrazione di organico relativa ad una determinata tipologia di posto non è compensata dalla eventuale disponibilità su altra tipologia di posto. Per i posti di sostegno l’individuazione dei soprannumerari sarà effettuata distintamente per ciascuna tipologia: A) sostegno vista; B) sostegno udito; C) sostegno psicofisici, secondo le modalità e i criteri fissati nel presente articolo. Il docente individuato come soprannumerario nella tipologia di attuale titolarità, qualora sia in possesso di titolo di specializzazione per altra tipologia per la quale all’interno della stessa scuola sia disponibile un posto, partecipa con precedenza, a domanda o d'ufficio, al trasferimento su tale posto. </w:t>
      </w:r>
    </w:p>
    <w:p w:rsidR="00000000" w:rsidDel="00000000" w:rsidP="00000000" w:rsidRDefault="00000000" w:rsidRPr="00000000" w14:paraId="000003D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Nell’organico della scuola primaria vengono compilate distinte graduatorie per ognuna delle tipologie di posto che compongono l’organico stesso (posto comune, lingua inglese, educazione motoria). Nella scuola primaria il personale in soprannumero per l’insegnamento della lingua inglese, prima delle operazioni di mobilità, confluisce nella graduatoria relativa al tipo posto comune e solo da questa graduatoria vengono individuati i docenti perdenti posto sull’organico dell’istituto. A tal fine l’ufficio territorialmente competente, attraverso puntuali rettifiche di titolarità da completare entro i termini fissati per l’inizio delle operazioni di mobilità, assegna ai posti comuni dell’organico i docenti individuati quali soprannumerari sui posti per l’insegnamento della lingua inglese. Il personale docente interessato a rientrare sul posto di lingua inglese nel corso dei movimenti presenta domanda entro cinque giorni dalla dichiarazione di soprannumerarietà, richiedendo esclusivamente la scuola di titolarità.</w:t>
      </w:r>
    </w:p>
    <w:p w:rsidR="00000000" w:rsidDel="00000000" w:rsidP="00000000" w:rsidRDefault="00000000" w:rsidRPr="00000000" w14:paraId="000003D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5">
      <w:pPr>
        <w:jc w:val="both"/>
        <w:rPr>
          <w:rFonts w:ascii="Tahoma" w:cs="Tahoma" w:eastAsia="Tahoma" w:hAnsi="Tahoma"/>
          <w:sz w:val="22"/>
          <w:szCs w:val="22"/>
          <w:u w:val="none"/>
        </w:rPr>
      </w:pPr>
      <w:bookmarkStart w:colFirst="0" w:colLast="0" w:name="_1idq7dh" w:id="69"/>
      <w:bookmarkEnd w:id="69"/>
      <w:r w:rsidDel="00000000" w:rsidR="00000000" w:rsidRPr="00000000">
        <w:rPr>
          <w:rFonts w:ascii="Tahoma" w:cs="Tahoma" w:eastAsia="Tahoma" w:hAnsi="Tahoma"/>
          <w:sz w:val="22"/>
          <w:szCs w:val="22"/>
          <w:u w:val="none"/>
          <w:rtl w:val="0"/>
        </w:rPr>
        <w:t xml:space="preserve">4. Il dirigente scolastico competente provvede, entro i 15 giorni successivi al termine fissato dall’O.M.  per la presentazione delle domande di mobilità, alla formazione e pubblicazione all'albo dell’istituzione scolastica delle relative graduatorie comprendenti gli insegnanti titolari su scuola nel rispetto della disciplina prevista per la protezione dei dati personali (1). Allo scopo di identificare gli insegnanti in soprannumero sono presi in considerazione gli elementi della tabella di valutazione con le precisazioni concernenti i trasferimenti d'ufficio. Ogni elemento valutabile deve essere documentato dagli interessati, i quali possono produrre apposita dichiarazione personale ai sensi delle disposizioni contenute nel D.P.R. 28.12.2000 n. 445, e successive modifiche ed integrazioni. Il servizio pre-ruolo e in ruolo diverso in tali graduatorie viene valutato come dalla Tabella A) di cui all’Allegato 2 per la mobilità d’ufficio. Il dirigente scolastico formula le predette graduatorie tenendo presente che debbono essere valutati soltanto i titoli in possesso degli interessati entro il termine previsto per la presentazione della domanda di trasferimento. Ai fini dell'esclusione dalla graduatoria per l'identificazione dei perdenti posto da trasferire d'ufficio dei soggetti beneficiari delle precedenze di cui al comma 1, punto I), III), IV) e VII) dell’art. 13 del presente contratto, debbono essere prese in considerazione le situazioni che vengano a verificarsi entro i termini di presentazione delle domande di trasferimento previsti dall’O.M..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 </w:t>
      </w:r>
    </w:p>
    <w:p w:rsidR="00000000" w:rsidDel="00000000" w:rsidP="00000000" w:rsidRDefault="00000000" w:rsidRPr="00000000" w14:paraId="000003D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dirigenti scolastici, sulla base del nuovo organico e delle graduatorie di cui al comma 4, devono notificare formalmente, nel rispetto del Codice dell’Amministrazione Digitale, immediatamente agli interessati la loro posizione di soprannumero e che nei loro confronti si dovrà procedere al trasferimento d'ufficio. I docenti individuati come perdenti posto, sono da considerare riammessi nei termini per la presentazione, entro 5 giorni dalla data di comunicazione dell’accertata soprannumerarietà, del modulo domanda di trasferimento. Nel caso in cui il docente abbia già presentato nei termini previsti domanda di trasferimento, l'eventuale nuova domanda inviata a norma del presente comma sostituisce integralmente quella precedente. La proroga dei termini si estende anche all’eventuale domanda di passaggio di ruolo.</w:t>
      </w:r>
    </w:p>
    <w:p w:rsidR="00000000" w:rsidDel="00000000" w:rsidP="00000000" w:rsidRDefault="00000000" w:rsidRPr="00000000" w14:paraId="000003D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9">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6. Ai fini dell’eventuale individuazione del soprannumerario sui posti per l’istruzione dell’età adulta, attivati presso i centri territoriali, il dirigente scolastico competente gradua tutti gli insegnanti titolari di ciascuna sede di organico del centro territoriale in base ai punteggi della tabella di valutazione dei titoli. La valutazione della continuità del servizio sarà effettuata nella misura prevista dalla lettera C) della citata tabella per i trasferimenti d'ufficio sulla base del servizio di ruolo prestato nel centro territoriale medesimo.</w:t>
      </w:r>
      <w:r w:rsidDel="00000000" w:rsidR="00000000" w:rsidRPr="00000000">
        <w:rPr>
          <w:rFonts w:ascii="Tahoma" w:cs="Tahoma" w:eastAsia="Tahoma" w:hAnsi="Tahoma"/>
          <w:strike w:val="1"/>
          <w:sz w:val="22"/>
          <w:szCs w:val="22"/>
          <w:u w:val="none"/>
          <w:rtl w:val="0"/>
        </w:rPr>
        <w:t xml:space="preserve"> </w:t>
      </w:r>
    </w:p>
    <w:p w:rsidR="00000000" w:rsidDel="00000000" w:rsidP="00000000" w:rsidRDefault="00000000" w:rsidRPr="00000000" w14:paraId="000003D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D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Per le situazioni di soprannumero relative all'organico dell’autonomia determinato per l'anno scolastico in cui sono disposti i trasferimenti, nel caso di concorrenza tra più insegnanti, i medesimi sono da considerare in soprannumero, ai fini del trasferimento d'ufficio, nel seguente ordine:</w:t>
      </w:r>
    </w:p>
    <w:p w:rsidR="00000000" w:rsidDel="00000000" w:rsidP="00000000" w:rsidRDefault="00000000" w:rsidRPr="00000000" w14:paraId="000003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docenti con rapporto di lavoro a tempo indeterminato entrati a far parte dell'organico dell’autonomia o delle singole sedi di organico dei centri territoriali con decorrenza dal precedente primo settembre per mobilità a domanda volontaria o assunti in ruolo (3);</w:t>
      </w:r>
    </w:p>
    <w:p w:rsidR="00000000" w:rsidDel="00000000" w:rsidP="00000000" w:rsidRDefault="00000000" w:rsidRPr="00000000" w14:paraId="000003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docenti con rapporto di lavoro a tempo indeterminato entrati a far parte dell'organico dell’autonomia o delle singole sedi di organico dei centri territoriali dagli anni scolastici precedenti quello di cui al punto sopra, ovvero dal precedente primo settembre per mobilità d’ufficio o a domanda condizionata (2), ancorché soddisfatti in una delle preferenze espresse. </w:t>
      </w:r>
    </w:p>
    <w:p w:rsidR="00000000" w:rsidDel="00000000" w:rsidP="00000000" w:rsidRDefault="00000000" w:rsidRPr="00000000" w14:paraId="000003D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beneficiari delle precedenze di cui al comma 1, punti I), III), IV) e VII) dell’art. 13 sono esclusi da tale graduatoria come previsto dal comma 2 del suddetto articolo.</w:t>
      </w:r>
    </w:p>
    <w:p w:rsidR="00000000" w:rsidDel="00000000" w:rsidP="00000000" w:rsidRDefault="00000000" w:rsidRPr="00000000" w14:paraId="000003D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Nell’ambito di ciascuna graduatoria a parità di punteggio prevale la maggiore età anagrafica.</w:t>
      </w:r>
    </w:p>
    <w:p w:rsidR="00000000" w:rsidDel="00000000" w:rsidP="00000000" w:rsidRDefault="00000000" w:rsidRPr="00000000" w14:paraId="000003E1">
      <w:pPr>
        <w:jc w:val="both"/>
        <w:rPr>
          <w:rFonts w:ascii="Tahoma" w:cs="Tahoma" w:eastAsia="Tahoma" w:hAnsi="Tahoma"/>
          <w:i w:val="1"/>
          <w:sz w:val="22"/>
          <w:szCs w:val="22"/>
          <w:u w:val="none"/>
        </w:rPr>
      </w:pPr>
      <w:r w:rsidDel="00000000" w:rsidR="00000000" w:rsidRPr="00000000">
        <w:rPr>
          <w:rtl w:val="0"/>
        </w:rPr>
      </w:r>
    </w:p>
    <w:p w:rsidR="00000000" w:rsidDel="00000000" w:rsidP="00000000" w:rsidRDefault="00000000" w:rsidRPr="00000000" w14:paraId="000003E2">
      <w:pPr>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w:t>
      </w:r>
    </w:p>
    <w:p w:rsidR="00000000" w:rsidDel="00000000" w:rsidP="00000000" w:rsidRDefault="00000000" w:rsidRPr="00000000" w14:paraId="000003E3">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Tali graduatorie dovranno contenere, oltre il punteggio complessivo, i punteggi analitici (servizio, famiglia e titoli), che dovranno essere riportati nel rispetto della normativa sulla protezione dei dati personali.</w:t>
      </w:r>
    </w:p>
    <w:p w:rsidR="00000000" w:rsidDel="00000000" w:rsidP="00000000" w:rsidRDefault="00000000" w:rsidRPr="00000000" w14:paraId="000003E4">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Il personale docente trasferito d’ufficio senza aver presentato domanda o a domanda condizionata che rientra nel decennio</w:t>
      </w:r>
      <w:r w:rsidDel="00000000" w:rsidR="00000000" w:rsidRPr="00000000">
        <w:rPr>
          <w:rFonts w:ascii="Tahoma" w:cs="Tahoma" w:eastAsia="Tahoma" w:hAnsi="Tahoma"/>
          <w:i w:val="1"/>
          <w:color w:val="ff0000"/>
          <w:sz w:val="18"/>
          <w:szCs w:val="18"/>
          <w:u w:val="none"/>
          <w:rtl w:val="0"/>
        </w:rPr>
        <w:t xml:space="preserve"> </w:t>
      </w:r>
      <w:r w:rsidDel="00000000" w:rsidR="00000000" w:rsidRPr="00000000">
        <w:rPr>
          <w:rFonts w:ascii="Tahoma" w:cs="Tahoma" w:eastAsia="Tahoma" w:hAnsi="Tahoma"/>
          <w:i w:val="1"/>
          <w:sz w:val="18"/>
          <w:szCs w:val="18"/>
          <w:u w:val="none"/>
          <w:rtl w:val="0"/>
        </w:rPr>
        <w:t xml:space="preserve">nella scuola di precedente titolarità, è da considerare come titolare nella scuola dagli anni scolastici precedenti. Si considera invece come trasferito a domanda volontaria il personale docente perdente posto che, nel corso del decennio, pur avendo richiesto la scuola di precedente titolarità come prima preferenza è soddisfatto per altre preferenze.</w:t>
      </w:r>
    </w:p>
    <w:p w:rsidR="00000000" w:rsidDel="00000000" w:rsidP="00000000" w:rsidRDefault="00000000" w:rsidRPr="00000000" w14:paraId="000003E5">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(3) a tal fine non sono considerati coloro che si sono trasferiti da posto comune a posti di lingua nella stessa scuola.</w:t>
      </w:r>
    </w:p>
    <w:p w:rsidR="00000000" w:rsidDel="00000000" w:rsidP="00000000" w:rsidRDefault="00000000" w:rsidRPr="00000000" w14:paraId="000003E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7">
      <w:pPr>
        <w:pStyle w:val="Heading2"/>
        <w:jc w:val="both"/>
        <w:rPr>
          <w:u w:val="none"/>
        </w:rPr>
      </w:pPr>
      <w:bookmarkStart w:colFirst="0" w:colLast="0" w:name="_1ci93xb" w:id="70"/>
      <w:bookmarkEnd w:id="70"/>
      <w:r w:rsidDel="00000000" w:rsidR="00000000" w:rsidRPr="00000000">
        <w:rPr>
          <w:u w:val="none"/>
          <w:rtl w:val="0"/>
        </w:rPr>
        <w:t xml:space="preserve">ART. 20 - TRATTAMENTO PERDENTI POSTO DELLA SCUOLA DELL’INFANZIA E DELLA SCUOLA PRIMARIA</w:t>
      </w:r>
    </w:p>
    <w:p w:rsidR="00000000" w:rsidDel="00000000" w:rsidP="00000000" w:rsidRDefault="00000000" w:rsidRPr="00000000" w14:paraId="000003E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trasferimento d'ufficio viene disposto nei confronti degli insegnanti, compresi nella graduatoria compilata dal dirigente scolastico secondo le relative disposizioni di cui al precedente articolo, che permangono, nel corso dei movimenti, nella condizione di perdente posto, fermo restando che l'accoglimento della domanda di trasferimento, anche se condizionata, prevale sul trasferimento d'ufficio. </w:t>
      </w:r>
    </w:p>
    <w:p w:rsidR="00000000" w:rsidDel="00000000" w:rsidP="00000000" w:rsidRDefault="00000000" w:rsidRPr="00000000" w14:paraId="000003E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B">
      <w:pPr>
        <w:tabs>
          <w:tab w:val="left" w:leader="none" w:pos="6379"/>
        </w:tabs>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 docenti da trasferire d'ufficio che si trovino in concorrenza rispetto alle sedi loro assegnabili sono graduati secondo il punteggio spettante a ciascuno in base a tutti gli elementi di cui alla apposita tabella allegata al presente contratto. In caso di parità di   punteggio prevale la maggiore età anagrafica. </w:t>
      </w:r>
    </w:p>
    <w:p w:rsidR="00000000" w:rsidDel="00000000" w:rsidP="00000000" w:rsidRDefault="00000000" w:rsidRPr="00000000" w14:paraId="000003E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D">
      <w:pPr>
        <w:jc w:val="both"/>
        <w:rPr>
          <w:rFonts w:ascii="Tahoma" w:cs="Tahoma" w:eastAsia="Tahoma" w:hAnsi="Tahoma"/>
          <w:sz w:val="22"/>
          <w:szCs w:val="22"/>
          <w:u w:val="none"/>
        </w:rPr>
      </w:pPr>
      <w:bookmarkStart w:colFirst="0" w:colLast="0" w:name="_42ddq1a" w:id="71"/>
      <w:bookmarkEnd w:id="71"/>
      <w:r w:rsidDel="00000000" w:rsidR="00000000" w:rsidRPr="00000000">
        <w:rPr>
          <w:rFonts w:ascii="Tahoma" w:cs="Tahoma" w:eastAsia="Tahoma" w:hAnsi="Tahoma"/>
          <w:sz w:val="22"/>
          <w:szCs w:val="22"/>
          <w:u w:val="none"/>
          <w:rtl w:val="0"/>
        </w:rPr>
        <w:t xml:space="preserve">3. L'insegnante individuato come perdente posto sulla base della graduatoria formulata dal dirigente scolastico competente secondo le relative disposizioni di cui al precedente articolo, qualora non presenti domanda di trasferimento (condizionata o no) ai sensi dei successivi commi del presente articolo, compila in ogni caso il modulo domanda nelle sole sezioni interessate, indicando, esclusivamente, le proprie generalità ed il punteggio spettante come perdente posto sulla base della citata graduatoria. Il perdente posto di </w:t>
      </w:r>
      <w:r w:rsidDel="00000000" w:rsidR="00000000" w:rsidRPr="00000000">
        <w:rPr>
          <w:rFonts w:ascii="Tahoma" w:cs="Tahoma" w:eastAsia="Tahoma" w:hAnsi="Tahoma"/>
          <w:sz w:val="22"/>
          <w:szCs w:val="22"/>
          <w:rtl w:val="0"/>
        </w:rPr>
        <w:t xml:space="preserve">scuola speciale, o di sostegno, o ad indirizzo didattico differenziato,</w:t>
      </w:r>
      <w:r w:rsidDel="00000000" w:rsidR="00000000" w:rsidRPr="00000000">
        <w:rPr>
          <w:rFonts w:ascii="Tahoma" w:cs="Tahoma" w:eastAsia="Tahoma" w:hAnsi="Tahoma"/>
          <w:sz w:val="22"/>
          <w:szCs w:val="22"/>
          <w:u w:val="none"/>
          <w:rtl w:val="0"/>
        </w:rPr>
        <w:t xml:space="preserve"> altresì, compila apposite caselle, precisando se si trova o meno nel quinquennio di permanenza di cui all’art. 23 del presente contratto</w:t>
      </w:r>
      <w:r w:rsidDel="00000000" w:rsidR="00000000" w:rsidRPr="00000000">
        <w:rPr>
          <w:rFonts w:ascii="Tahoma" w:cs="Tahoma" w:eastAsia="Tahoma" w:hAnsi="Tahoma"/>
          <w:i w:val="1"/>
          <w:sz w:val="22"/>
          <w:szCs w:val="22"/>
          <w:u w:val="none"/>
          <w:rtl w:val="0"/>
        </w:rPr>
        <w:t xml:space="preserve"> </w:t>
      </w:r>
      <w:r w:rsidDel="00000000" w:rsidR="00000000" w:rsidRPr="00000000">
        <w:rPr>
          <w:rFonts w:ascii="Tahoma" w:cs="Tahoma" w:eastAsia="Tahoma" w:hAnsi="Tahoma"/>
          <w:sz w:val="22"/>
          <w:szCs w:val="22"/>
          <w:u w:val="none"/>
          <w:rtl w:val="0"/>
        </w:rPr>
        <w:t xml:space="preserve">e riportando i titoli di specializzazione posseduti. Qualora il docente non presenti il suddetto modello, il dirigente scolastico provvede a comunicare tutti i dati di cui sopra all’ufficio territorialmente competente.</w:t>
      </w:r>
    </w:p>
    <w:p w:rsidR="00000000" w:rsidDel="00000000" w:rsidP="00000000" w:rsidRDefault="00000000" w:rsidRPr="00000000" w14:paraId="000003E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E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L’ufficio territorialmente competente effettua un controllo dell'esattezza delle indicazioni fornite dall'insegnante ed apporta le eventuali rettifiche.</w:t>
      </w:r>
    </w:p>
    <w:p w:rsidR="00000000" w:rsidDel="00000000" w:rsidP="00000000" w:rsidRDefault="00000000" w:rsidRPr="00000000" w14:paraId="000003F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L'insegnante individuato come perdente posto ha facoltà di partecipare anche ai trasferimenti a domanda. Ovviamente, in tal caso, il modulo domanda deve essere compilato integralmente. Non si procede al trasferimento d'ufficio nei confronti degli insegnanti di cui sia stata accolta la domanda di trasferimento, anche se condizionata.</w:t>
      </w:r>
    </w:p>
    <w:p w:rsidR="00000000" w:rsidDel="00000000" w:rsidP="00000000" w:rsidRDefault="00000000" w:rsidRPr="00000000" w14:paraId="000003F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3">
      <w:pPr>
        <w:jc w:val="both"/>
        <w:rPr>
          <w:rFonts w:ascii="Tahoma" w:cs="Tahoma" w:eastAsia="Tahoma" w:hAnsi="Tahoma"/>
          <w:sz w:val="22"/>
          <w:szCs w:val="22"/>
          <w:u w:val="single"/>
        </w:rPr>
      </w:pPr>
      <w:r w:rsidDel="00000000" w:rsidR="00000000" w:rsidRPr="00000000">
        <w:rPr>
          <w:rFonts w:ascii="Tahoma" w:cs="Tahoma" w:eastAsia="Tahoma" w:hAnsi="Tahoma"/>
          <w:sz w:val="22"/>
          <w:szCs w:val="22"/>
          <w:u w:val="none"/>
          <w:rtl w:val="0"/>
        </w:rPr>
        <w:t xml:space="preserve">6. Il perdente posto che presenti domanda di trasferimento può condizionarla o meno al permanere della situazione che determina la necessità del suo trasferimento d'ufficio. In entrambi i casi, esso partecipa al movimento con le modalità ed il punteggio previsti per i trasferimenti a domanda. Ovviamente, le preferenze espresse, vengono valutate in base al punteggio spettante a domanda. </w:t>
      </w:r>
      <w:r w:rsidDel="00000000" w:rsidR="00000000" w:rsidRPr="00000000">
        <w:rPr>
          <w:rtl w:val="0"/>
        </w:rPr>
      </w:r>
    </w:p>
    <w:p w:rsidR="00000000" w:rsidDel="00000000" w:rsidP="00000000" w:rsidRDefault="00000000" w:rsidRPr="00000000" w14:paraId="000003F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7. In caso di accoglimento della domanda condizionata l'insegnante si considera a tutti gli effetti come trasferito d'ufficio. Il personale docente, individuato quale soprannumerario, che presenti domanda condizionata al permanere della situazione di soprannumerarietà può indicare nel modulo domanda anche preferenze relative a comuni diversi da quello di attuale titolarità, purché esprima, comunque, tra le preferenze, anche il codice relativo all'intero comune di titolarità oppure relativo al distretto sub comunale di titolarità, prima dei codici relativi ad altri comuni ovvero ad altri distretti sub comunali (sia di singola scuola, sia sintetici). Se nella medesima domanda si indicano sia preferenze puntuali sia sintetiche per altra provincia, il codice relativo all’intero comune di titolarità deve necessariamente essere indicato prima delle preferenze provinciali relative ad altri comuni. In caso contrario le preferenze relative ad altri comuni della propria provincia di titolarità sono annullate. Ovviamente, le preferenze espresse, anche relative a comuni diversi da quello di titolarità, vengono valutate in base al punteggio spettante a domanda. Il beneficio di cui all’art. 13, </w:t>
      </w:r>
      <w:r w:rsidDel="00000000" w:rsidR="00000000" w:rsidRPr="00000000">
        <w:rPr>
          <w:rFonts w:ascii="Tahoma" w:cs="Tahoma" w:eastAsia="Tahoma" w:hAnsi="Tahoma"/>
          <w:sz w:val="22"/>
          <w:szCs w:val="22"/>
          <w:u w:val="none"/>
          <w:rtl w:val="0"/>
        </w:rPr>
        <w:t xml:space="preserve">comma 1, </w:t>
      </w:r>
      <w:r w:rsidDel="00000000" w:rsidR="00000000" w:rsidRPr="00000000">
        <w:rPr>
          <w:rFonts w:ascii="Tahoma" w:cs="Tahoma" w:eastAsia="Tahoma" w:hAnsi="Tahoma"/>
          <w:sz w:val="22"/>
          <w:szCs w:val="22"/>
          <w:rtl w:val="0"/>
        </w:rPr>
        <w:t xml:space="preserve">punto II) del presente contratto viene riconosciuto ai docenti trasferiti nell'ultimo decennio in quanto soprannumerari a domanda condizionata o d'ufficio senza aver presentato alcuna domanda. In caso di domanda condizionata qualora siano espresse preferenze interprovinciali prima di quelle della propria provincia il docente non viene riassorbito se vengono soddisfatte le preferenze interprovinciali.</w:t>
      </w:r>
    </w:p>
    <w:p w:rsidR="00000000" w:rsidDel="00000000" w:rsidP="00000000" w:rsidRDefault="00000000" w:rsidRPr="00000000" w14:paraId="000003F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r>
    </w:p>
    <w:p w:rsidR="00000000" w:rsidDel="00000000" w:rsidP="00000000" w:rsidRDefault="00000000" w:rsidRPr="00000000" w14:paraId="000003F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Qualora nel corso dei trasferimenti si determini nell'istituto di titolarità dell'interessato una disponibilità di posto,</w:t>
      </w:r>
      <w:r w:rsidDel="00000000" w:rsidR="00000000" w:rsidRPr="00000000">
        <w:rPr>
          <w:rFonts w:ascii="Tahoma" w:cs="Tahoma" w:eastAsia="Tahoma" w:hAnsi="Tahoma"/>
          <w:color w:val="ff0000"/>
          <w:sz w:val="22"/>
          <w:szCs w:val="22"/>
          <w:u w:val="none"/>
          <w:rtl w:val="0"/>
        </w:rPr>
        <w:t xml:space="preserve"> </w:t>
      </w:r>
      <w:r w:rsidDel="00000000" w:rsidR="00000000" w:rsidRPr="00000000">
        <w:rPr>
          <w:rFonts w:ascii="Tahoma" w:cs="Tahoma" w:eastAsia="Tahoma" w:hAnsi="Tahoma"/>
          <w:sz w:val="22"/>
          <w:szCs w:val="22"/>
          <w:u w:val="none"/>
          <w:rtl w:val="0"/>
        </w:rPr>
        <w:t xml:space="preserve">anche di posto lingua, se richiesto da docente avente titolo e titolare di posto comune, non si tiene conto della domanda di trasferimento condizionata ed il docente viene riassorbito nella scuola. Nel caso di concorrenza di più soprannumerari viene riassorbito chi precede nella graduatoria formulata dal dirigente scolastico. Analogamente, per i docenti di sostegno, qualora nel corso dei trasferimenti si determini disponibilità di posto della stessa o di altra tipologia di sostegno richiesta sul modulo domanda, nella scuola di titolarità dell'interessato non si tiene conto della sua domanda di trasferimento condizionata ed il docente viene riassorbito nella scuola.</w:t>
      </w:r>
    </w:p>
    <w:p w:rsidR="00000000" w:rsidDel="00000000" w:rsidP="00000000" w:rsidRDefault="00000000" w:rsidRPr="00000000" w14:paraId="000003F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Qualora il docente perdente posto non presenti domanda di trasferimento (condizionata o no), ovvero nessuno dei posti richiesti sia disponibile, il docente medesimo viene trasferito d'ufficio </w:t>
      </w:r>
      <w:r w:rsidDel="00000000" w:rsidR="00000000" w:rsidRPr="00000000">
        <w:rPr>
          <w:rFonts w:ascii="Tahoma" w:cs="Tahoma" w:eastAsia="Tahoma" w:hAnsi="Tahoma"/>
          <w:sz w:val="22"/>
          <w:szCs w:val="22"/>
          <w:rtl w:val="0"/>
        </w:rPr>
        <w:t xml:space="preserve">nel comune di titolarità, nel corso della prima fase dei movimenti (1)</w:t>
      </w:r>
      <w:r w:rsidDel="00000000" w:rsidR="00000000" w:rsidRPr="00000000">
        <w:rPr>
          <w:rFonts w:ascii="Tahoma" w:cs="Tahoma" w:eastAsia="Tahoma" w:hAnsi="Tahoma"/>
          <w:sz w:val="22"/>
          <w:szCs w:val="22"/>
          <w:u w:val="none"/>
          <w:rtl w:val="0"/>
        </w:rPr>
        <w:t xml:space="preserve">. I</w:t>
      </w:r>
      <w:r w:rsidDel="00000000" w:rsidR="00000000" w:rsidRPr="00000000">
        <w:rPr>
          <w:rFonts w:ascii="Tahoma" w:cs="Tahoma" w:eastAsia="Tahoma" w:hAnsi="Tahoma"/>
          <w:sz w:val="22"/>
          <w:szCs w:val="22"/>
          <w:rtl w:val="0"/>
        </w:rPr>
        <w:t xml:space="preserve">n subordine, l'insegnante viene trasferito d'ufficio in una scuola del comune più vicino a quello di precedente titolarità sempre sulla base dell'apposita tabella di viciniorietà all'uopo predisposta e pubblicizzata prima dell'effettuazione dei movimenti</w:t>
      </w:r>
      <w:r w:rsidDel="00000000" w:rsidR="00000000" w:rsidRPr="00000000">
        <w:rPr>
          <w:rFonts w:ascii="Tahoma" w:cs="Tahoma" w:eastAsia="Tahoma" w:hAnsi="Tahoma"/>
          <w:sz w:val="22"/>
          <w:szCs w:val="22"/>
          <w:u w:val="none"/>
          <w:rtl w:val="0"/>
        </w:rPr>
        <w:t xml:space="preserve">. Il trasferimento d'ufficio dei titolari di posto comune viene disposto considerando anche i posti di lingua inglese, se richiesti, e in subordine posti di istruzione per l’età adulta </w:t>
      </w:r>
      <w:r w:rsidDel="00000000" w:rsidR="00000000" w:rsidRPr="00000000">
        <w:rPr>
          <w:rFonts w:ascii="Tahoma" w:cs="Tahoma" w:eastAsia="Tahoma" w:hAnsi="Tahoma"/>
          <w:sz w:val="22"/>
          <w:szCs w:val="22"/>
          <w:rtl w:val="0"/>
        </w:rPr>
        <w:t xml:space="preserve">seguendo la tabella di viciniorietà dei comuni </w:t>
      </w:r>
      <w:r w:rsidDel="00000000" w:rsidR="00000000" w:rsidRPr="00000000">
        <w:rPr>
          <w:rFonts w:ascii="Tahoma" w:cs="Tahoma" w:eastAsia="Tahoma" w:hAnsi="Tahoma"/>
          <w:sz w:val="22"/>
          <w:szCs w:val="22"/>
          <w:u w:val="none"/>
          <w:rtl w:val="0"/>
        </w:rPr>
        <w:t xml:space="preserve">in cui vi siano centri territoriali. Tale operazione segue la mobilità dei titolari delle precedenze di cui all’art 13 e precede, nella sola provincia di titolarità, i trasferimenti a domanda.</w:t>
      </w:r>
    </w:p>
    <w:p w:rsidR="00000000" w:rsidDel="00000000" w:rsidP="00000000" w:rsidRDefault="00000000" w:rsidRPr="00000000" w14:paraId="000003F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w:t>
      </w:r>
      <w:r w:rsidDel="00000000" w:rsidR="00000000" w:rsidRPr="00000000">
        <w:rPr>
          <w:rFonts w:ascii="Tahoma" w:cs="Tahoma" w:eastAsia="Tahoma" w:hAnsi="Tahoma"/>
          <w:sz w:val="22"/>
          <w:szCs w:val="22"/>
          <w:rtl w:val="0"/>
        </w:rPr>
        <w:t xml:space="preserve">Ove ciò non sia possibile per carenza di posti in tutti i comuni della provincia, il docente viene assegnato in soprannumero sulla provincia.</w:t>
      </w:r>
      <w:r w:rsidDel="00000000" w:rsidR="00000000" w:rsidRPr="00000000">
        <w:rPr>
          <w:rtl w:val="0"/>
        </w:rPr>
      </w:r>
    </w:p>
    <w:p w:rsidR="00000000" w:rsidDel="00000000" w:rsidP="00000000" w:rsidRDefault="00000000" w:rsidRPr="00000000" w14:paraId="000003F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3FD">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11. Quanto precede si attua, qualora nel corso delle operazioni di trasferimento non sia possibile riprendere in esame la posizione degli interessati, ai fini della loro assegnazione, nell'ordine, nel comune al quale appartenevano i posti soppressi, o ad una sede più vicina rispetto a quella precedentemente assegnata sulla base del citato elenco di viciniorietà.</w:t>
      </w:r>
      <w:r w:rsidDel="00000000" w:rsidR="00000000" w:rsidRPr="00000000">
        <w:rPr>
          <w:rtl w:val="0"/>
        </w:rPr>
      </w:r>
    </w:p>
    <w:p w:rsidR="00000000" w:rsidDel="00000000" w:rsidP="00000000" w:rsidRDefault="00000000" w:rsidRPr="00000000" w14:paraId="000003F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3F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12. Le disposizioni di cui ai precedenti commi si applicano anche agli insegnanti titolari di posto speciale o ad indirizzo didattico differenziato ovvero di sostegno.</w:t>
      </w:r>
    </w:p>
    <w:p w:rsidR="00000000" w:rsidDel="00000000" w:rsidP="00000000" w:rsidRDefault="00000000" w:rsidRPr="00000000" w14:paraId="0000040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13. </w:t>
      </w:r>
      <w:r w:rsidDel="00000000" w:rsidR="00000000" w:rsidRPr="00000000">
        <w:rPr>
          <w:rFonts w:ascii="Tahoma" w:cs="Tahoma" w:eastAsia="Tahoma" w:hAnsi="Tahoma"/>
          <w:sz w:val="22"/>
          <w:szCs w:val="22"/>
          <w:rtl w:val="0"/>
        </w:rPr>
        <w:t xml:space="preserve">Qualora non sia possibile trasferire a domanda, anche se condizionata, gli insegnanti titolari di posto speciale o ad indirizzo didattico differenziato, l’ufficio territorialmente competente procede al loro trasferimento d'ufficio in una delle scuole comprese nel comune di titolarità, nel corso della prima fase dei movimenti (1) inizialmente sulla medesima o diversa tipologia di posto speciale o ad indirizzo didattico differenziato per la quale l'interessato possegga il relativo titolo di specializzazione ed in subordine, in mancanza di posti disponibili per tali tipologie, su posto di sostegno per il quale possegga il relativo titolo</w:t>
      </w:r>
      <w:r w:rsidDel="00000000" w:rsidR="00000000" w:rsidRPr="00000000">
        <w:rPr>
          <w:rFonts w:ascii="Tahoma" w:cs="Tahoma" w:eastAsia="Tahoma" w:hAnsi="Tahoma"/>
          <w:sz w:val="22"/>
          <w:szCs w:val="22"/>
          <w:u w:val="none"/>
          <w:rtl w:val="0"/>
        </w:rPr>
        <w:t xml:space="preserve">. </w:t>
      </w:r>
      <w:r w:rsidDel="00000000" w:rsidR="00000000" w:rsidRPr="00000000">
        <w:rPr>
          <w:rFonts w:ascii="Tahoma" w:cs="Tahoma" w:eastAsia="Tahoma" w:hAnsi="Tahoma"/>
          <w:sz w:val="22"/>
          <w:szCs w:val="22"/>
          <w:rtl w:val="0"/>
        </w:rPr>
        <w:t xml:space="preserve">Ove ciò non sia possibile l'insegnante è trasferito d'ufficio con le modalità e secondo l'ordine precedentemente indicato ad una delle scuole o posti disponibili nei comuni più vicini a quello di precedente titolarità sempre sulla base della citata tabella di viciniorietà e sempre prima su posto di tipo speciale o ad indirizzo didattico differenziato per il quale sia in possesso del relativo titolo di specializzazione e poi, in subordine, su posto di sostegno per il quale possegga il relativo titolo.</w:t>
      </w:r>
      <w:r w:rsidDel="00000000" w:rsidR="00000000" w:rsidRPr="00000000">
        <w:rPr>
          <w:rtl w:val="0"/>
        </w:rPr>
      </w:r>
    </w:p>
    <w:p w:rsidR="00000000" w:rsidDel="00000000" w:rsidP="00000000" w:rsidRDefault="00000000" w:rsidRPr="00000000" w14:paraId="0000040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14. </w:t>
      </w:r>
      <w:r w:rsidDel="00000000" w:rsidR="00000000" w:rsidRPr="00000000">
        <w:rPr>
          <w:rFonts w:ascii="Tahoma" w:cs="Tahoma" w:eastAsia="Tahoma" w:hAnsi="Tahoma"/>
          <w:sz w:val="22"/>
          <w:szCs w:val="22"/>
          <w:rtl w:val="0"/>
        </w:rPr>
        <w:t xml:space="preserve">Qualora, invece, non sia possibile trasferire a domanda, anche se condizionata, i docenti titolari di posto di sostegno, l’ufficio territorialmente competente procede al loro trasferimento d'ufficio in una delle scuole comprese nel comune di titolarità, dopo l'effettuazione dei trasferimenti a domanda nell'ambito della prima fase dei movimenti (1), inizialmente sulla medesima o diversa tipologia di posto di sostegno per la quale l'interessato possegga il relativo titolo di specializzazione ed in subordine, in mancanza di posti disponibili per tali tipologie, su posto di tipo speciale o ad indirizzo didattico differenziato per il quale possegga il relativo titolo. Ove ciò non sia possibile, il docente, è trasferito d'ufficio con le modalità e secondo l'ordine precedentemente indicato in uno dei posti o delle scuole disponibili a partire dal comune più vicino a quello di precedente titolarità sempre sulla base della citata tabella di viciniorietà e sempre prima su posto di sostegno per il quale sia in possesso del relativo titolo di specializzazione e, in subordine, su posto di tipo speciale o ad indirizzo didattico differenziato per il quale possegga il relativo titolo.</w:t>
      </w:r>
      <w:r w:rsidDel="00000000" w:rsidR="00000000" w:rsidRPr="00000000">
        <w:rPr>
          <w:rtl w:val="0"/>
        </w:rPr>
      </w:r>
    </w:p>
    <w:p w:rsidR="00000000" w:rsidDel="00000000" w:rsidP="00000000" w:rsidRDefault="00000000" w:rsidRPr="00000000" w14:paraId="0000040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15. </w:t>
      </w:r>
      <w:r w:rsidDel="00000000" w:rsidR="00000000" w:rsidRPr="00000000">
        <w:rPr>
          <w:rFonts w:ascii="Tahoma" w:cs="Tahoma" w:eastAsia="Tahoma" w:hAnsi="Tahoma"/>
          <w:sz w:val="22"/>
          <w:szCs w:val="22"/>
          <w:rtl w:val="0"/>
        </w:rPr>
        <w:t xml:space="preserve">Ove non sia in alcun modo possibile effettuare i trasferimenti secondo i criteri di cui ai precedenti commi nell’ambito dell’intera provincia l’ufficio territorialmente competente li assegna definitivamente o provvisoriamente, a seconda che abbiano o meno concluso il quinquennio di permanenza su posto speciale o di sostegno </w:t>
      </w:r>
      <w:r w:rsidDel="00000000" w:rsidR="00000000" w:rsidRPr="00000000">
        <w:rPr>
          <w:rFonts w:ascii="Tahoma" w:cs="Tahoma" w:eastAsia="Tahoma" w:hAnsi="Tahoma"/>
          <w:sz w:val="22"/>
          <w:szCs w:val="22"/>
          <w:u w:val="none"/>
          <w:rtl w:val="0"/>
        </w:rPr>
        <w:t xml:space="preserve">di cui all’art. 23 del presente contratto</w:t>
      </w:r>
      <w:r w:rsidDel="00000000" w:rsidR="00000000" w:rsidRPr="00000000">
        <w:rPr>
          <w:rFonts w:ascii="Tahoma" w:cs="Tahoma" w:eastAsia="Tahoma" w:hAnsi="Tahoma"/>
          <w:sz w:val="22"/>
          <w:szCs w:val="22"/>
          <w:rtl w:val="0"/>
        </w:rPr>
        <w:t xml:space="preserve">, a posti di tipo comune (con il punteggio spettante per il posto comune), secondo le modalità indicate nei precedenti commi 9 e 10. Se trasferito in via definitiva, il docente ha diritto al rientro nella sede di titolarità (art. 13 punti II e V) esclusivamente per la stessa tipologia di posto di cui era titolare ed in tal caso non decorrerà nuovamente il vincolo quinquennale.</w:t>
      </w:r>
      <w:r w:rsidDel="00000000" w:rsidR="00000000" w:rsidRPr="00000000">
        <w:rPr>
          <w:rtl w:val="0"/>
        </w:rPr>
      </w:r>
    </w:p>
    <w:p w:rsidR="00000000" w:rsidDel="00000000" w:rsidP="00000000" w:rsidRDefault="00000000" w:rsidRPr="00000000" w14:paraId="0000040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16. L'eventuale assegnazione di carattere provvisorio, effettuata ai sensi del precedente comma su posto comune, è limitata al solo anno scolastico di assegnazione ed è utile ai fini del compimento del quinquennio. Nel corso dei trasferimenti per l'anno scolastico successivo, l'insegnante sarà considerato perdente posto nella scuola di precedente titolarità per il tipo di posto di cui era titolare.</w:t>
      </w:r>
    </w:p>
    <w:p w:rsidR="00000000" w:rsidDel="00000000" w:rsidP="00000000" w:rsidRDefault="00000000" w:rsidRPr="00000000" w14:paraId="0000040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17. Quanto previsto dai precedenti commi si attua qualora durante il movimento non sia possibile riprendere in esame la posizione degli interessati ai fini della loro assegnazione considerando posti della stessa tipologia di posto di titolarità o di altra tipologia per la quale abbiano titolo ad una sede più vicina rispetto a quella precedentemente assegnata, sulla base del citato elenco di viciniorietà.  Nel caso di cui al comma 16, le posizioni degli interessati saranno comunque riprese nel corso delle operazioni, ai fini dell’assegnazione a posto normale nel comune al quale appartenevano i posti soppressi, o ad una sede più vicina rispetto a quella precedentemente assegnata, sulla base del citato elenco di viciniorietà, esclusivamente qualora permanga l’assenza di disponibilità su sostegno, scuole speciali o ad indirizzo didattico differenziato nell’intera provincia.</w:t>
      </w:r>
    </w:p>
    <w:p w:rsidR="00000000" w:rsidDel="00000000" w:rsidP="00000000" w:rsidRDefault="00000000" w:rsidRPr="00000000" w14:paraId="0000040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B">
      <w:pPr>
        <w:jc w:val="both"/>
        <w:rPr>
          <w:rFonts w:ascii="Tahoma" w:cs="Tahoma" w:eastAsia="Tahoma" w:hAnsi="Tahoma"/>
          <w:strike w:val="1"/>
          <w:sz w:val="22"/>
          <w:szCs w:val="22"/>
          <w:u w:val="none"/>
        </w:rPr>
      </w:pPr>
      <w:bookmarkStart w:colFirst="0" w:colLast="0" w:name="_2hio093" w:id="72"/>
      <w:bookmarkEnd w:id="72"/>
      <w:r w:rsidDel="00000000" w:rsidR="00000000" w:rsidRPr="00000000">
        <w:rPr>
          <w:rFonts w:ascii="Tahoma" w:cs="Tahoma" w:eastAsia="Tahoma" w:hAnsi="Tahoma"/>
          <w:sz w:val="22"/>
          <w:szCs w:val="22"/>
          <w:u w:val="none"/>
          <w:rtl w:val="0"/>
        </w:rPr>
        <w:t xml:space="preserve">18. Gli insegnanti titolari </w:t>
      </w:r>
      <w:r w:rsidDel="00000000" w:rsidR="00000000" w:rsidRPr="00000000">
        <w:rPr>
          <w:rFonts w:ascii="Tahoma" w:cs="Tahoma" w:eastAsia="Tahoma" w:hAnsi="Tahoma"/>
          <w:sz w:val="22"/>
          <w:szCs w:val="22"/>
          <w:rtl w:val="0"/>
        </w:rPr>
        <w:t xml:space="preserve">nei centri di istruzione degli adulti</w:t>
      </w:r>
      <w:r w:rsidDel="00000000" w:rsidR="00000000" w:rsidRPr="00000000">
        <w:rPr>
          <w:rFonts w:ascii="Tahoma" w:cs="Tahoma" w:eastAsia="Tahoma" w:hAnsi="Tahoma"/>
          <w:sz w:val="22"/>
          <w:szCs w:val="22"/>
          <w:u w:val="none"/>
          <w:rtl w:val="0"/>
        </w:rPr>
        <w:t xml:space="preserve"> attivati ai sensi di quanto disposto dal </w:t>
      </w:r>
      <w:r w:rsidDel="00000000" w:rsidR="00000000" w:rsidRPr="00000000">
        <w:rPr>
          <w:rFonts w:ascii="Tahoma" w:cs="Tahoma" w:eastAsia="Tahoma" w:hAnsi="Tahoma"/>
          <w:sz w:val="22"/>
          <w:szCs w:val="22"/>
          <w:rtl w:val="0"/>
        </w:rPr>
        <w:t xml:space="preserve">D.P.R. 29 ottobre 2012 n. 263</w:t>
      </w:r>
      <w:r w:rsidDel="00000000" w:rsidR="00000000" w:rsidRPr="00000000">
        <w:rPr>
          <w:rFonts w:ascii="Tahoma" w:cs="Tahoma" w:eastAsia="Tahoma" w:hAnsi="Tahoma"/>
          <w:sz w:val="22"/>
          <w:szCs w:val="22"/>
          <w:u w:val="none"/>
          <w:rtl w:val="0"/>
        </w:rPr>
        <w:t xml:space="preserve">, individuati perdenti posto, possono presentare domanda condizionata al permanere della situazione di perdenti posto ed esprimere, nell'apposita sezione del modulo-domanda, preferenze relative a scuole o altri centri territoriali.</w:t>
      </w:r>
      <w:r w:rsidDel="00000000" w:rsidR="00000000" w:rsidRPr="00000000">
        <w:rPr>
          <w:rtl w:val="0"/>
        </w:rPr>
      </w:r>
    </w:p>
    <w:p w:rsidR="00000000" w:rsidDel="00000000" w:rsidP="00000000" w:rsidRDefault="00000000" w:rsidRPr="00000000" w14:paraId="0000040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Il comune da cui procedere per l'eventuale applicazione dell'apposita tabella dei comuni viciniori, quale sede di provenienza dei predetti docenti, è quello del centro territoriale medesimo.</w:t>
      </w:r>
    </w:p>
    <w:p w:rsidR="00000000" w:rsidDel="00000000" w:rsidP="00000000" w:rsidRDefault="00000000" w:rsidRPr="00000000" w14:paraId="0000040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Qualora nel corso dei trasferimenti si determini una disponibilità di posto in uno dei CTP del medesimo CPIA provinciale, se richiesto dal docente soprannumerario tra le preferenze utilizzando lo specifico codice sede di organico di cui all’art.10 del presente contratto, il trasferimento viene disposto con priorità nei movimenti di I fase anche se tra CTP di comuni diversi. </w:t>
      </w:r>
    </w:p>
    <w:p w:rsidR="00000000" w:rsidDel="00000000" w:rsidP="00000000" w:rsidRDefault="00000000" w:rsidRPr="00000000" w14:paraId="0000040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0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19. Qualora non sia stato possibile trasferire a domanda i docenti di cui al comma precedente, vengono trasferiti d'ufficio considerando i posti di tipo comune secondo quanto previsto dai precedenti commi 9 e 10.</w:t>
      </w:r>
    </w:p>
    <w:p w:rsidR="00000000" w:rsidDel="00000000" w:rsidP="00000000" w:rsidRDefault="00000000" w:rsidRPr="00000000" w14:paraId="00000410">
      <w:pPr>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_____________</w:t>
      </w:r>
    </w:p>
    <w:p w:rsidR="00000000" w:rsidDel="00000000" w:rsidP="00000000" w:rsidRDefault="00000000" w:rsidRPr="00000000" w14:paraId="00000411">
      <w:pPr>
        <w:jc w:val="both"/>
        <w:rPr>
          <w:rFonts w:ascii="Tahoma" w:cs="Tahoma" w:eastAsia="Tahoma" w:hAnsi="Tahoma"/>
          <w:i w:val="1"/>
          <w:strike w:val="1"/>
          <w:sz w:val="18"/>
          <w:szCs w:val="18"/>
          <w:u w:val="none"/>
        </w:rPr>
      </w:pPr>
      <w:r w:rsidDel="00000000" w:rsidR="00000000" w:rsidRPr="00000000">
        <w:rPr>
          <w:rFonts w:ascii="Tahoma" w:cs="Tahoma" w:eastAsia="Tahoma" w:hAnsi="Tahoma"/>
          <w:i w:val="1"/>
          <w:sz w:val="18"/>
          <w:szCs w:val="18"/>
          <w:u w:val="none"/>
          <w:rtl w:val="0"/>
        </w:rPr>
        <w:t xml:space="preserve">(1</w:t>
      </w:r>
      <w:r w:rsidDel="00000000" w:rsidR="00000000" w:rsidRPr="00000000">
        <w:rPr>
          <w:rFonts w:ascii="Tahoma" w:cs="Tahoma" w:eastAsia="Tahoma" w:hAnsi="Tahoma"/>
          <w:i w:val="1"/>
          <w:sz w:val="18"/>
          <w:szCs w:val="18"/>
          <w:rtl w:val="0"/>
        </w:rPr>
        <w:t xml:space="preserve">) Per i comuni che comprendono più distretti il trasferimento è disposto prima nelle scuole comprese nel distretto sub comunale di titolarità, e poi sui distretti viciniori compresi nel comune di titolarità secondo l’ordine del Bollettino. </w:t>
      </w:r>
      <w:r w:rsidDel="00000000" w:rsidR="00000000" w:rsidRPr="00000000">
        <w:rPr>
          <w:rtl w:val="0"/>
        </w:rPr>
      </w:r>
    </w:p>
    <w:p w:rsidR="00000000" w:rsidDel="00000000" w:rsidP="00000000" w:rsidRDefault="00000000" w:rsidRPr="00000000" w14:paraId="00000412">
      <w:pPr>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41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14">
      <w:pPr>
        <w:pStyle w:val="Heading2"/>
        <w:jc w:val="both"/>
        <w:rPr>
          <w:u w:val="none"/>
        </w:rPr>
      </w:pPr>
      <w:bookmarkStart w:colFirst="0" w:colLast="0" w:name="_3whwml4" w:id="73"/>
      <w:bookmarkEnd w:id="73"/>
      <w:r w:rsidDel="00000000" w:rsidR="00000000" w:rsidRPr="00000000">
        <w:rPr>
          <w:u w:val="none"/>
          <w:rtl w:val="0"/>
        </w:rPr>
        <w:t xml:space="preserve">ART. 21 - INDIVIDUAZIONE PERDENTI POSTO NELLA SCUOLA SECONDARIA DI I E II GRADO</w:t>
      </w:r>
    </w:p>
    <w:p w:rsidR="00000000" w:rsidDel="00000000" w:rsidP="00000000" w:rsidRDefault="00000000" w:rsidRPr="00000000" w14:paraId="00000415">
      <w:pPr>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41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Non si procede all’individuazione come soprannumerari dei docenti nei cui confronti sia possibile costituire l’orario con 18 ore settimanali d’insegnamento utilizzando spezzoni orari della stessa classe di concorso, presenti nella scuola di titolarità o in quelle di completamento. Salvo quanto sopra precisato, nei confronti dei docenti i quali - rispetto all'organico dell’autonomia determinato per l'anno scolastico cui si riferiscono i trasferimenti ed i passaggi - risultano in soprannumero, si procede al trasferimento d'ufficio. Ai fini dell'identificazione dei docenti in soprannumero sono presi in considerazione tutti gli elementi di cui alla tabella di valutazione allegata, con le precisazioni concernenti i trasferimenti d’ufficio. Il servizio pre-ruolo e in ruolo diverso in tali graduatorie viene valutato come dalla Tabella A) di cui all’Allegato 2. Ovviamente le esigenze di famiglia di cui alle lettere A) e D) della Tabella A)-A2 di cui all’Allegato 2 sono prese in considerazione con riferimento al comune di titolarità. Per ogni autonomia scolastica l'individuazione dei docenti soprannumerari viene effettuata distintamente per le cattedre e per i posti di insegnamento; relativamente ai posti di insegnamento costituiti nella scuola secondaria di I grado con attività di sostegno, l'individuazione dei docenti soprannumerari sarà effettuata, altrettanto distintamente, per ciascuna tipologia: A)  sostegno vista; B) sostegno udito; C) sostegno psicofisici, secondo le modalità e i criteri fissati nel presente articolo. Il docente individuato come soprannumerario nella tipologia di attuale titolarità, qualora sia in possesso di titolo di specializzazione per altra tipologia per la quale nella stessa scuola sia disponibile un posto, partecipa con precedenza a domanda o d'ufficio al trasferimento su tale posto. Nella scuola secondaria di II grado con attività di sostegno, l'individuazione dei docenti soprannumerari sarà effettuata senza distinzione delle previgenti aree di sostegno. </w:t>
      </w:r>
    </w:p>
    <w:p w:rsidR="00000000" w:rsidDel="00000000" w:rsidP="00000000" w:rsidRDefault="00000000" w:rsidRPr="00000000" w14:paraId="0000041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1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Ai fini dei trasferimenti d’ufficio il punteggio viene aggiornato con i titoli in possesso degli interessati alla data prevista per la presentazione della domanda di trasferimento.</w:t>
      </w:r>
    </w:p>
    <w:p w:rsidR="00000000" w:rsidDel="00000000" w:rsidP="00000000" w:rsidRDefault="00000000" w:rsidRPr="00000000" w14:paraId="0000041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1A">
      <w:pPr>
        <w:jc w:val="both"/>
        <w:rPr>
          <w:rFonts w:ascii="Tahoma" w:cs="Tahoma" w:eastAsia="Tahoma" w:hAnsi="Tahoma"/>
          <w:sz w:val="22"/>
          <w:szCs w:val="22"/>
          <w:u w:val="none"/>
        </w:rPr>
      </w:pPr>
      <w:bookmarkStart w:colFirst="0" w:colLast="0" w:name="_wnyagw" w:id="74"/>
      <w:bookmarkEnd w:id="74"/>
      <w:r w:rsidDel="00000000" w:rsidR="00000000" w:rsidRPr="00000000">
        <w:rPr>
          <w:rFonts w:ascii="Tahoma" w:cs="Tahoma" w:eastAsia="Tahoma" w:hAnsi="Tahoma"/>
          <w:sz w:val="22"/>
          <w:szCs w:val="22"/>
          <w:u w:val="none"/>
          <w:rtl w:val="0"/>
        </w:rPr>
        <w:t xml:space="preserve">3. I dirigenti scolastici, entro i 15 giorni successivi alla scadenza delle domande di trasferimento, formulano e pubblicano all’albo, nel rispetto della normativa sulla protezione dei dati personali, le graduatorie per l’individuazione dei soprannumerari in base alla sopracitata tabella con le precisazioni concernenti i trasferimenti d'ufficio, tenendo presente che debbono essere valutati soltanto i titoli in possesso degli interessati entro il termine previsto per la presentazione della domanda di trasferimento (1). Ai fini dell'esclusione dalla graduatoria d'istituto per l'identificazione dei perdenti posto da trasferire d'ufficio dei soggetti beneficiari delle precedenze di cui al comma 1, punti I), III), IV) e VII) dell’art. 13 del presente contratto, debbono essere prese in considerazione le situazioni che vengano a verificarsi entro i termini di presentazione delle domande di trasferimento previsti dall’O.M. sulla mobilità del personale della scuola.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 </w:t>
      </w:r>
    </w:p>
    <w:p w:rsidR="00000000" w:rsidDel="00000000" w:rsidP="00000000" w:rsidRDefault="00000000" w:rsidRPr="00000000" w14:paraId="0000041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1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 dirigenti scolastici, sulla base della nuova tabella organica e delle graduatorie di cui al comma 3, e nel rispetto del Codice dell’Amministrazione Digitale, devono notificare tempestivamente agli interessati la loro posizione di soprannumero e che nei loro confronti si dovrà procedere al trasferimento d'ufficio. </w:t>
      </w:r>
    </w:p>
    <w:p w:rsidR="00000000" w:rsidDel="00000000" w:rsidP="00000000" w:rsidRDefault="00000000" w:rsidRPr="00000000" w14:paraId="0000041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1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docenti che sono venuti a trovarsi in posizione soprannumeraria compilano, ai fini del trasferimento di cui sopra, il modulo domanda allegato all’O.M. sulla mobilità, nei termini e secondo le modalità previste dalle presenti disposizioni.</w:t>
      </w:r>
    </w:p>
    <w:p w:rsidR="00000000" w:rsidDel="00000000" w:rsidP="00000000" w:rsidRDefault="00000000" w:rsidRPr="00000000" w14:paraId="0000041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Per l’individuazione del soprannumerario sui posti per l’istruzione e la formazione dell’età adulta attivati presso i centri territoriali, il dirigente scolastico competente formula distinte graduatorie per classe di concorso, sulla base della tabella di valutazione con le precisazioni concernenti i trasferimenti d'ufficio, nelle quali saranno inclusi tutti i docenti titolari nei predetti centri. </w:t>
      </w:r>
    </w:p>
    <w:p w:rsidR="00000000" w:rsidDel="00000000" w:rsidP="00000000" w:rsidRDefault="00000000" w:rsidRPr="00000000" w14:paraId="0000042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Tutti gli interessati devono innanzitutto riportare il punteggio con il quale sono stati inseriti nella graduatoria dei soprannumerari nella apposita casella del modulo domanda. </w:t>
      </w:r>
    </w:p>
    <w:p w:rsidR="00000000" w:rsidDel="00000000" w:rsidP="00000000" w:rsidRDefault="00000000" w:rsidRPr="00000000" w14:paraId="0000042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L'insegnante in soprannumero, qualora abbia interesse a permanere nella scuola o istituto di titolarità o nel centro territoriale, ed intenda pertanto partecipare al movimento solo a condizione che permanga la sua posizione di soprannumero nel corso del movimento medesimo, dovrà rispondere negativamente alla domanda riportata nella relativa casella della sezione del modulo-domanda. Non si dà seguito al trasferimento d'ufficio del docente se la sua posizione di soprannumero viene a cessare nel corso del movimento, ovvero nel caso in cui la cattedra, nel nuovo organico, venga costituita con completamento di altri istituti. </w:t>
      </w:r>
    </w:p>
    <w:p w:rsidR="00000000" w:rsidDel="00000000" w:rsidP="00000000" w:rsidRDefault="00000000" w:rsidRPr="00000000" w14:paraId="00000424">
      <w:pPr>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In caso di accoglimento della domanda condizionata l'insegnante si considera a tutti gli effetti come trasferito d'ufficio. Il personale docente, individuato quale soprannumerario, che presenti domanda condizionata al permanere della situazione di soprannumerarietà può indicare nel modulo domanda anche preferenze relative a comuni diversi da quello di attuale titolarità, purché esprima, comunque, tra le preferenze, anche il codice relativo all'intero comune di titolarità oppure relativo al distretto sub comunale di titolarità, prima dei codici relativi ad altri comuni ovvero ad altri distretti sub comunali (sia di singola scuola, sia sintetici). Se nella medesima domanda si indicano sia preferenze puntuali sia sintetiche per altra provincia, il codice relativo all’intero comune di titolarità deve necessariamente essere indicato prima delle preferenze provinciali relative ad altri comuni. In caso contrario le preferenze relative ad altri comuni della propria provincia di titolarità sono annullate. Ovviamente, le preferenze espresse, anche relative a comuni diversi da quello di titolarità, vengono valutate in base al punteggio spettante a domanda. Il beneficio di cui all’art. 13, </w:t>
      </w:r>
      <w:r w:rsidDel="00000000" w:rsidR="00000000" w:rsidRPr="00000000">
        <w:rPr>
          <w:rFonts w:ascii="Tahoma" w:cs="Tahoma" w:eastAsia="Tahoma" w:hAnsi="Tahoma"/>
          <w:sz w:val="22"/>
          <w:szCs w:val="22"/>
          <w:u w:val="none"/>
          <w:rtl w:val="0"/>
        </w:rPr>
        <w:t xml:space="preserve">comma 1, </w:t>
      </w:r>
      <w:r w:rsidDel="00000000" w:rsidR="00000000" w:rsidRPr="00000000">
        <w:rPr>
          <w:rFonts w:ascii="Tahoma" w:cs="Tahoma" w:eastAsia="Tahoma" w:hAnsi="Tahoma"/>
          <w:sz w:val="22"/>
          <w:szCs w:val="22"/>
          <w:rtl w:val="0"/>
        </w:rPr>
        <w:t xml:space="preserve">punto II) del presente contratto viene riconosciuto ai docenti trasferiti nell'ultimo decennio in quanto soprannumerari a domanda condizionata o d'ufficio senza aver presentato alcuna domanda.</w:t>
      </w:r>
      <w:r w:rsidDel="00000000" w:rsidR="00000000" w:rsidRPr="00000000">
        <w:rPr>
          <w:rFonts w:ascii="Tahoma" w:cs="Tahoma" w:eastAsia="Tahoma" w:hAnsi="Tahoma"/>
          <w:sz w:val="22"/>
          <w:szCs w:val="22"/>
          <w:u w:val="none"/>
          <w:rtl w:val="0"/>
        </w:rPr>
        <w:t xml:space="preserve"> In caso di domanda condizionata qualora siano espresse preferenze interprovinciali prima di quelle della propria provincia il docente non viene riassorbito se vengono soddisfatte le preferenze interprovinciali.</w:t>
      </w:r>
    </w:p>
    <w:p w:rsidR="00000000" w:rsidDel="00000000" w:rsidP="00000000" w:rsidRDefault="00000000" w:rsidRPr="00000000" w14:paraId="0000042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Si dà corso, invece, al trasferimento d'ufficio solo qualora il docente non venga soddisfatto per alcuna delle preferenze espresse in quanto non disponibili ovvero da assegnare ad aspiranti che lo precedano in graduatoria e permanga la sua posizione di soprannumero. </w:t>
      </w:r>
    </w:p>
    <w:p w:rsidR="00000000" w:rsidDel="00000000" w:rsidP="00000000" w:rsidRDefault="00000000" w:rsidRPr="00000000" w14:paraId="0000042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7">
      <w:pPr>
        <w:jc w:val="both"/>
        <w:rPr>
          <w:rFonts w:ascii="Tahoma" w:cs="Tahoma" w:eastAsia="Tahoma" w:hAnsi="Tahoma"/>
          <w:strike w:val="1"/>
          <w:sz w:val="22"/>
          <w:szCs w:val="22"/>
          <w:u w:val="none"/>
        </w:rPr>
      </w:pPr>
      <w:bookmarkStart w:colFirst="0" w:colLast="0" w:name="_3gnlt4p" w:id="75"/>
      <w:bookmarkEnd w:id="75"/>
      <w:r w:rsidDel="00000000" w:rsidR="00000000" w:rsidRPr="00000000">
        <w:rPr>
          <w:rFonts w:ascii="Tahoma" w:cs="Tahoma" w:eastAsia="Tahoma" w:hAnsi="Tahoma"/>
          <w:sz w:val="22"/>
          <w:szCs w:val="22"/>
          <w:u w:val="none"/>
          <w:rtl w:val="0"/>
        </w:rPr>
        <w:t xml:space="preserve">8. Il docente in soprannumero, qualora invece voglia comunque partecipare al movimento a domanda, deve rispondere affermativamente alla domanda riportata nella apposita sezione del modulo domanda. In tal caso, il docente può esprimere qualunque tipo di preferenza.  Si precisa che nella ipotesi in esame il docente partecipa in ogni caso al movimento per tutte le preferenze espresse anche se nel corso del movimento medesimo viene a cessare la sua posizione di soprannumero. </w:t>
      </w:r>
      <w:r w:rsidDel="00000000" w:rsidR="00000000" w:rsidRPr="00000000">
        <w:rPr>
          <w:rtl w:val="0"/>
        </w:rPr>
      </w:r>
    </w:p>
    <w:p w:rsidR="00000000" w:rsidDel="00000000" w:rsidP="00000000" w:rsidRDefault="00000000" w:rsidRPr="00000000" w14:paraId="00000428">
      <w:pPr>
        <w:jc w:val="both"/>
        <w:rPr>
          <w:rFonts w:ascii="Tahoma" w:cs="Tahoma" w:eastAsia="Tahoma" w:hAnsi="Tahoma"/>
          <w:sz w:val="22"/>
          <w:szCs w:val="22"/>
          <w:u w:val="none"/>
        </w:rPr>
      </w:pPr>
      <w:bookmarkStart w:colFirst="0" w:colLast="0" w:name="_1vsw3ci" w:id="76"/>
      <w:bookmarkEnd w:id="76"/>
      <w:r w:rsidDel="00000000" w:rsidR="00000000" w:rsidRPr="00000000">
        <w:rPr>
          <w:rFonts w:ascii="Tahoma" w:cs="Tahoma" w:eastAsia="Tahoma" w:hAnsi="Tahoma"/>
          <w:sz w:val="22"/>
          <w:szCs w:val="22"/>
          <w:u w:val="none"/>
          <w:rtl w:val="0"/>
        </w:rPr>
        <w:t xml:space="preserve">Si dà corso, invece, al trasferimento d'ufficio solo qualora il docente non venga soddisfatto per alcuna delle preferenze espresse in quanto non disponibili ovvero da assegnare ad aspiranti che lo precedano in graduatoria e permanga la sua posizione di soprannumero. </w:t>
      </w:r>
    </w:p>
    <w:p w:rsidR="00000000" w:rsidDel="00000000" w:rsidP="00000000" w:rsidRDefault="00000000" w:rsidRPr="00000000" w14:paraId="00000429">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Si precisa, alla luce di quanto previsto dall’art. 13, comma 1, punto II del presente contratto, che nei casi di cui al presente comma vengono meno sia il diritto di precedenza nel rientro nella scuola di precedente titolarità che la valutazione della continuità di servizio.</w:t>
      </w:r>
      <w:r w:rsidDel="00000000" w:rsidR="00000000" w:rsidRPr="00000000">
        <w:rPr>
          <w:rtl w:val="0"/>
        </w:rPr>
      </w:r>
    </w:p>
    <w:p w:rsidR="00000000" w:rsidDel="00000000" w:rsidP="00000000" w:rsidRDefault="00000000" w:rsidRPr="00000000" w14:paraId="0000042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Nei confronti dei docenti titolari su posti per l’istruzione e la formazione dell’età adulta attivati presso i centri territoriali, la valutazione della continuità del servizio viene effettuata nella misura prevista dalla lettera C della Tabella di cui all’Allegato 2 con le precisazioni concernenti i trasferimenti d'ufficio, sulla base del servizio di ruolo prestato nel centro territoriale medesimo. </w:t>
      </w:r>
    </w:p>
    <w:p w:rsidR="00000000" w:rsidDel="00000000" w:rsidP="00000000" w:rsidRDefault="00000000" w:rsidRPr="00000000" w14:paraId="0000042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D">
      <w:pPr>
        <w:jc w:val="both"/>
        <w:rPr>
          <w:rFonts w:ascii="Tahoma" w:cs="Tahoma" w:eastAsia="Tahoma" w:hAnsi="Tahoma"/>
          <w:sz w:val="22"/>
          <w:szCs w:val="22"/>
          <w:u w:val="none"/>
        </w:rPr>
      </w:pPr>
      <w:bookmarkStart w:colFirst="0" w:colLast="0" w:name="_4fsjm0b" w:id="77"/>
      <w:bookmarkEnd w:id="77"/>
      <w:r w:rsidDel="00000000" w:rsidR="00000000" w:rsidRPr="00000000">
        <w:rPr>
          <w:rFonts w:ascii="Tahoma" w:cs="Tahoma" w:eastAsia="Tahoma" w:hAnsi="Tahoma"/>
          <w:sz w:val="22"/>
          <w:szCs w:val="22"/>
          <w:u w:val="none"/>
          <w:rtl w:val="0"/>
        </w:rPr>
        <w:t xml:space="preserve">10. Qualora, dopo la scadenza dei termini per la presentazione delle domande di trasferimento, emergano nuove posizioni di soprannumero con riferimento alle dotazioni organiche determinate per l'anno scolastico cui le operazioni si riferiscono, l’ufficio territorialmente competente invita i dirigenti scolastici delle scuole ed istituti interessati ad indicare i docenti in soprannumero secondo le graduatorie di cui al comma 3, formulate sulla base della tabella di valutazione con le precisazioni concernenti i trasferimenti d'ufficio, tenendo presente che devono essere valutati soltanto i titoli in possesso degli interessati entro il termine previsto per la presentazione della domanda di trasferimento. I dirigenti scolastici, nel rispetto della normativa sulla protezione dei dati personali e del Codice dell’Amministrazione Digitale, pubblicano all'albo la comunicazione dell’ufficio territorialmente competente contenente l'indicazione della nuova dotazione organica e notificano agli interessati la loro posizione di soprannumerarietà, invitando formalmente i docenti medesimi, che saranno pertanto da considerare riammessi nei termini, a presentare, con le modalità previste dal predetto Codice, entro 5 giorni dalla data della predetta notifica il modulo domanda di trasferimento e/o di passaggio allegati all’O.M. sulla mobilità. Nel caso in cui il docente abbia già presentato nei termini previsti domanda di trasferimento e/o di passaggio, l'eventuale nuova domanda, inviata a norma del presente comma, sostituisce integralmente quella precedente; l'interessato potrà, altresì, integrare o modificare la domanda di passaggio di cattedra indicando a quale delle due domande intende dare la precedenza. Ovviamente, la proroga dei termini per la presentazione della domanda di passaggio di ruolo è ammessa solo se non sono ancora state avviate le operazioni di mobilità. I dirigenti scolastici, nel rispetto della normativa sulla protezione dei dati personali e del Codice dell’Amministrazione Digitale, invieranno immediatamente all’ufficio territorialmente competente i moduli-domanda dei docenti individuati come soprannumerari, insieme alle relative graduatorie ed agli eventuali reclami. </w:t>
      </w:r>
    </w:p>
    <w:p w:rsidR="00000000" w:rsidDel="00000000" w:rsidP="00000000" w:rsidRDefault="00000000" w:rsidRPr="00000000" w14:paraId="0000042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2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11. Per le situazioni di soprannumero relative all'organico dell’autonomia determinato per l'anno scolastico in cui sono disposti i trasferimenti, nel caso di concorrenza tra più insegnanti,</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sz w:val="22"/>
          <w:szCs w:val="22"/>
          <w:u w:val="none"/>
          <w:rtl w:val="0"/>
        </w:rPr>
        <w:t xml:space="preserve">i medesimi sono da considerare in soprannumero, ai fini del trasferimento d'ufficio, nel seguente ordine:</w:t>
      </w:r>
    </w:p>
    <w:p w:rsidR="00000000" w:rsidDel="00000000" w:rsidP="00000000" w:rsidRDefault="00000000" w:rsidRPr="00000000" w14:paraId="000004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docenti con rapporto di lavoro a tempo indeterminato entrati a far parte dell'organico dell’autonomia o delle singole sedi di organico dei centri territoriali con decorrenza dal precedente primo settembre per mobilità a domanda volontaria o assunti in ruolo;</w:t>
      </w:r>
    </w:p>
    <w:p w:rsidR="00000000" w:rsidDel="00000000" w:rsidP="00000000" w:rsidRDefault="00000000" w:rsidRPr="00000000" w14:paraId="000004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docenti con rapporto di lavoro a tempo indeterminato entrati a far parte dell'organico dell’autonomia o delle singole sedi di organico dei centri territoriali dagli anni scolastici precedenti quello di cui al punto sopra, ovvero dal precedente primo settembre per mobilità d’ufficio o a domanda condizionata (2), ancorché soddisfatti in una delle preferenze espresse. </w:t>
      </w:r>
    </w:p>
    <w:p w:rsidR="00000000" w:rsidDel="00000000" w:rsidP="00000000" w:rsidRDefault="00000000" w:rsidRPr="00000000" w14:paraId="0000043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beneficiari delle precedenze di cui al comma 1, punti I), III), IV) e VII) dell’art. 13 sono esclusi da tale graduatoria come previsto dal comma 2 del suddetto articolo.</w:t>
      </w:r>
    </w:p>
    <w:p w:rsidR="00000000" w:rsidDel="00000000" w:rsidP="00000000" w:rsidRDefault="00000000" w:rsidRPr="00000000" w14:paraId="0000043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 ciascuna graduatoria a parità di punteggio prevale la maggiore età anagrafica.</w:t>
      </w:r>
    </w:p>
    <w:p w:rsidR="00000000" w:rsidDel="00000000" w:rsidP="00000000" w:rsidRDefault="00000000" w:rsidRPr="00000000" w14:paraId="0000043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3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12. Si rammenta che negli istituti funzionanti con corsi diurni e corsi serali, poiché l'organico </w:t>
      </w:r>
      <w:r w:rsidDel="00000000" w:rsidR="00000000" w:rsidRPr="00000000">
        <w:rPr>
          <w:rFonts w:ascii="Tahoma" w:cs="Tahoma" w:eastAsia="Tahoma" w:hAnsi="Tahoma"/>
          <w:sz w:val="22"/>
          <w:szCs w:val="22"/>
          <w:rtl w:val="0"/>
        </w:rPr>
        <w:t xml:space="preserve">dei corsi serali</w:t>
      </w:r>
      <w:r w:rsidDel="00000000" w:rsidR="00000000" w:rsidRPr="00000000">
        <w:rPr>
          <w:rFonts w:ascii="Tahoma" w:cs="Tahoma" w:eastAsia="Tahoma" w:hAnsi="Tahoma"/>
          <w:sz w:val="22"/>
          <w:szCs w:val="22"/>
          <w:u w:val="none"/>
          <w:rtl w:val="0"/>
        </w:rPr>
        <w:t xml:space="preserve"> va considerato distinto da quello dei corsi diurni, la posizione di soprannumero va individuata con riferimento all'organico dei corsi diurni se la situazione di soprannumerarietà si è verificata nei corsi diurni, ovvero all'organico dei corsi serali se la situazione di soprannumerarietà si è verificata </w:t>
      </w:r>
      <w:r w:rsidDel="00000000" w:rsidR="00000000" w:rsidRPr="00000000">
        <w:rPr>
          <w:rFonts w:ascii="Tahoma" w:cs="Tahoma" w:eastAsia="Tahoma" w:hAnsi="Tahoma"/>
          <w:sz w:val="22"/>
          <w:szCs w:val="22"/>
          <w:rtl w:val="0"/>
        </w:rPr>
        <w:t xml:space="preserve">nei corsi serali</w:t>
      </w: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436">
      <w:pPr>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_________________</w:t>
      </w:r>
    </w:p>
    <w:p w:rsidR="00000000" w:rsidDel="00000000" w:rsidP="00000000" w:rsidRDefault="00000000" w:rsidRPr="00000000" w14:paraId="00000437">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Tali graduatorie dovranno contenere, oltre il punteggio complessivo, i punteggi analitici (servizio, famiglia e titoli), che dovranno essere riportati nel rispetto della normativa sulla protezione dei dati personali.</w:t>
      </w:r>
    </w:p>
    <w:p w:rsidR="00000000" w:rsidDel="00000000" w:rsidP="00000000" w:rsidRDefault="00000000" w:rsidRPr="00000000" w14:paraId="00000438">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Il personale docente trasferito a domanda condizionata che rientra nel decennio nella scuola di precedente titolarità, è da considerare come titolare nella scuola dagli anni scolastici precedenti. Si considera invece come trasferito a domanda volontaria il personale docente perdente posto che, nel corso del decennio, pur avendo richiesto la scuola di precedente titolarità come prima preferenza è soddisfatto per altre preferenze.</w:t>
      </w:r>
    </w:p>
    <w:p w:rsidR="00000000" w:rsidDel="00000000" w:rsidP="00000000" w:rsidRDefault="00000000" w:rsidRPr="00000000" w14:paraId="0000043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3A">
      <w:pPr>
        <w:pStyle w:val="Heading2"/>
        <w:rPr>
          <w:u w:val="none"/>
        </w:rPr>
      </w:pPr>
      <w:bookmarkStart w:colFirst="0" w:colLast="0" w:name="_2bn6wsx" w:id="78"/>
      <w:bookmarkEnd w:id="78"/>
      <w:r w:rsidDel="00000000" w:rsidR="00000000" w:rsidRPr="00000000">
        <w:rPr>
          <w:u w:val="none"/>
          <w:rtl w:val="0"/>
        </w:rPr>
        <w:t xml:space="preserve">ART. 22 – TRATTAMENTO DEI PERDENTI POSTO NELLA SCUOLA SECONDARIA DI I E II GRADO </w:t>
      </w:r>
    </w:p>
    <w:p w:rsidR="00000000" w:rsidDel="00000000" w:rsidP="00000000" w:rsidRDefault="00000000" w:rsidRPr="00000000" w14:paraId="0000043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3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L'insegnante, titolare su posto-sede, individuato come perdente posto sull’ organico dell’autonomia del proprio istituto sulla base della graduatoria formulata dal dirigente scolastico ai sensi del presente contratto, può partecipare ai trasferimenti a domanda.</w:t>
      </w:r>
    </w:p>
    <w:p w:rsidR="00000000" w:rsidDel="00000000" w:rsidP="00000000" w:rsidRDefault="00000000" w:rsidRPr="00000000" w14:paraId="0000043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3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Il perdente posto che presenta domanda di trasferimento può condizionarla al permanere della propria posizione di soprannumerarietà, rispondendo negativamente alla domanda contenuta nell'apposita casella del modulo domanda, ovvero non condizionarla, desiderando partecipare comunque al movimento secondo le modalità indicate ai successivi commi.</w:t>
      </w:r>
    </w:p>
    <w:p w:rsidR="00000000" w:rsidDel="00000000" w:rsidP="00000000" w:rsidRDefault="00000000" w:rsidRPr="00000000" w14:paraId="0000043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In entrambi i casi esso partecipa alle operazioni di trasferimento con le modalità ed i punteggi previsti per i movimenti a domanda.</w:t>
      </w:r>
    </w:p>
    <w:p w:rsidR="00000000" w:rsidDel="00000000" w:rsidP="00000000" w:rsidRDefault="00000000" w:rsidRPr="00000000" w14:paraId="0000044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In caso di accoglimento della domanda condizionata il docente si considera a tutti gli effetti trasferito d'ufficio. Ovviamente, le preferenze espresse vengono valutate in base al punteggio spettante a domanda. </w:t>
      </w:r>
    </w:p>
    <w:p w:rsidR="00000000" w:rsidDel="00000000" w:rsidP="00000000" w:rsidRDefault="00000000" w:rsidRPr="00000000" w14:paraId="0000044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Qualora nel corso dei trasferimenti si determini nell'istituto di titolarità dell'interessato una disponibilità di posto non si tiene conto della domanda di trasferimento condizionata, ed il docente viene riassorbito nella scuola. Nel caso di concorrenza di più soprannumerari viene riassorbito chi precede nella graduatoria formulata dal dirigente scolastico.</w:t>
      </w:r>
    </w:p>
    <w:p w:rsidR="00000000" w:rsidDel="00000000" w:rsidP="00000000" w:rsidRDefault="00000000" w:rsidRPr="00000000" w14:paraId="0000044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In ogni caso non si procede al trasferimento d'ufficio nei confronti degli insegnanti di cui sia stata accolta la domanda di trasferimento, anche se condizionata.</w:t>
      </w:r>
    </w:p>
    <w:p w:rsidR="00000000" w:rsidDel="00000000" w:rsidP="00000000" w:rsidRDefault="00000000" w:rsidRPr="00000000" w14:paraId="0000044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Qualora il docente perdente posto non presenti domanda di trasferimento (condizionata o no), ovvero nessuno dei posti richiesti sia disponibile, il docente medesimo viene trasferito d'ufficio in una scuola del comune di titolarità (1). In subordine, l'insegnante viene trasferito in una scuola di un comune viciniore sulla base dell'apposita tabella di viciniorietà (1) all'uopo predisposta e pubblicizzata prima dell'effettuazione dei movimenti secondo l’ordine delle operazioni di cui all’allegato 1. </w:t>
      </w:r>
    </w:p>
    <w:p w:rsidR="00000000" w:rsidDel="00000000" w:rsidP="00000000" w:rsidRDefault="00000000" w:rsidRPr="00000000" w14:paraId="0000044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Il trasferimento d'ufficio dei titolari di posto comune viene disposto considerando anche i posti di istruzione per l’età adulta. Tale operazione segue la mobilità dei titolari delle precedenze di cui all’art. 13 del presente contratto e precede, nella sola provincia di titolarità, i trasferimenti a domanda.</w:t>
      </w:r>
    </w:p>
    <w:p w:rsidR="00000000" w:rsidDel="00000000" w:rsidP="00000000" w:rsidRDefault="00000000" w:rsidRPr="00000000" w14:paraId="0000044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4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8-bis. I docenti titolari nei centri di istruzione degli adulti individuati perdenti posto, possono presentare domanda condizionata al permanere della situazione di perdenti posto ed esprimere, nell'apposita sezione del modulo-domanda, preferenze relative a scuole o ad altri centri territoriali.</w:t>
      </w:r>
    </w:p>
    <w:p w:rsidR="00000000" w:rsidDel="00000000" w:rsidP="00000000" w:rsidRDefault="00000000" w:rsidRPr="00000000" w14:paraId="0000044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comune da cui procedere per l'eventuale applicazione dell'apposita tabella dei comuni viciniori, quale sede di provenienza dei predetti docenti, è quello del centro territoriale medesimo.</w:t>
      </w:r>
    </w:p>
    <w:p w:rsidR="00000000" w:rsidDel="00000000" w:rsidP="00000000" w:rsidRDefault="00000000" w:rsidRPr="00000000" w14:paraId="0000044E">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Qualora nel corso dei trasferimenti si determini una disponibilità di posto in uno dei CTP del medesimo CPIA provinciale, se richiesto dal docente soprannumerario tra le preferenze utilizzando lo specifico codice sede di organico di cui all’art.10 del presente contratto, il trasferimento viene disposto con priorità nei movimenti di I fase anche se tra CTP di comuni diversi. </w:t>
      </w:r>
      <w:r w:rsidDel="00000000" w:rsidR="00000000" w:rsidRPr="00000000">
        <w:rPr>
          <w:rtl w:val="0"/>
        </w:rPr>
      </w:r>
    </w:p>
    <w:p w:rsidR="00000000" w:rsidDel="00000000" w:rsidP="00000000" w:rsidRDefault="00000000" w:rsidRPr="00000000" w14:paraId="0000044F">
      <w:pPr>
        <w:tabs>
          <w:tab w:val="left" w:leader="none" w:pos="1014"/>
        </w:tabs>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r>
    </w:p>
    <w:p w:rsidR="00000000" w:rsidDel="00000000" w:rsidP="00000000" w:rsidRDefault="00000000" w:rsidRPr="00000000" w14:paraId="0000045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I trasferimenti a domanda degli insegnanti soprannumerari che hanno dichiarato di voler partecipare comunque al movimento, rispondendo affermativamente alla domanda riportata nella apposita casella del modulo domanda, vengono effettuati, relativamente alle preferenze espresse, contestualmente a tutti gli altri trasferimenti a domanda, senza alcuna particolare precedenza e con i punteggi spettanti per il trasferimento a domanda. Qualora essi non vengano trasferiti nel corso delle suddette operazioni, e sempre che permanga la posizione di soprannumero, si procederà al loro trasferimento d'ufficio secondo le modalità indicate nei precedenti commi.</w:t>
      </w:r>
    </w:p>
    <w:p w:rsidR="00000000" w:rsidDel="00000000" w:rsidP="00000000" w:rsidRDefault="00000000" w:rsidRPr="00000000" w14:paraId="0000045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5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Per la determinazione del punteggio spettante ai docenti in soprannumero ai fini del trasferimento d'ufficio, valido per tutte le sedi esaminate nel trasferimento d’ufficio medesimo, si tiene conto di quello attribuito dai dirigenti scolastici in sede di formulazione della graduatoria ai sensi del presente contratto.</w:t>
      </w:r>
    </w:p>
    <w:p w:rsidR="00000000" w:rsidDel="00000000" w:rsidP="00000000" w:rsidRDefault="00000000" w:rsidRPr="00000000" w14:paraId="0000045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54">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11. Nella scuola secondaria i trasferimenti d'ufficio dei docenti in soprannumero e/o in esubero sono disposti considerando tutti i posti e le cattedre (comprese, nell’ambito della scuola secondaria di primo grado, le cattedre costituite totalmente o parzialmente con ore d'insegnamento in classi a tempo prolungato). I trasferimenti d'ufficio non sono disposti da classi di concorso a posti costituiti con attività di sostegno per i docenti titolari su classi di concorso, atteso che l'assegnazione “ex novo” su detti posti presuppone necessariamente la disponibilità del docente. Ai soli fini dell'identificazione del comune da cui procedere per l'eventuale applicazione della citata tabella di viciniorietà, la sede di provenienza dei docenti titolari sui posti attivati presso i centri territoriali viene considerata “il comune” dove si trova la sede di organico del centro territoriale di titolarità.</w:t>
      </w:r>
      <w:r w:rsidDel="00000000" w:rsidR="00000000" w:rsidRPr="00000000">
        <w:rPr>
          <w:rFonts w:ascii="Tahoma" w:cs="Tahoma" w:eastAsia="Tahoma" w:hAnsi="Tahoma"/>
          <w:strike w:val="1"/>
          <w:sz w:val="22"/>
          <w:szCs w:val="22"/>
          <w:u w:val="none"/>
          <w:rtl w:val="0"/>
        </w:rPr>
        <w:t xml:space="preserve"> </w:t>
      </w:r>
    </w:p>
    <w:p w:rsidR="00000000" w:rsidDel="00000000" w:rsidP="00000000" w:rsidRDefault="00000000" w:rsidRPr="00000000" w14:paraId="0000045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trasferimenti d'ufficio sono disposti nel seguente ordine di successione:</w:t>
      </w:r>
    </w:p>
    <w:p w:rsidR="00000000" w:rsidDel="00000000" w:rsidP="00000000" w:rsidRDefault="00000000" w:rsidRPr="00000000" w14:paraId="0000045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in scuole del comune di titolarità (1);</w:t>
      </w:r>
    </w:p>
    <w:p w:rsidR="00000000" w:rsidDel="00000000" w:rsidP="00000000" w:rsidRDefault="00000000" w:rsidRPr="00000000" w14:paraId="0000045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in scuole di comune viciniore (1) secondo la tabella di viciniorietà di cui al precedente comma 8;</w:t>
      </w:r>
    </w:p>
    <w:p w:rsidR="00000000" w:rsidDel="00000000" w:rsidP="00000000" w:rsidRDefault="00000000" w:rsidRPr="00000000" w14:paraId="0000045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sui posti di istruzione per l’età adulta seguendo la tabella di viciniorietà dei comuni. </w:t>
      </w:r>
    </w:p>
    <w:p w:rsidR="00000000" w:rsidDel="00000000" w:rsidP="00000000" w:rsidRDefault="00000000" w:rsidRPr="00000000" w14:paraId="0000045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Relativamente ai punti 1) e 2) lo scorrimento delle scuole per l'assegnazione delle cattedre avviene tenendo conto sia delle cattedre interne che di quelle esterne.</w:t>
      </w:r>
    </w:p>
    <w:p w:rsidR="00000000" w:rsidDel="00000000" w:rsidP="00000000" w:rsidRDefault="00000000" w:rsidRPr="00000000" w14:paraId="0000045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5B">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l’assegnazione della scuola di titolarità a seguito del trasferimento d’ufficio ottenuto nel comune di titolarità o in un comune viciniore della provincia, avviene secondo l’ordine di viciniorietà in base all’ordine del Bollettino Ufficiale. Per i comuni che comprendono più distretti il trasferimento è disposto prima nelle scuole comprese nel distretto sub comunale di titolarità, e poi sui distretti viciniori compresi nel comune di titolarità secondo l’ordine del Bollettino. </w:t>
      </w:r>
    </w:p>
    <w:p w:rsidR="00000000" w:rsidDel="00000000" w:rsidP="00000000" w:rsidRDefault="00000000" w:rsidRPr="00000000" w14:paraId="0000045C">
      <w:pPr>
        <w:jc w:val="both"/>
        <w:rPr>
          <w:rFonts w:ascii="Tahoma" w:cs="Tahoma" w:eastAsia="Tahoma" w:hAnsi="Tahoma"/>
          <w:i w:val="1"/>
          <w:sz w:val="22"/>
          <w:szCs w:val="22"/>
          <w:u w:val="none"/>
        </w:rPr>
      </w:pPr>
      <w:r w:rsidDel="00000000" w:rsidR="00000000" w:rsidRPr="00000000">
        <w:rPr>
          <w:rtl w:val="0"/>
        </w:rPr>
      </w:r>
    </w:p>
    <w:p w:rsidR="00000000" w:rsidDel="00000000" w:rsidP="00000000" w:rsidRDefault="00000000" w:rsidRPr="00000000" w14:paraId="0000045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5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5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trasferimento d’ufficio dei docenti soprannumerari su posti di sostegno è disposto con le medesime modalità di cui ai commi precedenti prima nella scuola di titolarità, in scuole del comune di titolarità (1) e successivamente, in assenza di posti disponibili in tale comune, in quello più vicino secondo le apposite tabelle di viciniorietà (1).</w:t>
      </w:r>
    </w:p>
    <w:p w:rsidR="00000000" w:rsidDel="00000000" w:rsidP="00000000" w:rsidRDefault="00000000" w:rsidRPr="00000000" w14:paraId="0000046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 ciascuna delle fasi predette, nella scuola secondaria di I grado, il trasferimento è disposto nelle tre tipologie per le quali il docente risulti in possesso del relativo titolo di specializzazione, secondo il seguente ordine:</w:t>
      </w:r>
    </w:p>
    <w:p w:rsidR="00000000" w:rsidDel="00000000" w:rsidP="00000000" w:rsidRDefault="00000000" w:rsidRPr="00000000" w14:paraId="0000046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sostegno per disabili psicofisici;</w:t>
      </w:r>
    </w:p>
    <w:p w:rsidR="00000000" w:rsidDel="00000000" w:rsidP="00000000" w:rsidRDefault="00000000" w:rsidRPr="00000000" w14:paraId="0000046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sostegno per disabili dell’udito;</w:t>
      </w:r>
    </w:p>
    <w:p w:rsidR="00000000" w:rsidDel="00000000" w:rsidP="00000000" w:rsidRDefault="00000000" w:rsidRPr="00000000" w14:paraId="0000046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sostegno per disabili della vista.</w:t>
      </w:r>
    </w:p>
    <w:p w:rsidR="00000000" w:rsidDel="00000000" w:rsidP="00000000" w:rsidRDefault="00000000" w:rsidRPr="00000000" w14:paraId="0000046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6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12. Dopo l'effettuazione dei trasferimenti, qualora sussistano ancora posizioni di esubero, si procederà al trasferimento d'ufficio nel comune che comprende la scuola di precedente titolarità.  </w:t>
      </w:r>
    </w:p>
    <w:p w:rsidR="00000000" w:rsidDel="00000000" w:rsidP="00000000" w:rsidRDefault="00000000" w:rsidRPr="00000000" w14:paraId="0000046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6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68">
      <w:pPr>
        <w:pStyle w:val="Heading2"/>
        <w:jc w:val="both"/>
        <w:rPr>
          <w:u w:val="none"/>
        </w:rPr>
      </w:pPr>
      <w:bookmarkStart w:colFirst="0" w:colLast="0" w:name="_qsh70q" w:id="79"/>
      <w:bookmarkEnd w:id="79"/>
      <w:r w:rsidDel="00000000" w:rsidR="00000000" w:rsidRPr="00000000">
        <w:rPr>
          <w:u w:val="none"/>
          <w:rtl w:val="0"/>
        </w:rPr>
        <w:t xml:space="preserve">ART. 23 - DISPOSIZIONI GENERALI PER POSTI DI TIPO SPECIALE, DI SOSTEGNO O AD INDIRIZZO DIDATTICO DIFFERENZIATO E POSTI ATTIVATI IN STRUTTURE OSPEDALIERE E CARCERARIE NONCHE’ PER I POSTI DI ISTRUZIONE DEGLI ADULTI</w:t>
      </w:r>
    </w:p>
    <w:p w:rsidR="00000000" w:rsidDel="00000000" w:rsidP="00000000" w:rsidRDefault="00000000" w:rsidRPr="00000000" w14:paraId="00000469">
      <w:pPr>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46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L'eventuale trasferimento a domanda e d'ufficio nell'ambito della provincia da posto di tipo speciale o ad indirizzo differenziato ovvero di sostegno a posto di tipo comune, e, limitatamente alla scuola primaria, da posto di lingua inglese ad altro tipo posto e viceversa pur non alterando il numero dei posti globalmente disponibili in provincia, ne può variare la tipologia. Pertanto, al momento di assegnare la sede definitiva ai docenti in attesa di sede, possono non essere disponibili tutti i posti della stessa tipologia di nomina dei senza sede, che invece risultavano disponibili all’inizio delle operazioni di mobilità.  Qualora, per effetto dei trasferimenti disposti venga ad essere modificata la tipologia dei posti di scuola speciale, di sostegno e ad indirizzo didattico differenziato eventualmente indicata nei bandi di concorso, gli uffici scolastici territorialmente competenti possono procedere alla rettifica puntuale dei singoli trasferimenti effettuati sui posti predetti, al fine di garantirne l'effettiva disponibilità per le nomine dei vincitori.</w:t>
      </w:r>
    </w:p>
    <w:p w:rsidR="00000000" w:rsidDel="00000000" w:rsidP="00000000" w:rsidRDefault="00000000" w:rsidRPr="00000000" w14:paraId="0000046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6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Nel corso dei movimenti interprovinciali si deve altresì tener conto delle unità di personale perdente posto di scuola speciale o ad indirizzo didattico differenziato e di sostegno, che non potendo essere trasferite d'ufficio sulla medesima tipologia di posto di insegnamento o su altra tipologia corrispondente per mancanza di disponibilità, devono essere sistemate su posti</w:t>
      </w:r>
      <w:r w:rsidDel="00000000" w:rsidR="00000000" w:rsidRPr="00000000">
        <w:rPr>
          <w:rFonts w:ascii="Tahoma" w:cs="Tahoma" w:eastAsia="Tahoma" w:hAnsi="Tahoma"/>
          <w:u w:val="none"/>
          <w:rtl w:val="0"/>
        </w:rPr>
        <w:t xml:space="preserve"> </w:t>
      </w:r>
      <w:r w:rsidDel="00000000" w:rsidR="00000000" w:rsidRPr="00000000">
        <w:rPr>
          <w:rFonts w:ascii="Tahoma" w:cs="Tahoma" w:eastAsia="Tahoma" w:hAnsi="Tahoma"/>
          <w:sz w:val="22"/>
          <w:szCs w:val="22"/>
          <w:u w:val="none"/>
          <w:rtl w:val="0"/>
        </w:rPr>
        <w:t xml:space="preserve">di tipo comune. </w:t>
      </w:r>
    </w:p>
    <w:p w:rsidR="00000000" w:rsidDel="00000000" w:rsidP="00000000" w:rsidRDefault="00000000" w:rsidRPr="00000000" w14:paraId="0000046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6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w:t>
      </w:r>
      <w:r w:rsidDel="00000000" w:rsidR="00000000" w:rsidRPr="00000000">
        <w:rPr>
          <w:rFonts w:ascii="Tahoma" w:cs="Tahoma" w:eastAsia="Tahoma" w:hAnsi="Tahoma"/>
          <w:u w:val="none"/>
          <w:rtl w:val="0"/>
        </w:rPr>
        <w:t xml:space="preserve">  </w:t>
      </w:r>
      <w:r w:rsidDel="00000000" w:rsidR="00000000" w:rsidRPr="00000000">
        <w:rPr>
          <w:rFonts w:ascii="Tahoma" w:cs="Tahoma" w:eastAsia="Tahoma" w:hAnsi="Tahoma"/>
          <w:sz w:val="22"/>
          <w:szCs w:val="22"/>
          <w:u w:val="none"/>
          <w:rtl w:val="0"/>
        </w:rPr>
        <w:t xml:space="preserve">Il posto di una qualsiasi tipologia presente nell’organico dell’autonomia della scuola resosi vacante a seguito del trasferimento del titolare su posto di altra tipologia (es. comune, speciale, sostegno, ad indirizzo didattico differenziato, lingua inglese nella scuola primaria) eventualmente disposto nel corso dei  movimenti  è utilizzabile per i trasferimenti interprovinciali e per i passaggi, nei limiti in cui, nell'ambito della provincia medesima, non vi siano docenti soprannumerari o in attesa di sede da sistemare su posti della medesima tipologia, fatte salve le precedenze di cui all’art. 13.</w:t>
      </w:r>
    </w:p>
    <w:p w:rsidR="00000000" w:rsidDel="00000000" w:rsidP="00000000" w:rsidRDefault="00000000" w:rsidRPr="00000000" w14:paraId="0000046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titolari su posto di sostegno e ad indirizzo didattico differenziato che hanno completato l’obbligo di permanenza quinquennale di cui ai successivi commi 7 e 9 del presente articolo non possono ottenere il trasferimento su posto comune, o classe di concorso, nel caso vi sia esubero (nei limiti di posti per il riassorbimento dello stesso). </w:t>
      </w:r>
    </w:p>
    <w:p w:rsidR="00000000" w:rsidDel="00000000" w:rsidP="00000000" w:rsidRDefault="00000000" w:rsidRPr="00000000" w14:paraId="0000047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docenti di sostegno che ottengono il trasferimento interprovinciale sempre su posto di sostegno e ad indirizzo didattico differenziato, non hanno l’obbligo di permanervi per un nuovo quinquennio ma solo di completarlo.</w:t>
      </w:r>
    </w:p>
    <w:p w:rsidR="00000000" w:rsidDel="00000000" w:rsidP="00000000" w:rsidRDefault="00000000" w:rsidRPr="00000000" w14:paraId="0000047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 posti di tipo speciale, di sostegno o ad indirizzo didattico differenziato possono essere assegnati per trasferimento solo agli insegnanti in possesso del corrispondente titolo di studio.</w:t>
      </w:r>
    </w:p>
    <w:p w:rsidR="00000000" w:rsidDel="00000000" w:rsidP="00000000" w:rsidRDefault="00000000" w:rsidRPr="00000000" w14:paraId="0000047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posti attivati in </w:t>
      </w:r>
      <w:r w:rsidDel="00000000" w:rsidR="00000000" w:rsidRPr="00000000">
        <w:rPr>
          <w:rFonts w:ascii="Tahoma" w:cs="Tahoma" w:eastAsia="Tahoma" w:hAnsi="Tahoma"/>
          <w:sz w:val="22"/>
          <w:szCs w:val="22"/>
          <w:rtl w:val="0"/>
        </w:rPr>
        <w:t xml:space="preserve">strutture ospedaliere e carcerarie</w:t>
      </w:r>
      <w:r w:rsidDel="00000000" w:rsidR="00000000" w:rsidRPr="00000000">
        <w:rPr>
          <w:rFonts w:ascii="Tahoma" w:cs="Tahoma" w:eastAsia="Tahoma" w:hAnsi="Tahoma"/>
          <w:sz w:val="22"/>
          <w:szCs w:val="22"/>
          <w:u w:val="none"/>
          <w:rtl w:val="0"/>
        </w:rPr>
        <w:t xml:space="preserve"> possono essere assegnati per trasferimento a domanda ai docenti che ne fanno espressa richiesta (1) ovvero assegnati d’ufficio ai soli docenti già titolari su tali tipi posto. </w:t>
      </w:r>
    </w:p>
    <w:p w:rsidR="00000000" w:rsidDel="00000000" w:rsidP="00000000" w:rsidRDefault="00000000" w:rsidRPr="00000000" w14:paraId="0000047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6">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6. I docenti titolari nelle scuole ed istituti di ogni ordine e grado, in possesso del prescritto titolo di specializzazione e, in caso di possesso del relativo titolo di abilitazione, possono partecipare al movimento sui posti di sostegno esprimendo la preferenza per tale tipologia di posti nell'apposita sezione del modulo domanda, con l'indicazione del codice meccanografico riportato nel B.U. dell'anagrafe delle scuole ed istituti dell'istruzione secondaria di II grado.</w:t>
      </w:r>
      <w:r w:rsidDel="00000000" w:rsidR="00000000" w:rsidRPr="00000000">
        <w:rPr>
          <w:rtl w:val="0"/>
        </w:rPr>
      </w:r>
    </w:p>
    <w:p w:rsidR="00000000" w:rsidDel="00000000" w:rsidP="00000000" w:rsidRDefault="00000000" w:rsidRPr="00000000" w14:paraId="0000047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Il trasferimento ai posti di tipo speciale, ad indirizzo didattico differenziato e di sostegno comporta la permanenza per almeno un quinquennio a far data dalla decorrenza del trasferimento su tali tipologie di posti. Tale obbligo non si applica nei confronti dei docenti trasferiti a domanda condizionata in quanto soprannumerari da posto comune o cattedra a posto di sostegno. Pertanto, tale personale conserva titolo alle precedenze di cui all’art. 13 punti II) e V) del presente contratto. Per i docenti provenienti dai ruoli delle scuole speciali il servizio prestato nelle predette scuole è considerato utile ai fini del compimento del quinquennio su posto di sostegno, e viceversa. Tale disposizione è riferita anche al personale titolare su posti ad indirizzo didattico differenziato, alla luce della interpretazione sistematica di quanto previsto alla prima parte del presente comma. Ovviamente anche la successiva disposizione del comma 8 va letta nel senso della intercambiabilità nell’ambito delle tre tipologie di servizio descritte.</w:t>
      </w:r>
    </w:p>
    <w:p w:rsidR="00000000" w:rsidDel="00000000" w:rsidP="00000000" w:rsidRDefault="00000000" w:rsidRPr="00000000" w14:paraId="0000047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Ai fini del computo del quinquennio (che include l’eventuale anno di decorrenza giuridica derivante dall’applicazione dell’art. 1, comma 4-bis del decreto-legge n. 255, del 3 luglio 2001, convertito in legge n. 333 del 20 agosto) è calcolato l'anno scolastico in corso. </w:t>
      </w:r>
    </w:p>
    <w:p w:rsidR="00000000" w:rsidDel="00000000" w:rsidP="00000000" w:rsidRDefault="00000000" w:rsidRPr="00000000" w14:paraId="0000047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Ai fini del computo del quinquennio è calcolato, altresì:</w:t>
      </w:r>
    </w:p>
    <w:p w:rsidR="00000000" w:rsidDel="00000000" w:rsidP="00000000" w:rsidRDefault="00000000" w:rsidRPr="00000000" w14:paraId="0000047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l’anno scolastico in cui il docente, per espressa previsione di legge, ha svolto il periodo di formazione e prova con contratto a tempo determinato su posto di sostegno;</w:t>
      </w:r>
    </w:p>
    <w:p w:rsidR="00000000" w:rsidDel="00000000" w:rsidP="00000000" w:rsidRDefault="00000000" w:rsidRPr="00000000" w14:paraId="0000047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l’anno di servizio a tempo determinato ai sensi dell’art. 47 del CCNL solo se prestato su posto di sostegno.</w:t>
      </w:r>
    </w:p>
    <w:p w:rsidR="00000000" w:rsidDel="00000000" w:rsidP="00000000" w:rsidRDefault="00000000" w:rsidRPr="00000000" w14:paraId="0000047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7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L'insegnante titolare di posto speciale o ad indirizzo didattico differenziato o di sostegno che non ha terminato il quinquennio di permanenza può chiedere il trasferimento solo per la medesima tipologia di posto ovvero per altra tipologia di posto speciale, di sostegno o ad indirizzo didattico differenziato per accedere alla quale possegga il relativo titolo di specializzazione.</w:t>
      </w:r>
    </w:p>
    <w:p w:rsidR="00000000" w:rsidDel="00000000" w:rsidP="00000000" w:rsidRDefault="00000000" w:rsidRPr="00000000" w14:paraId="0000048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L'insegnante titolare di posto speciale o di sostegno o ad indirizzo didattico differenziato che ha terminato il quinquennio di permanenza può chiedere il trasferimento tanto per posti comuni, se in possesso di abilitazione, quanto per posti speciali o ad indirizzo didattico differenziato ovvero di sostegno, per accedere ai quali possegga il relativo titolo di specializzazione.  </w:t>
      </w:r>
    </w:p>
    <w:p w:rsidR="00000000" w:rsidDel="00000000" w:rsidP="00000000" w:rsidRDefault="00000000" w:rsidRPr="00000000" w14:paraId="0000048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11. I docenti titolari su posto di sostegno, pur se soggetti al vincolo quinquennale, possono partecipare alle operazioni di mobilità per passaggio di ruolo su posti di sostegno di ordine e grado diversi. I docenti che ottengono il passaggio di ruolo su posti di sostegno hanno l'obbligo di permanervi per un quinquennio. Ovviamente, i docenti di sostegno che non abbiano terminato il quinquennio di permanenza non possono chiedere di partecipare ai passaggi di ruolo su posti di tipo comune e su classi di concorso, fino al compimento del quinquennio. </w:t>
      </w:r>
    </w:p>
    <w:p w:rsidR="00000000" w:rsidDel="00000000" w:rsidP="00000000" w:rsidRDefault="00000000" w:rsidRPr="00000000" w14:paraId="0000048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12. Gli insegnanti delle scuole dell’infanzia e primarie immessi in ruolo per l'insegnamento su posti di tipo speciale, di sostegno o ad indirizzo didattico differenziato possono presentare domanda di trasferimento, solo per posti di tipo corrispondente a quello per il quale è stata disposta la nomina, ovvero per altra tipologia di posto speciale o di sostegno per il cui accesso posseggano il relativo titolo di specializzazione.</w:t>
      </w:r>
    </w:p>
    <w:p w:rsidR="00000000" w:rsidDel="00000000" w:rsidP="00000000" w:rsidRDefault="00000000" w:rsidRPr="00000000" w14:paraId="0000048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7">
      <w:pPr>
        <w:jc w:val="both"/>
        <w:rPr>
          <w:rFonts w:ascii="Tahoma" w:cs="Tahoma" w:eastAsia="Tahoma" w:hAnsi="Tahoma"/>
          <w:sz w:val="22"/>
          <w:szCs w:val="22"/>
          <w:u w:val="none"/>
        </w:rPr>
      </w:pPr>
      <w:bookmarkStart w:colFirst="0" w:colLast="0" w:name="_2uxtw84" w:id="80"/>
      <w:bookmarkEnd w:id="80"/>
      <w:r w:rsidDel="00000000" w:rsidR="00000000" w:rsidRPr="00000000">
        <w:rPr>
          <w:rFonts w:ascii="Tahoma" w:cs="Tahoma" w:eastAsia="Tahoma" w:hAnsi="Tahoma"/>
          <w:sz w:val="22"/>
          <w:szCs w:val="22"/>
          <w:u w:val="none"/>
          <w:rtl w:val="0"/>
        </w:rPr>
        <w:t xml:space="preserve">13. I docenti di ruolo della scuola secondaria di I e II grado possono indicare esclusivamente preferenze relative a posti di sostegno, o a posti ad indirizzo didattico differenziato limitatamente alla scuola secondaria di I grado, se la loro nomina in ruolo è stata disposta per effetto di disponibilità di posto di sostegno o ad indirizzo didattico differenziato per il quale sono in possesso del prescritto titolo di specializzazione. </w:t>
      </w:r>
    </w:p>
    <w:p w:rsidR="00000000" w:rsidDel="00000000" w:rsidP="00000000" w:rsidRDefault="00000000" w:rsidRPr="00000000" w14:paraId="0000048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14. In considerazione della peculiarità delle attività di insegnamento nei corsi funzionanti presso le strutture ospedaliere o presso le istituzioni penitenziarie, per i docenti che abbiano comunque maturato almeno tre anni di servizio utile ai fini della partecipazione a procedure selettive di cui all’art. 11, comma 14 della legge 124 del 3.5.1999 e successive modifiche - ivi incluso l’anno in corso - nei predetti corsi, è prevista una priorità per la mobilità territoriale in tutte le fasi.</w:t>
      </w:r>
    </w:p>
    <w:p w:rsidR="00000000" w:rsidDel="00000000" w:rsidP="00000000" w:rsidRDefault="00000000" w:rsidRPr="00000000" w14:paraId="0000048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B">
      <w:pPr>
        <w:jc w:val="both"/>
        <w:rPr>
          <w:rFonts w:ascii="Tahoma" w:cs="Tahoma" w:eastAsia="Tahoma" w:hAnsi="Tahoma"/>
          <w:sz w:val="22"/>
          <w:szCs w:val="22"/>
          <w:u w:val="none"/>
        </w:rPr>
      </w:pPr>
      <w:bookmarkStart w:colFirst="0" w:colLast="0" w:name="_1a346fx" w:id="81"/>
      <w:bookmarkEnd w:id="81"/>
      <w:r w:rsidDel="00000000" w:rsidR="00000000" w:rsidRPr="00000000">
        <w:rPr>
          <w:rFonts w:ascii="Tahoma" w:cs="Tahoma" w:eastAsia="Tahoma" w:hAnsi="Tahoma"/>
          <w:sz w:val="22"/>
          <w:szCs w:val="22"/>
          <w:u w:val="none"/>
          <w:rtl w:val="0"/>
        </w:rPr>
        <w:t xml:space="preserve">15. Analogamente a quanto disposto nel precedente comma, è prevista una priorità per la mobilità territoriale in tutte le fasi, ai fini dell’accesso </w:t>
      </w:r>
      <w:r w:rsidDel="00000000" w:rsidR="00000000" w:rsidRPr="00000000">
        <w:rPr>
          <w:rFonts w:ascii="Tahoma" w:cs="Tahoma" w:eastAsia="Tahoma" w:hAnsi="Tahoma"/>
          <w:sz w:val="22"/>
          <w:szCs w:val="22"/>
          <w:rtl w:val="0"/>
        </w:rPr>
        <w:t xml:space="preserve">ai centri di istruzione per gli adulti</w:t>
      </w:r>
      <w:r w:rsidDel="00000000" w:rsidR="00000000" w:rsidRPr="00000000">
        <w:rPr>
          <w:rFonts w:ascii="Tahoma" w:cs="Tahoma" w:eastAsia="Tahoma" w:hAnsi="Tahoma"/>
          <w:sz w:val="22"/>
          <w:szCs w:val="22"/>
          <w:u w:val="none"/>
          <w:rtl w:val="0"/>
        </w:rPr>
        <w:t xml:space="preserve"> attivati presso i C.P.I.A. e alle sedi di organico dei corsi serali, a favore del personale che abbia comunque maturato almeno tre anni di servizio utile ai fini della partecipazione a procedure selettive di cui all’art. 11, comma 14 della legge 124 del 1999 e successive modifiche - ivi incluso l’anno in corso - </w:t>
      </w:r>
      <w:r w:rsidDel="00000000" w:rsidR="00000000" w:rsidRPr="00000000">
        <w:rPr>
          <w:rFonts w:ascii="Tahoma" w:cs="Tahoma" w:eastAsia="Tahoma" w:hAnsi="Tahoma"/>
          <w:sz w:val="22"/>
          <w:szCs w:val="22"/>
          <w:rtl w:val="0"/>
        </w:rPr>
        <w:t xml:space="preserve">nei corsi serali</w:t>
      </w:r>
      <w:r w:rsidDel="00000000" w:rsidR="00000000" w:rsidRPr="00000000">
        <w:rPr>
          <w:rFonts w:ascii="Tahoma" w:cs="Tahoma" w:eastAsia="Tahoma" w:hAnsi="Tahoma"/>
          <w:sz w:val="22"/>
          <w:szCs w:val="22"/>
          <w:u w:val="none"/>
          <w:rtl w:val="0"/>
        </w:rPr>
        <w:t xml:space="preserve">, nei centri territoriali, nei corsi per lavoratori, nei corsi per l’educazione degli adulti e nei corsi di istruzione degli adulti. </w:t>
      </w:r>
    </w:p>
    <w:p w:rsidR="00000000" w:rsidDel="00000000" w:rsidP="00000000" w:rsidRDefault="00000000" w:rsidRPr="00000000" w14:paraId="0000048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16. I docenti che partecipano ai corsi universitari di specializzazione sul sostegno possono presentare la domanda di mobilità in caso di conseguimento del titolo successivamente al termine previsto dalla O.M. sino a 5 giorni prima della chiusura delle funzioni SIDI. </w:t>
      </w:r>
    </w:p>
    <w:p w:rsidR="00000000" w:rsidDel="00000000" w:rsidP="00000000" w:rsidRDefault="00000000" w:rsidRPr="00000000" w14:paraId="0000048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8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_________________________________</w:t>
      </w:r>
    </w:p>
    <w:p w:rsidR="00000000" w:rsidDel="00000000" w:rsidP="00000000" w:rsidRDefault="00000000" w:rsidRPr="00000000" w14:paraId="00000490">
      <w:pPr>
        <w:jc w:val="both"/>
        <w:rPr>
          <w:rFonts w:ascii="Tahoma" w:cs="Tahoma" w:eastAsia="Tahoma" w:hAnsi="Tahoma"/>
          <w:sz w:val="18"/>
          <w:szCs w:val="18"/>
          <w:u w:val="none"/>
        </w:rPr>
      </w:pPr>
      <w:r w:rsidDel="00000000" w:rsidR="00000000" w:rsidRPr="00000000">
        <w:rPr>
          <w:rFonts w:ascii="Tahoma" w:cs="Tahoma" w:eastAsia="Tahoma" w:hAnsi="Tahoma"/>
          <w:i w:val="1"/>
          <w:sz w:val="18"/>
          <w:szCs w:val="18"/>
          <w:u w:val="none"/>
          <w:rtl w:val="0"/>
        </w:rPr>
        <w:t xml:space="preserve">(1) In caso di preferenza sintetica, la disponibilità per tali posti deve essere espressamente indicata nel modulo domanda</w:t>
      </w:r>
      <w:r w:rsidDel="00000000" w:rsidR="00000000" w:rsidRPr="00000000">
        <w:rPr>
          <w:rtl w:val="0"/>
        </w:rPr>
      </w:r>
    </w:p>
    <w:p w:rsidR="00000000" w:rsidDel="00000000" w:rsidP="00000000" w:rsidRDefault="00000000" w:rsidRPr="00000000" w14:paraId="00000491">
      <w:pPr>
        <w:jc w:val="both"/>
        <w:rPr>
          <w:rFonts w:ascii="Tahoma" w:cs="Tahoma" w:eastAsia="Tahoma" w:hAnsi="Tahoma"/>
          <w:sz w:val="18"/>
          <w:szCs w:val="18"/>
          <w:u w:val="none"/>
        </w:rPr>
      </w:pPr>
      <w:r w:rsidDel="00000000" w:rsidR="00000000" w:rsidRPr="00000000">
        <w:rPr>
          <w:rtl w:val="0"/>
        </w:rPr>
      </w:r>
    </w:p>
    <w:p w:rsidR="00000000" w:rsidDel="00000000" w:rsidP="00000000" w:rsidRDefault="00000000" w:rsidRPr="00000000" w14:paraId="00000492">
      <w:pPr>
        <w:pStyle w:val="Heading2"/>
        <w:rPr>
          <w:u w:val="none"/>
        </w:rPr>
      </w:pPr>
      <w:bookmarkStart w:colFirst="0" w:colLast="0" w:name="_3as4poj" w:id="82"/>
      <w:bookmarkEnd w:id="82"/>
      <w:r w:rsidDel="00000000" w:rsidR="00000000" w:rsidRPr="00000000">
        <w:rPr>
          <w:u w:val="none"/>
          <w:rtl w:val="0"/>
        </w:rPr>
        <w:t xml:space="preserve">ART. 24 - INSEGNANTI DI SCUOLE SPECIALI, INSEGNANTI DI SOSTEGNO E AD INDIRIZZO DIDATTICO DIFFFERENZIATO – SCUOLA DELL’INFANZIA</w:t>
      </w:r>
    </w:p>
    <w:p w:rsidR="00000000" w:rsidDel="00000000" w:rsidP="00000000" w:rsidRDefault="00000000" w:rsidRPr="00000000" w14:paraId="0000049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94">
      <w:pPr>
        <w:jc w:val="both"/>
        <w:rPr>
          <w:rFonts w:ascii="Tahoma" w:cs="Tahoma" w:eastAsia="Tahoma" w:hAnsi="Tahoma"/>
          <w:sz w:val="22"/>
          <w:szCs w:val="22"/>
          <w:u w:val="none"/>
        </w:rPr>
      </w:pPr>
      <w:bookmarkStart w:colFirst="0" w:colLast="0" w:name="_3u2rp3q" w:id="83"/>
      <w:bookmarkEnd w:id="83"/>
      <w:r w:rsidDel="00000000" w:rsidR="00000000" w:rsidRPr="00000000">
        <w:rPr>
          <w:rFonts w:ascii="Tahoma" w:cs="Tahoma" w:eastAsia="Tahoma" w:hAnsi="Tahoma"/>
          <w:sz w:val="22"/>
          <w:szCs w:val="22"/>
          <w:u w:val="none"/>
          <w:rtl w:val="0"/>
        </w:rPr>
        <w:t xml:space="preserve">1. Per i trasferimenti a posto di tipo speciale per disabili psicofisici, della vista e dell'udito, salvo quanto disposto dal successivo quarto comma, è richiesto il relativo titolo conseguito al termine del corso previsto dall' art. 325 del decreto legislativo n. 297/94. (1) </w:t>
      </w:r>
    </w:p>
    <w:p w:rsidR="00000000" w:rsidDel="00000000" w:rsidP="00000000" w:rsidRDefault="00000000" w:rsidRPr="00000000" w14:paraId="00000495">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9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Per il trasferimento alle scuole per non vedenti è necessario il titolo di specializzazione per disabili della vista conseguito presso l'istituto statale “Romagnoli” o in altri istituti autorizzati dal Ministero; per il trasferimento nelle scuole speciali per sordi, il titolo di specializzazione per sordi conseguito presso le scuole di metodo statali o altri istituti riconosciuti dal Ministero.</w:t>
      </w:r>
    </w:p>
    <w:p w:rsidR="00000000" w:rsidDel="00000000" w:rsidP="00000000" w:rsidRDefault="00000000" w:rsidRPr="00000000" w14:paraId="0000049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9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Per il trasferimento alle scuole di differenziazione didattica occorre il titolo conseguito al termine di corsi istituiti ai sensi dell'art. 365 del decreto legislativo n. 297/94, ovvero il diploma di abilitazione per il grado preparatorio conseguito presso la scuola magistrale statale secondo il metodo Montessori di Roma oppure il diploma di maturità ad indirizzo sperimentale pedagogico secondo il metodo Montessori, conseguito presso la scuola magistrale statale, dichiarato corrispondente alla maturità magistrale ai sensi dell' art. 279 del decreto legislativo n. 297/94.</w:t>
      </w:r>
    </w:p>
    <w:p w:rsidR="00000000" w:rsidDel="00000000" w:rsidP="00000000" w:rsidRDefault="00000000" w:rsidRPr="00000000" w14:paraId="0000049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49A">
      <w:pPr>
        <w:jc w:val="both"/>
        <w:rPr>
          <w:rFonts w:ascii="Tahoma" w:cs="Tahoma" w:eastAsia="Tahoma" w:hAnsi="Tahoma"/>
          <w:sz w:val="22"/>
          <w:szCs w:val="22"/>
          <w:u w:val="none"/>
        </w:rPr>
      </w:pPr>
      <w:bookmarkStart w:colFirst="0" w:colLast="0" w:name="_2981zbj" w:id="84"/>
      <w:bookmarkEnd w:id="84"/>
      <w:r w:rsidDel="00000000" w:rsidR="00000000" w:rsidRPr="00000000">
        <w:rPr>
          <w:rFonts w:ascii="Tahoma" w:cs="Tahoma" w:eastAsia="Tahoma" w:hAnsi="Tahoma"/>
          <w:sz w:val="22"/>
          <w:szCs w:val="22"/>
          <w:u w:val="none"/>
          <w:rtl w:val="0"/>
        </w:rPr>
        <w:t xml:space="preserve">4. Per il movimento su posti di sostegno per disabili psicofisici, per disabili della vista (ciechi ed ambliopi), per disabili dell’udito (sordi e sordastri) è richiesto: il titolo di specializzazione per l'insegnamento ai disabili rispettivamente psicofisici, della vista e dell’udito conseguito al termine del corso previsto dall'art. 325 del decreto legislativo n. 297/94 (1) ovvero il titolo rilasciato a conclusione dello specifico corso di laurea in scienze della formazione primaria ovvero il titolo previsto dall’art. 13 del D.M. 249 del 10 settembre 2010.</w:t>
      </w:r>
    </w:p>
    <w:p w:rsidR="00000000" w:rsidDel="00000000" w:rsidP="00000000" w:rsidRDefault="00000000" w:rsidRPr="00000000" w14:paraId="0000049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r>
    </w:p>
    <w:p w:rsidR="00000000" w:rsidDel="00000000" w:rsidP="00000000" w:rsidRDefault="00000000" w:rsidRPr="00000000" w14:paraId="0000049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L'interessato, in possesso del prescritto titolo di specializzazione può chiedere, sempre a livello di intera domanda, di essere trasferito solo su posto di sostegno, su posto comune e di sostegno, su posto speciale e di sostegno ovvero, comune, speciale e di sostegno, infine solo speciale graduando l'ordine di preferenza per le diverse tipologie di posto, contrassegnando - nell'ordine prescelto - le apposite caselle numerate del modulo domanda (2). </w:t>
      </w:r>
    </w:p>
    <w:p w:rsidR="00000000" w:rsidDel="00000000" w:rsidP="00000000" w:rsidRDefault="00000000" w:rsidRPr="00000000" w14:paraId="0000049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9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Qualora l'aspirante al movimento non abbia contrassegnato alcuna delle suindicate caselle, il trasferimento viene disposto solo per la tipologia di posto di attuale titolarità.</w:t>
      </w:r>
    </w:p>
    <w:p w:rsidR="00000000" w:rsidDel="00000000" w:rsidP="00000000" w:rsidRDefault="00000000" w:rsidRPr="00000000" w14:paraId="0000049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A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Ove invece l'aspirante abbia contrassegnato due o più caselle il trasferimento è disposto con le seguenti modalità: a) in caso di preferenza puntuale (singola scuola) verranno progressivamente esaminate le varie tipologie di posto esistenti nella scuola secondo l'ordine espresso dal docente;</w:t>
      </w:r>
    </w:p>
    <w:p w:rsidR="00000000" w:rsidDel="00000000" w:rsidP="00000000" w:rsidRDefault="00000000" w:rsidRPr="00000000" w14:paraId="000004A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in caso di preferenza sintetica viene esaminata la prima tipologia di posto prescelta dall'aspirante nelle citate caselle, per tutte le scuole comprese nella singola preferenza sintetica espressa. Successivamente, con le medesime modalità, vengono esaminate le altre tipologie di posto, secondo l'ordine indicato dall'aspirante nelle predette caselle del modulo domanda allegato all’ O.M. sulla mobilità. </w:t>
      </w:r>
    </w:p>
    <w:p w:rsidR="00000000" w:rsidDel="00000000" w:rsidP="00000000" w:rsidRDefault="00000000" w:rsidRPr="00000000" w14:paraId="000004A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A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Nell’ambito del sostegno, vengono esaminate le tipologie prescelte nell’ordine espresso nel modulo domanda. Le diverse tipologie di sostegno sono prese in considerazione solo nel caso in cui l’interessato abbia dichiarato nel modulo domanda il possesso dei prescritti titoli di specializzazione. Analogamente si procederà in caso di preferenza sintetica. Il trasferimento d’ufficio dei docenti soprannumerari su posti di sostegno sarà disposto, secondo le modalità di cui agli articoli precedenti. Per ciascuna sede esaminata ai fini del trasferimento d’ufficio, l’eventuale assegnazione sarà disposta per una delle tipologie per le quali il docente risulti in possesso del relativo titolo di specializzazione, così come dichiarato sul modulo domanda, secondo il seguente ordine:</w:t>
      </w:r>
    </w:p>
    <w:p w:rsidR="00000000" w:rsidDel="00000000" w:rsidP="00000000" w:rsidRDefault="00000000" w:rsidRPr="00000000" w14:paraId="000004A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psicofisici;</w:t>
      </w:r>
    </w:p>
    <w:p w:rsidR="00000000" w:rsidDel="00000000" w:rsidP="00000000" w:rsidRDefault="00000000" w:rsidRPr="00000000" w14:paraId="000004A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dell’udito;</w:t>
      </w:r>
    </w:p>
    <w:p w:rsidR="00000000" w:rsidDel="00000000" w:rsidP="00000000" w:rsidRDefault="00000000" w:rsidRPr="00000000" w14:paraId="000004A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della vista.</w:t>
      </w:r>
    </w:p>
    <w:p w:rsidR="00000000" w:rsidDel="00000000" w:rsidP="00000000" w:rsidRDefault="00000000" w:rsidRPr="00000000" w14:paraId="000004A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___________________</w:t>
      </w:r>
    </w:p>
    <w:p w:rsidR="00000000" w:rsidDel="00000000" w:rsidP="00000000" w:rsidRDefault="00000000" w:rsidRPr="00000000" w14:paraId="000004A8">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Sono validi altresì i titoli riconosciuti ai sensi del D.P.R. N. 970/75 solamente per gli insegnanti che se ne siano già avvalsi per il conseguimento della nomina in ruolo ovvero per precedente movimento.</w:t>
      </w:r>
    </w:p>
    <w:p w:rsidR="00000000" w:rsidDel="00000000" w:rsidP="00000000" w:rsidRDefault="00000000" w:rsidRPr="00000000" w14:paraId="000004A9">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 (2) In caso di errata o dubbia compilazione di tale sezione (es. Attribuzione dello stesso ordine preferenziale a diverse tipologie di posto, indicazione della casella '2' senza aver contrassegnato la casella '1', etc.) il trasferimento sarà effettuato solo per la medesima tipologia di posto di attuale titolarità. </w:t>
      </w:r>
    </w:p>
    <w:p w:rsidR="00000000" w:rsidDel="00000000" w:rsidP="00000000" w:rsidRDefault="00000000" w:rsidRPr="00000000" w14:paraId="000004A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AB">
      <w:pPr>
        <w:pStyle w:val="Heading2"/>
        <w:jc w:val="both"/>
        <w:rPr>
          <w:u w:val="none"/>
        </w:rPr>
      </w:pPr>
      <w:bookmarkStart w:colFirst="0" w:colLast="0" w:name="_1pxezwc" w:id="85"/>
      <w:bookmarkEnd w:id="85"/>
      <w:r w:rsidDel="00000000" w:rsidR="00000000" w:rsidRPr="00000000">
        <w:rPr>
          <w:u w:val="none"/>
          <w:rtl w:val="0"/>
        </w:rPr>
        <w:t xml:space="preserve">ART. 25 - INSEGNANTI DI SCUOLE SPECIALI, DI SOSTEGNO E AD INDIRIZZO DIDATTICO DIFFFERENZIATO, CARCERARIE – SCUOLA PRIMARIA</w:t>
      </w:r>
    </w:p>
    <w:p w:rsidR="00000000" w:rsidDel="00000000" w:rsidP="00000000" w:rsidRDefault="00000000" w:rsidRPr="00000000" w14:paraId="000004A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AD">
      <w:pPr>
        <w:jc w:val="both"/>
        <w:rPr>
          <w:rFonts w:ascii="Tahoma" w:cs="Tahoma" w:eastAsia="Tahoma" w:hAnsi="Tahoma"/>
          <w:sz w:val="22"/>
          <w:szCs w:val="22"/>
          <w:u w:val="none"/>
        </w:rPr>
      </w:pPr>
      <w:bookmarkStart w:colFirst="0" w:colLast="0" w:name="_odc9jc" w:id="86"/>
      <w:bookmarkEnd w:id="86"/>
      <w:r w:rsidDel="00000000" w:rsidR="00000000" w:rsidRPr="00000000">
        <w:rPr>
          <w:rFonts w:ascii="Tahoma" w:cs="Tahoma" w:eastAsia="Tahoma" w:hAnsi="Tahoma"/>
          <w:sz w:val="22"/>
          <w:szCs w:val="22"/>
          <w:u w:val="none"/>
          <w:rtl w:val="0"/>
        </w:rPr>
        <w:t xml:space="preserve">1.L’obbligo quinquennale di permanenza nelle scuole speciali o in classi con indirizzo didattico differenziato ovvero posti di sostegno riguarda anche gli insegnanti che vi siano stati definitivamente assegnati per effetto di nomina in ruolo disposta a qualsiasi titolo.</w:t>
      </w:r>
    </w:p>
    <w:p w:rsidR="00000000" w:rsidDel="00000000" w:rsidP="00000000" w:rsidRDefault="00000000" w:rsidRPr="00000000" w14:paraId="000004A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A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Gli insegnanti appartenenti ai ruoli speciali per l'insegnamento nelle scuole primarie carcerarie, istituiti con legge 3 febbraio 1963, n. 72, possono produrre domanda di trasferimento, per il passaggio nel ruolo normale, anche provincia diversa, a condizione che, alla data di pubblicazione del presente contratto, risultino iscritti nel predetto ruolo speciale da almeno 10 anni, comprensivi del servizio prestato nel ruolo speciale transitorio istituito con legge 3/4/1958, n. 535 - ivi compreso l’anno scolastico in corso. </w:t>
      </w:r>
    </w:p>
    <w:p w:rsidR="00000000" w:rsidDel="00000000" w:rsidP="00000000" w:rsidRDefault="00000000" w:rsidRPr="00000000" w14:paraId="000004B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B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Il passaggio dal ruolo normale al ruolo speciale carcerario è disposto secondo le modalità del presente articolo in quanto compatibili.  </w:t>
      </w:r>
      <w:r w:rsidDel="00000000" w:rsidR="00000000" w:rsidRPr="00000000">
        <w:rPr>
          <w:rFonts w:ascii="Tahoma" w:cs="Tahoma" w:eastAsia="Tahoma" w:hAnsi="Tahoma"/>
          <w:sz w:val="22"/>
          <w:szCs w:val="22"/>
          <w:rtl w:val="0"/>
        </w:rPr>
        <w:t xml:space="preserve">Al fine di rendere disponibili tutti i posti vacanti per le assunzioni in ruolo, prima delle operazioni di mobilità gli uffici scolastici territorialmente competenti procedono, su domanda degli interessati, ad assegnare la titolarità sulle sedi carcerarie, vacanti e disponibili, ai docenti attualmente utilizzati per almeno due anni, compreso l’anno in corso, sulle predette sedi. In tal caso l’eventuale altra domanda di mobilità presentata dal suddetto personale docente viene annullata dall’ufficio competente. </w:t>
      </w:r>
      <w:r w:rsidDel="00000000" w:rsidR="00000000" w:rsidRPr="00000000">
        <w:rPr>
          <w:rFonts w:ascii="Tahoma" w:cs="Tahoma" w:eastAsia="Tahoma" w:hAnsi="Tahoma"/>
          <w:sz w:val="22"/>
          <w:szCs w:val="22"/>
          <w:u w:val="none"/>
          <w:rtl w:val="0"/>
        </w:rPr>
        <w:t xml:space="preserve">Gli aspiranti al passaggio devono produrre apposita domanda all’ufficio territorialmente competente entro il termine previsto per la presentazione della domanda di trasferimento.  </w:t>
      </w:r>
    </w:p>
    <w:p w:rsidR="00000000" w:rsidDel="00000000" w:rsidP="00000000" w:rsidRDefault="00000000" w:rsidRPr="00000000" w14:paraId="000004B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B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Gli insegnanti di scuola primaria delle scuole ed istituti aventi particolari finalità, appartenenti ai ruoli speciali (istituti statali per sordi, scuole primarie statali per ciechi), individuati come perdenti posto, possono produrre domanda di trasferimento sia per i posti di sostegno per i quali posseggono il titolo, qualora si trovino ancora nel quinquennio, sia per i posti di tipo comune, nel caso in cui abbiano già soddisfatto l'obbligo quinquennale.</w:t>
      </w:r>
    </w:p>
    <w:p w:rsidR="00000000" w:rsidDel="00000000" w:rsidP="00000000" w:rsidRDefault="00000000" w:rsidRPr="00000000" w14:paraId="000004B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B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Per l'accesso alle scuole speciali, ai posti istituiti per attività di sostegno o a posti ad indirizzo didattico differenziato è richiesto: </w:t>
      </w:r>
    </w:p>
    <w:p w:rsidR="00000000" w:rsidDel="00000000" w:rsidP="00000000" w:rsidRDefault="00000000" w:rsidRPr="00000000" w14:paraId="000004B6">
      <w:pPr>
        <w:numPr>
          <w:ilvl w:val="0"/>
          <w:numId w:val="19"/>
        </w:numPr>
        <w:ind w:left="720" w:hanging="36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scuole o posti di sostegno per disabili psicofisici, titolo di specializzazione per l'insegnamento ai disabili psicofisici conseguito al termine del corso previsto dall'art. 325, del decreto legislativo n. 297/94 (1) ovvero il titolo rilasciato a conclusione dello specifico corso di laurea in scienze della formazione primaria ovvero il titolo previsto dall’art. 13 del D.M. 249 del 10 settembre 2010;</w:t>
      </w:r>
    </w:p>
    <w:p w:rsidR="00000000" w:rsidDel="00000000" w:rsidP="00000000" w:rsidRDefault="00000000" w:rsidRPr="00000000" w14:paraId="000004B7">
      <w:pPr>
        <w:numPr>
          <w:ilvl w:val="0"/>
          <w:numId w:val="19"/>
        </w:numPr>
        <w:ind w:left="720" w:hanging="36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scuole per ambliopi o posti di sostegno per disabili della vista, titolo di specializzazione per l'insegnamento ai disabili della vista conseguito al termine del corso previsto dall' art. 325, del decreto legislativo n. 297/94 (1) ovvero il titolo rilasciato a conclusione dello specifico corso di laurea in scienze della formazione primaria ovvero il titolo previsto dall’art. 13 del D.M. 249 del 10 settembre 2010;</w:t>
      </w:r>
    </w:p>
    <w:p w:rsidR="00000000" w:rsidDel="00000000" w:rsidP="00000000" w:rsidRDefault="00000000" w:rsidRPr="00000000" w14:paraId="000004B8">
      <w:pPr>
        <w:numPr>
          <w:ilvl w:val="0"/>
          <w:numId w:val="19"/>
        </w:numPr>
        <w:ind w:left="720" w:hanging="36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scuole per sordastri o posti di sostegno per disabili dell’udito, titolo di specializzazione per l'insegnamento ai disabili dell’udito conseguito al termine del corso previsto dall'art. 325, del decreto legislativo n. 297/94 (1) ovvero il titolo rilasciato a conclusione dello specifico corso di laurea in scienze della formazione primaria ovvero il titolo previsto dall’art. 13 del D.M. 249 del 10 settembre 2010;</w:t>
      </w:r>
    </w:p>
    <w:p w:rsidR="00000000" w:rsidDel="00000000" w:rsidP="00000000" w:rsidRDefault="00000000" w:rsidRPr="00000000" w14:paraId="000004B9">
      <w:pPr>
        <w:numPr>
          <w:ilvl w:val="0"/>
          <w:numId w:val="19"/>
        </w:numPr>
        <w:ind w:left="720" w:hanging="36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posti istituiti presso gli istituti di rieducazione per minorenni, titolo di specializzazione per l'insegnamento ai disabili psicofisici conseguito al termine del corso previsto dall'art. 8, del D.P.R. 31.10.75, n. 970, nonché diploma rilasciato al termine degli appositi corsi di specializzazione autorizzati dal Ministero dell’istruzione d'intesa con quello della Giustizia (1); detti posti saranno assegnati direttamente dai competenti uffici scolastici territoriali; </w:t>
      </w:r>
    </w:p>
    <w:p w:rsidR="00000000" w:rsidDel="00000000" w:rsidP="00000000" w:rsidRDefault="00000000" w:rsidRPr="00000000" w14:paraId="000004BA">
      <w:pPr>
        <w:numPr>
          <w:ilvl w:val="0"/>
          <w:numId w:val="19"/>
        </w:numPr>
        <w:ind w:left="720" w:hanging="36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scuole ad indirizzo didattico differenziato, titolo conseguito al termine di corsi istituiti ai sensi dell'art. 365, del decreto legislativo n. 297/94. </w:t>
      </w:r>
    </w:p>
    <w:p w:rsidR="00000000" w:rsidDel="00000000" w:rsidP="00000000" w:rsidRDefault="00000000" w:rsidRPr="00000000" w14:paraId="000004B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B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Gli insegnanti delle scuole ed istituti aventi particolari finalità appartenenti ai ruoli speciali (istituti statali per sordi, scuole primarie statali per ciechi) che abbiano prestato almeno 5 anni di effettivo servizio nei ruoli delle medesime scuole ed istituzioni, possono chiedere, secondo quanto disposto dall'articolo 12, del D.P.R. 970/75, il passaggio nei ruoli del personale insegnante delle scuole primarie. Reciprocamente possono chiedere il passaggio nei predetti ruoli speciali gli insegnanti appartenenti ai ruoli delle scuole primarie che ne abbiano titolo. Tali passaggi sono disposti dopo i trasferimenti dei docenti appartenenti ai ruoli speciali, che sono disciplinati con le presenti disposizioni. Ai fini del passaggio nei ruoli speciali non è richiesto il periodo minimo di servizio di cui al comma 1. Gli aspiranti ai passaggi debbono presentare domanda - redatta in conformità all'apposito modello – all’ufficio territorialmente competente della provincia di titolarità nel termine e nelle forme stabilite dall’O.M.. La domanda di passaggio può essere presentata, a pena di nullità, per un solo ruolo. L'elenco nominativo degli insegnanti che hanno ottenuto il passaggio è pubblicato, nel rispetto della normativa sulla protezione dei dati personali, all'albo dell’ufficio territorialmente competente alla data prevista dall’O.M. sulla mobilità del personale della scuola. </w:t>
      </w:r>
    </w:p>
    <w:p w:rsidR="00000000" w:rsidDel="00000000" w:rsidP="00000000" w:rsidRDefault="00000000" w:rsidRPr="00000000" w14:paraId="000004B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B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L'insegnante, in possesso del prescritto titolo di specializzazione può chiedere (1), sempre a livello di intera domanda, di essere trasferito solo su posto di sostegno, su posto dell’organico comune e di sostegno, su posto speciale e di sostegno, su posto dell’organico comune, speciale e di sostegno, ovvero infine sul solo posto speciale graduando l'ordine di preferenza per le diverse tipologie di posto contrassegnando - nell'ordine prescelto - le apposite caselle numerate del modulo domanda (2). </w:t>
      </w:r>
    </w:p>
    <w:p w:rsidR="00000000" w:rsidDel="00000000" w:rsidP="00000000" w:rsidRDefault="00000000" w:rsidRPr="00000000" w14:paraId="000004B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C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La mancata espressione di gradimento di cui al precedente comma comporta che la richiesta di trasferimento si intende riferita ai soli posti di tipo comune. </w:t>
      </w:r>
    </w:p>
    <w:p w:rsidR="00000000" w:rsidDel="00000000" w:rsidP="00000000" w:rsidRDefault="00000000" w:rsidRPr="00000000" w14:paraId="000004C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C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Ove invece l'aspirante abbia contrassegnato due o più caselle, il trasferimento è disposto con le seguenti modalità: a) in caso di preferenza puntuale (singola scuola) verranno progressivamente esaminate le varie tipologie di posto esistenti nella scuola secondo l'ordine espresso dal docente;</w:t>
      </w:r>
    </w:p>
    <w:p w:rsidR="00000000" w:rsidDel="00000000" w:rsidP="00000000" w:rsidRDefault="00000000" w:rsidRPr="00000000" w14:paraId="000004C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in caso di preferenza sintetica viene esaminata la prima tipologia di posto prescelta dall'aspirante nelle citate caselle, per le scuole comprese nella singola preferenza sintetica espressa. Successivamente, con le medesime modalità, vengono esaminate le altre tipologie di posto, secondo l'ordine indicato dall'aspirante nelle predette caselle del modulo domanda allegato all’ O.M. sulla mobilità. </w:t>
      </w:r>
    </w:p>
    <w:p w:rsidR="00000000" w:rsidDel="00000000" w:rsidP="00000000" w:rsidRDefault="00000000" w:rsidRPr="00000000" w14:paraId="000004C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C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Nel sostegno, vengono esaminate le tipologie prescelte nell’ordine espresso nel modulo domanda. Le diverse tipologie di sostegno sono prese in considerazione solo nel caso in cui l’interessato abbia dichiarato nel modulo domanda il possesso dei prescritti titoli di specializzazione. Analogamente, si procederà in caso di preferenza sintetica. Il trasferimento d’ufficio dei docenti soprannumerari su posti di sostegno sarà disposto secondo le modalità di cui agli articoli precedenti. Per ciascuna scuola esaminata, ai fini del trasferimento d’ufficio, l’eventuale assegnazione sarà disposta per una delle tipologie per le quali il docente risulti in possesso del relativo titolo di specializzazione, così come dichiarato sul modulo domanda, secondo il seguente ordine:</w:t>
      </w:r>
    </w:p>
    <w:p w:rsidR="00000000" w:rsidDel="00000000" w:rsidP="00000000" w:rsidRDefault="00000000" w:rsidRPr="00000000" w14:paraId="000004C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psicofisici;</w:t>
      </w:r>
    </w:p>
    <w:p w:rsidR="00000000" w:rsidDel="00000000" w:rsidP="00000000" w:rsidRDefault="00000000" w:rsidRPr="00000000" w14:paraId="000004C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dell’udito;</w:t>
      </w:r>
    </w:p>
    <w:p w:rsidR="00000000" w:rsidDel="00000000" w:rsidP="00000000" w:rsidRDefault="00000000" w:rsidRPr="00000000" w14:paraId="000004C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 sostegno per disabili della vista.</w:t>
      </w:r>
    </w:p>
    <w:p w:rsidR="00000000" w:rsidDel="00000000" w:rsidP="00000000" w:rsidRDefault="00000000" w:rsidRPr="00000000" w14:paraId="000004C9">
      <w:pPr>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 __________________</w:t>
      </w:r>
    </w:p>
    <w:p w:rsidR="00000000" w:rsidDel="00000000" w:rsidP="00000000" w:rsidRDefault="00000000" w:rsidRPr="00000000" w14:paraId="000004CA">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(1) Sono validi altresì i titoli riconosciuti ai sensi del D.P.R. N. 970/1975 solamente per gli insegnanti che se ne siano già avvalsi per il conseguimento della nomina in ruolo ovvero per precedente movimento.</w:t>
      </w:r>
    </w:p>
    <w:p w:rsidR="00000000" w:rsidDel="00000000" w:rsidP="00000000" w:rsidRDefault="00000000" w:rsidRPr="00000000" w14:paraId="000004CB">
      <w:pPr>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(2) In caso di errata o dubbia compilazione di tale sezione (es. Attribuzione dello stesso ordine preferenziale a diverse tipologie di posto, indicazione della casella '2' senza aver contrassegnato la casella '1', etc.) il trasferimento sarà effettuato solo per la medesima tipologia di posto di attuale titolarità.</w:t>
      </w:r>
    </w:p>
    <w:p w:rsidR="00000000" w:rsidDel="00000000" w:rsidP="00000000" w:rsidRDefault="00000000" w:rsidRPr="00000000" w14:paraId="000004C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C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CE">
      <w:pPr>
        <w:pStyle w:val="Heading2"/>
        <w:jc w:val="both"/>
        <w:rPr>
          <w:u w:val="none"/>
        </w:rPr>
      </w:pPr>
      <w:bookmarkStart w:colFirst="0" w:colLast="0" w:name="_49x2ik5" w:id="87"/>
      <w:bookmarkEnd w:id="87"/>
      <w:r w:rsidDel="00000000" w:rsidR="00000000" w:rsidRPr="00000000">
        <w:rPr>
          <w:u w:val="none"/>
          <w:rtl w:val="0"/>
        </w:rPr>
        <w:t xml:space="preserve">ART. 26 – SOSTEGNO E SCUOLE SPECIALI NELLA SCUOLA SECONDARIA </w:t>
      </w:r>
    </w:p>
    <w:p w:rsidR="00000000" w:rsidDel="00000000" w:rsidP="00000000" w:rsidRDefault="00000000" w:rsidRPr="00000000" w14:paraId="000004C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 posti di sostegno nella scuola secondaria di primo grado possono essere assegnati nell'ambito delle tre tipologie solo ai docenti in possesso del richiesto titolo di specializzazione che dovrà essere presentato unitamente all'istanza di trasferimento. Le preferenze saranno esaminate secondo l'ordine espresso dall'aspirante. Ove l'interessato abbia validamente indicato, nell'apposita sezione del modulo domanda, il possesso di più titoli validi per l'accesso a diverse tipologie di sostegno, il docente è assegnato in titolarità nella prima preferenza espressa che possa essere soddisfatta nell’ordine di scelta indicato. Le diverse tipologie di sostegno sono prese in considerazione solamente nel caso in cui l'interessato abbia dichiarato sul modulo domanda il possesso dei prescritti titoli di specializzazione. Analogamente si procederà in caso di preferenza sintetica.</w:t>
      </w:r>
    </w:p>
    <w:p w:rsidR="00000000" w:rsidDel="00000000" w:rsidP="00000000" w:rsidRDefault="00000000" w:rsidRPr="00000000" w14:paraId="000004D1">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In analogia a quanto previsto per gli insegnanti di scuola dell’infanzia e di scuola primaria, gli insegnanti di scuola secondaria titolari su posti di sostegno non vincolati alla permanenza di un quinquennio su detti posti, e gli insegnanti titolari di cattedre, in possesso del titolo valido per l’accesso ai posti di sostegno, potranno chiedere di partecipare al trasferimento per le stesse preferenze espresse sia su posti di sostegno sia su classi di concorso. Qualora vengano richieste entrambe le tipologie i predetti insegnanti dovranno indicare nel modulo domanda l’ordine prescelto (cattedre, sostegno) di gradimento contrassegnando le apposite caselle numerate. Nell’ordine espresso verrà analizzata ciascuna preferenza (sia puntuale che sintetica) del modulo domanda.</w:t>
      </w:r>
    </w:p>
    <w:p w:rsidR="00000000" w:rsidDel="00000000" w:rsidP="00000000" w:rsidRDefault="00000000" w:rsidRPr="00000000" w14:paraId="000004D3">
      <w:pPr>
        <w:jc w:val="both"/>
        <w:rPr>
          <w:rFonts w:ascii="Tahoma" w:cs="Tahoma" w:eastAsia="Tahoma" w:hAnsi="Tahoma"/>
          <w:color w:val="ff0000"/>
          <w:sz w:val="22"/>
          <w:szCs w:val="22"/>
          <w:u w:val="none"/>
        </w:rPr>
      </w:pPr>
      <w:r w:rsidDel="00000000" w:rsidR="00000000" w:rsidRPr="00000000">
        <w:rPr>
          <w:rFonts w:ascii="Tahoma" w:cs="Tahoma" w:eastAsia="Tahoma" w:hAnsi="Tahoma"/>
          <w:sz w:val="22"/>
          <w:szCs w:val="22"/>
          <w:u w:val="none"/>
          <w:rtl w:val="0"/>
        </w:rPr>
        <w:t xml:space="preserve">Non è prevista la fase di compensazione nell'ambito delle tre tipologie di sostegno.</w:t>
      </w:r>
      <w:r w:rsidDel="00000000" w:rsidR="00000000" w:rsidRPr="00000000">
        <w:rPr>
          <w:rFonts w:ascii="Tahoma" w:cs="Tahoma" w:eastAsia="Tahoma" w:hAnsi="Tahoma"/>
          <w:color w:val="ff0000"/>
          <w:sz w:val="22"/>
          <w:szCs w:val="22"/>
          <w:u w:val="none"/>
          <w:rtl w:val="0"/>
        </w:rPr>
        <w:t xml:space="preserve"> </w:t>
      </w:r>
    </w:p>
    <w:p w:rsidR="00000000" w:rsidDel="00000000" w:rsidP="00000000" w:rsidRDefault="00000000" w:rsidRPr="00000000" w14:paraId="000004D4">
      <w:pPr>
        <w:jc w:val="both"/>
        <w:rPr>
          <w:rFonts w:ascii="Tahoma" w:cs="Tahoma" w:eastAsia="Tahoma" w:hAnsi="Tahoma"/>
          <w:strike w:val="1"/>
          <w:color w:val="ff0000"/>
          <w:sz w:val="22"/>
          <w:szCs w:val="22"/>
          <w:u w:val="none"/>
        </w:rPr>
      </w:pPr>
      <w:r w:rsidDel="00000000" w:rsidR="00000000" w:rsidRPr="00000000">
        <w:rPr>
          <w:rtl w:val="0"/>
        </w:rPr>
      </w:r>
    </w:p>
    <w:p w:rsidR="00000000" w:rsidDel="00000000" w:rsidP="00000000" w:rsidRDefault="00000000" w:rsidRPr="00000000" w14:paraId="000004D5">
      <w:pPr>
        <w:jc w:val="both"/>
        <w:rPr>
          <w:rFonts w:ascii="Tahoma" w:cs="Tahoma" w:eastAsia="Tahoma" w:hAnsi="Tahoma"/>
          <w:strike w:val="1"/>
          <w:sz w:val="22"/>
          <w:szCs w:val="22"/>
          <w:u w:val="none"/>
        </w:rPr>
      </w:pPr>
      <w:bookmarkStart w:colFirst="0" w:colLast="0" w:name="_38czs75" w:id="88"/>
      <w:bookmarkEnd w:id="88"/>
      <w:r w:rsidDel="00000000" w:rsidR="00000000" w:rsidRPr="00000000">
        <w:rPr>
          <w:rFonts w:ascii="Tahoma" w:cs="Tahoma" w:eastAsia="Tahoma" w:hAnsi="Tahoma"/>
          <w:sz w:val="22"/>
          <w:szCs w:val="22"/>
          <w:u w:val="none"/>
          <w:rtl w:val="0"/>
        </w:rPr>
        <w:t xml:space="preserve">3. Il trasferimento d’ufficio dei docenti soprannumerari su posti di sostegno sarà disposto, secondo le medesime modalità di cui all’articolo 22, comma 11. </w:t>
      </w:r>
      <w:r w:rsidDel="00000000" w:rsidR="00000000" w:rsidRPr="00000000">
        <w:rPr>
          <w:rtl w:val="0"/>
        </w:rPr>
      </w:r>
    </w:p>
    <w:p w:rsidR="00000000" w:rsidDel="00000000" w:rsidP="00000000" w:rsidRDefault="00000000" w:rsidRPr="00000000" w14:paraId="000004D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Nelle graduatorie comprendenti gli aspiranti al passaggio di cattedra sono inseriti i docenti appartenenti ai ruoli speciali ed in servizio nelle scuole secondarie di I grado aventi particolari finalità di cui agli artt. 322 e seguenti, del decreto legislativo n. 297/94, in possesso del titolo di studio, dell'abilitazione e dell'anzianità di almeno 5 anni di servizio nelle stesse istituzioni. </w:t>
      </w:r>
    </w:p>
    <w:p w:rsidR="00000000" w:rsidDel="00000000" w:rsidP="00000000" w:rsidRDefault="00000000" w:rsidRPr="00000000" w14:paraId="000004D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Apposite graduatorie saranno compilate per i docenti di ruolo delle scuole secondarie di I grado che, in possesso della specializzazione conseguita a norma dell'art. 325, del decreto legislativo n. 297/94, chiedono il passaggio nelle scuole secondarie di I grado aventi particolari finalità.</w:t>
      </w:r>
    </w:p>
    <w:p w:rsidR="00000000" w:rsidDel="00000000" w:rsidP="00000000" w:rsidRDefault="00000000" w:rsidRPr="00000000" w14:paraId="000004D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I docenti appartenenti ai ruoli speciali ed in servizio nelle scuole secondarie di I grado aventi particolari finalità di cui agli artt. 322 e seguenti, del decreto legislativo n. 297/94, individuati come perdenti posto, possono produrre domanda di trasferimento sia per i posti di sostegno per i quali possiedono il titolo, qualora si trovino ancora nel quinquennio, sia per i posti di tipo cattedra, nel caso in cui abbiano già soddisfatto l'obbligo quinquennale.</w:t>
      </w:r>
    </w:p>
    <w:p w:rsidR="00000000" w:rsidDel="00000000" w:rsidP="00000000" w:rsidRDefault="00000000" w:rsidRPr="00000000" w14:paraId="000004D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I posti di cui al presente articolo sono gestiti direttamente dagli uffici scolastici territoriali competenti e le graduatorie pubblicate all’albo dei medesimi.</w:t>
      </w:r>
    </w:p>
    <w:p w:rsidR="00000000" w:rsidDel="00000000" w:rsidP="00000000" w:rsidRDefault="00000000" w:rsidRPr="00000000" w14:paraId="000004D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D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È consentito il passaggio a cattedre negli istituti statali per non vedenti e viceversa. Per il passaggio a cattedre negli istituti per non vedenti è prescritto il possesso anche della specializzazione conseguita a norma dell'art. 325, del decreto legislativo n. 297/94. </w:t>
      </w:r>
    </w:p>
    <w:p w:rsidR="00000000" w:rsidDel="00000000" w:rsidP="00000000" w:rsidRDefault="00000000" w:rsidRPr="00000000" w14:paraId="000004E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È consentito, infine, il passaggio di cattedra dal ruolo dei docenti di istruzione secondaria di II grado a quello dei ruoli speciali provinciali degli istituti statali per sordi, previsti dall’art. 67 della L. 270/82, e viceversa. Per il passaggio a cattedre negli istituti di istruzione secondaria di II grado per sordi è prescritto il possesso anche della specializzazione di cui al citato art. 325, del decreto legislativo n. 297/94. </w:t>
      </w:r>
    </w:p>
    <w:p w:rsidR="00000000" w:rsidDel="00000000" w:rsidP="00000000" w:rsidRDefault="00000000" w:rsidRPr="00000000" w14:paraId="000004E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Per il passaggio dagli istituti per non vedenti e dagli istituti per sordi a cattedre negli istituti comuni è prescritto il compimento di cinque anni di servizio effettivo, ivi compreso quello in corso.  </w:t>
      </w:r>
    </w:p>
    <w:p w:rsidR="00000000" w:rsidDel="00000000" w:rsidP="00000000" w:rsidRDefault="00000000" w:rsidRPr="00000000" w14:paraId="000004E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11. Le domande di trasferimento e di passaggio di cattedra relativo a istituti per sordi e ad istituti per non vedenti debbono essere indirizzate all’ufficio territorialmente competente della provincia richiesta. Detti posti sono gestiti direttamente dagli uffici scolastici territoriali competenti e le graduatorie sono pubblicate, nel rispetto della normativa sulla protezione dei dati personali, all’albo dei medesimi.</w:t>
      </w:r>
    </w:p>
    <w:p w:rsidR="00000000" w:rsidDel="00000000" w:rsidP="00000000" w:rsidRDefault="00000000" w:rsidRPr="00000000" w14:paraId="000004E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7">
      <w:pPr>
        <w:jc w:val="both"/>
        <w:rPr>
          <w:rFonts w:ascii="Tahoma" w:cs="Tahoma" w:eastAsia="Tahoma" w:hAnsi="Tahoma"/>
          <w:i w:val="1"/>
          <w:strike w:val="1"/>
          <w:sz w:val="18"/>
          <w:szCs w:val="18"/>
          <w:u w:val="none"/>
        </w:rPr>
      </w:pPr>
      <w:r w:rsidDel="00000000" w:rsidR="00000000" w:rsidRPr="00000000">
        <w:rPr>
          <w:rFonts w:ascii="Tahoma" w:cs="Tahoma" w:eastAsia="Tahoma" w:hAnsi="Tahoma"/>
          <w:sz w:val="22"/>
          <w:szCs w:val="22"/>
          <w:u w:val="none"/>
          <w:rtl w:val="0"/>
        </w:rPr>
        <w:t xml:space="preserve">12. Viceversa, le domande di passaggio da istituti per sordi e da istituti per non vedenti a istituti comuni, in quanto gestite con procedure automatizzate, debbono essere indirizzate all’ufficio territorialmente competente della provincia dove l'aspirante al passaggio è titolare nel corrente anno scolastico.</w:t>
      </w:r>
      <w:r w:rsidDel="00000000" w:rsidR="00000000" w:rsidRPr="00000000">
        <w:rPr>
          <w:rtl w:val="0"/>
        </w:rPr>
      </w:r>
    </w:p>
    <w:p w:rsidR="00000000" w:rsidDel="00000000" w:rsidP="00000000" w:rsidRDefault="00000000" w:rsidRPr="00000000" w14:paraId="000004E8">
      <w:pPr>
        <w:pStyle w:val="Heading2"/>
        <w:jc w:val="both"/>
        <w:rPr>
          <w:u w:val="none"/>
        </w:rPr>
      </w:pPr>
      <w:bookmarkStart w:colFirst="0" w:colLast="0" w:name="_2p2csry" w:id="89"/>
      <w:bookmarkEnd w:id="89"/>
      <w:r w:rsidDel="00000000" w:rsidR="00000000" w:rsidRPr="00000000">
        <w:rPr>
          <w:u w:val="none"/>
          <w:rtl w:val="0"/>
        </w:rPr>
        <w:t xml:space="preserve">ART. 27 - MOBILITÀ INSEGNANTI RELIGIONE CATTOLICA </w:t>
      </w:r>
    </w:p>
    <w:p w:rsidR="00000000" w:rsidDel="00000000" w:rsidP="00000000" w:rsidRDefault="00000000" w:rsidRPr="00000000" w14:paraId="000004E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Gli insegnanti di religione cattolica, immessi in ruolo ai sensi della legge 18 luglio 2003 n. 186 e dell’art. 1-bis del decreto-legge 29 ottobre 2019, n. 126, convertito dalla legge 20 dicembre 2019, n. 159, partecipano alle operazioni di mobilità territoriale a domanda volontaria, secondo quanto previsto dal presente C.C.N.I., per transitare nel contingente di diocesi diversa da quella di appartenenza, ubicata anche in diversa regione, ferma restando la collocazione dell’insegnante nel settore formativo di appartenenza. </w:t>
      </w:r>
    </w:p>
    <w:p w:rsidR="00000000" w:rsidDel="00000000" w:rsidP="00000000" w:rsidRDefault="00000000" w:rsidRPr="00000000" w14:paraId="000004E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Gli insegnanti di religione cattolica in possesso del prescritto requisito partecipano alla mobilità intersettoriale per acquisire titolarità nel diverso settore formativo, nell’ambito dell’insegnamento della religione cattolica, tanto nella diocesi di appartenenza che in altra diocesi, anche ubicata in regione diversa.</w:t>
      </w:r>
    </w:p>
    <w:p w:rsidR="00000000" w:rsidDel="00000000" w:rsidP="00000000" w:rsidRDefault="00000000" w:rsidRPr="00000000" w14:paraId="000004ED">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E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La partecipazione degli insegnanti di religione cattolica alle operazioni di mobilità di cui ai commi precedenti è subordinata al possesso dello specifico certificato di idoneità rilasciato dall'ordinario della/e diocesi di destinazione, da allegare alla domanda di mobilità.</w:t>
      </w:r>
    </w:p>
    <w:p w:rsidR="00000000" w:rsidDel="00000000" w:rsidP="00000000" w:rsidRDefault="00000000" w:rsidRPr="00000000" w14:paraId="000004EF">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F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Ferma restando l’assegnazione all’istituzione scolastica in cui gli insegnanti di religione cattolica prestano servizio, le operazioni di mobilità si collocano nelle seguenti fasi:</w:t>
      </w:r>
    </w:p>
    <w:p w:rsidR="00000000" w:rsidDel="00000000" w:rsidP="00000000" w:rsidRDefault="00000000" w:rsidRPr="00000000" w14:paraId="000004F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fase:</w:t>
        <w:tab/>
        <w:t xml:space="preserve">mobilità intersettoriale verso il diverso settore formativo degli insegnanti di religione cattolica della medesima diocesi;</w:t>
      </w:r>
    </w:p>
    <w:p w:rsidR="00000000" w:rsidDel="00000000" w:rsidP="00000000" w:rsidRDefault="00000000" w:rsidRPr="00000000" w14:paraId="000004F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 fase: mobilità territoriale tra diocesi diverse della stessa regione;</w:t>
      </w:r>
    </w:p>
    <w:p w:rsidR="00000000" w:rsidDel="00000000" w:rsidP="00000000" w:rsidRDefault="00000000" w:rsidRPr="00000000" w14:paraId="000004F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III fase: mobilità intersettoriale verso il diverso settore formativo degli insegnanti di religione cattolica di diocesi diverse appartenenti alla stessa regione;</w:t>
      </w:r>
    </w:p>
    <w:p w:rsidR="00000000" w:rsidDel="00000000" w:rsidP="00000000" w:rsidRDefault="00000000" w:rsidRPr="00000000" w14:paraId="000004F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IV fase: mobilità territoriale tra diocesi di regioni diverse;</w:t>
      </w:r>
    </w:p>
    <w:p w:rsidR="00000000" w:rsidDel="00000000" w:rsidP="00000000" w:rsidRDefault="00000000" w:rsidRPr="00000000" w14:paraId="000004F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 fase: mobilità intersettoriale verso il diverso settore formativo degli insegnanti di religione cattolica in diocesi di altra regione.</w:t>
      </w:r>
    </w:p>
    <w:p w:rsidR="00000000" w:rsidDel="00000000" w:rsidP="00000000" w:rsidRDefault="00000000" w:rsidRPr="00000000" w14:paraId="000004F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All’interno della medesima diocesi, una diversa assegnazione di sede degli insegnanti di religione cattolica, rispetto a quella in cui viene prestato servizio, è regolata dal C.C.N.I. sulle utilizzazioni e assegnazioni provvisorie.</w:t>
      </w:r>
    </w:p>
    <w:p w:rsidR="00000000" w:rsidDel="00000000" w:rsidP="00000000" w:rsidRDefault="00000000" w:rsidRPr="00000000" w14:paraId="000004F7">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F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Le operazioni di mobilità degli insegnanti di religione cattolica sono effettuate sui posti d’organico così come definiti dall’art. 2 della legge 18 luglio 2003 n. 186, tenuto conto dei posti effettivamente vacanti e disponibili al 1° settembre dell’anno di riferimento e fatto salvo l'accantonamento di una quota di posti per eventuali nuove assunzioni in ruolo. La ripartizione delle disponibilità tra trasferimenti interregionali e mobilità intersettoriale è regolamentata come per il restante personale docente di cui al presente contratto.</w:t>
      </w:r>
    </w:p>
    <w:p w:rsidR="00000000" w:rsidDel="00000000" w:rsidP="00000000" w:rsidRDefault="00000000" w:rsidRPr="00000000" w14:paraId="000004F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FA">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In ciascuna delle fasi di mobilità per quanto compatibile sono riconosciute le precedenze previste dall’art. 13 del presente contratto. Il comune dove viene esercitata la precedenza deve trovarsi nel territorio della diocesi richiesta. Si applicano agli insegnanti di religione cattolica i punteggi previsti, ai fini della mobilità, nelle tabelle di valutazione allegate al presente contratto. </w:t>
      </w:r>
    </w:p>
    <w:p w:rsidR="00000000" w:rsidDel="00000000" w:rsidP="00000000" w:rsidRDefault="00000000" w:rsidRPr="00000000" w14:paraId="000004FB">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FC">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Gli insegnanti di religione cattolica che si vengano a trovare in posizione di soprannumero rispetto alle dotazioni organiche di ogni singola diocesi sono individuati sulla base della graduatoria articolata per ambiti territoriali diocesani, predisposta dall’Ufficio scolastico regionale competente, di cui alla successiva specifica ordinanza ministeriale. </w:t>
      </w:r>
    </w:p>
    <w:p w:rsidR="00000000" w:rsidDel="00000000" w:rsidP="00000000" w:rsidRDefault="00000000" w:rsidRPr="00000000" w14:paraId="000004FD">
      <w:pP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4FE">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8. </w:t>
      </w:r>
      <w:r w:rsidDel="00000000" w:rsidR="00000000" w:rsidRPr="00000000">
        <w:rPr>
          <w:rFonts w:ascii="Tahoma" w:cs="Tahoma" w:eastAsia="Tahoma" w:hAnsi="Tahoma"/>
          <w:sz w:val="22"/>
          <w:szCs w:val="22"/>
          <w:rtl w:val="0"/>
        </w:rPr>
        <w:t xml:space="preserve">Il docente di religione interamente utilizzato in altra scuola non a domanda volontaria ma a causa della mancanza di ore sufficienti a costituire la cattedra o il posto, non perde il diritto all’attribuzione del punteggio per la continuità del servizio. Per</w:t>
      </w:r>
      <w:r w:rsidDel="00000000" w:rsidR="00000000" w:rsidRPr="00000000">
        <w:rPr>
          <w:rFonts w:ascii="Tahoma" w:cs="Tahoma" w:eastAsia="Tahoma" w:hAnsi="Tahoma"/>
          <w:sz w:val="22"/>
          <w:szCs w:val="22"/>
          <w:u w:val="none"/>
          <w:rtl w:val="0"/>
        </w:rPr>
        <w:t xml:space="preserve"> gli anni scolastici relativi al triennio 2025/26, 2026/27, 2027/28 </w:t>
      </w:r>
      <w:r w:rsidDel="00000000" w:rsidR="00000000" w:rsidRPr="00000000">
        <w:rPr>
          <w:rFonts w:ascii="Tahoma" w:cs="Tahoma" w:eastAsia="Tahoma" w:hAnsi="Tahoma"/>
          <w:sz w:val="22"/>
          <w:szCs w:val="22"/>
          <w:rtl w:val="0"/>
        </w:rPr>
        <w:t xml:space="preserve">il docente di religione di cui all’antecedente periodo ha diritto a precedenza nel caso in cui richieda l’utilizzazione per rientrare nella sede in cui prestava servizio negli anni scolastici dal 2015/16 al 2024/25 in riferimento alla mobilità per l’a.s. 2025/26, dal 2016/17 al 2025/26 in riferimento alla mobilità per l’a.s. 2026/27, dal 2017/18 al 2026/27 in riferimento alla mobilità per l’a.s. 2027/28.</w:t>
      </w:r>
    </w:p>
    <w:p w:rsidR="00000000" w:rsidDel="00000000" w:rsidP="00000000" w:rsidRDefault="00000000" w:rsidRPr="00000000" w14:paraId="000004FF">
      <w:pPr>
        <w:jc w:val="both"/>
        <w:rPr>
          <w:rFonts w:ascii="Tahoma" w:cs="Tahoma" w:eastAsia="Tahoma" w:hAnsi="Tahoma"/>
          <w:strike w:val="1"/>
          <w:sz w:val="22"/>
          <w:szCs w:val="22"/>
        </w:rPr>
      </w:pPr>
      <w:r w:rsidDel="00000000" w:rsidR="00000000" w:rsidRPr="00000000">
        <w:rPr>
          <w:rtl w:val="0"/>
        </w:rPr>
      </w:r>
    </w:p>
    <w:p w:rsidR="00000000" w:rsidDel="00000000" w:rsidP="00000000" w:rsidRDefault="00000000" w:rsidRPr="00000000" w14:paraId="00000500">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501">
      <w:pPr>
        <w:pStyle w:val="Heading1"/>
        <w:rPr/>
      </w:pPr>
      <w:bookmarkStart w:colFirst="0" w:colLast="0" w:name="_147n2zr" w:id="90"/>
      <w:bookmarkEnd w:id="90"/>
      <w:r w:rsidDel="00000000" w:rsidR="00000000" w:rsidRPr="00000000">
        <w:rPr>
          <w:rtl w:val="0"/>
        </w:rPr>
        <w:t xml:space="preserve">TITOLO II </w:t>
      </w:r>
    </w:p>
    <w:p w:rsidR="00000000" w:rsidDel="00000000" w:rsidP="00000000" w:rsidRDefault="00000000" w:rsidRPr="00000000" w14:paraId="00000502">
      <w:pPr>
        <w:pStyle w:val="Heading1"/>
        <w:rPr/>
      </w:pPr>
      <w:bookmarkStart w:colFirst="0" w:colLast="0" w:name="_3o7alnk" w:id="91"/>
      <w:bookmarkEnd w:id="91"/>
      <w:r w:rsidDel="00000000" w:rsidR="00000000" w:rsidRPr="00000000">
        <w:rPr>
          <w:rtl w:val="0"/>
        </w:rPr>
        <w:t xml:space="preserve">PERSONALE EDUCATIVO </w:t>
      </w:r>
    </w:p>
    <w:p w:rsidR="00000000" w:rsidDel="00000000" w:rsidP="00000000" w:rsidRDefault="00000000" w:rsidRPr="00000000" w14:paraId="00000503">
      <w:pPr>
        <w:pStyle w:val="Heading2"/>
        <w:rPr>
          <w:u w:val="none"/>
        </w:rPr>
      </w:pPr>
      <w:bookmarkStart w:colFirst="0" w:colLast="0" w:name="_23ckvvd" w:id="92"/>
      <w:bookmarkEnd w:id="92"/>
      <w:r w:rsidDel="00000000" w:rsidR="00000000" w:rsidRPr="00000000">
        <w:rPr>
          <w:u w:val="none"/>
          <w:rtl w:val="0"/>
        </w:rPr>
        <w:t xml:space="preserve">ART. 28 - DESTINATARI</w:t>
      </w:r>
    </w:p>
    <w:p w:rsidR="00000000" w:rsidDel="00000000" w:rsidP="00000000" w:rsidRDefault="00000000" w:rsidRPr="00000000" w14:paraId="0000050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personale educativo sia maschile che femminile può richiedere il trasferimento sia per i convitti maschili che per gli educandati femminili, in conformità a quanto previsto nell’art. 4 ter, del </w:t>
      </w:r>
      <w:r w:rsidDel="00000000" w:rsidR="00000000" w:rsidRPr="00000000">
        <w:rPr>
          <w:rFonts w:ascii="Tahoma" w:cs="Tahoma" w:eastAsia="Tahoma" w:hAnsi="Tahoma"/>
          <w:sz w:val="22"/>
          <w:szCs w:val="22"/>
          <w:rtl w:val="0"/>
        </w:rPr>
        <w:t xml:space="preserve">decreto-legge</w:t>
      </w:r>
      <w:r w:rsidDel="00000000" w:rsidR="00000000" w:rsidRPr="00000000">
        <w:rPr>
          <w:rFonts w:ascii="Tahoma" w:cs="Tahoma" w:eastAsia="Tahoma" w:hAnsi="Tahoma"/>
          <w:sz w:val="22"/>
          <w:szCs w:val="22"/>
          <w:u w:val="none"/>
          <w:rtl w:val="0"/>
        </w:rPr>
        <w:t xml:space="preserve"> 3 luglio 2001 n. 255, convertito con modificazioni dalla legge n. 333 del 20 agosto 2001. Il trasferimento può essere chiesto per singole istituzioni, comuni, province. Si possono esprimere preferenze per non più di nove province, oltre a quella di titolarità.</w:t>
      </w:r>
    </w:p>
    <w:p w:rsidR="00000000" w:rsidDel="00000000" w:rsidP="00000000" w:rsidRDefault="00000000" w:rsidRPr="00000000" w14:paraId="0000050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7">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2. Qualora si intenda chiedere, a norma del precedente comma 1, il trasferimento per sedi di più di una provincia, la richiesta deve essere presentata con un’unica domanda secondo le modalità stabilite dall’O.M.. </w:t>
      </w:r>
      <w:r w:rsidDel="00000000" w:rsidR="00000000" w:rsidRPr="00000000">
        <w:rPr>
          <w:rtl w:val="0"/>
        </w:rPr>
      </w:r>
    </w:p>
    <w:p w:rsidR="00000000" w:rsidDel="00000000" w:rsidP="00000000" w:rsidRDefault="00000000" w:rsidRPr="00000000" w14:paraId="0000050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Gli istitutori di ruolo che siano per qualsiasi motivo in attesa della sede di titolarità possono partecipare ai movimenti con le modalità disposte nelle presenti disposizioni.</w:t>
      </w:r>
    </w:p>
    <w:p w:rsidR="00000000" w:rsidDel="00000000" w:rsidP="00000000" w:rsidRDefault="00000000" w:rsidRPr="00000000" w14:paraId="0000050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Possono altresì partecipare ai movimenti gli istitutori trasferiti d'ufficio per incompatibilità ai sensi dell'art. 467 del decreto legislativo n. 297/94, tranne per i posti per i quali sussista la situazione di incompatibilità che ha dato luogo all'applicazione dell'art. 468 del decreto legislativo n. 297/94. L’ufficio territorialmente competente effettua un controllo delle preferenze indicate e le valuta tenendo conto del parere espresso circa l'incompatibilità dal competente ufficio dei procedimenti disciplinari.</w:t>
      </w:r>
    </w:p>
    <w:p w:rsidR="00000000" w:rsidDel="00000000" w:rsidP="00000000" w:rsidRDefault="00000000" w:rsidRPr="00000000" w14:paraId="0000050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D">
      <w:pPr>
        <w:pStyle w:val="Heading2"/>
        <w:rPr>
          <w:u w:val="none"/>
        </w:rPr>
      </w:pPr>
      <w:bookmarkStart w:colFirst="0" w:colLast="0" w:name="_ihv636" w:id="93"/>
      <w:bookmarkEnd w:id="93"/>
      <w:r w:rsidDel="00000000" w:rsidR="00000000" w:rsidRPr="00000000">
        <w:rPr>
          <w:u w:val="none"/>
          <w:rtl w:val="0"/>
        </w:rPr>
        <w:t xml:space="preserve">ART. 29 - FASI DEI TRASFERIMENTI E DEI PASSAGGI</w:t>
      </w:r>
    </w:p>
    <w:p w:rsidR="00000000" w:rsidDel="00000000" w:rsidP="00000000" w:rsidRDefault="00000000" w:rsidRPr="00000000" w14:paraId="0000050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0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movimento dei trasferimenti e dei passaggi si attua in tre distinte fasi:</w:t>
      </w:r>
    </w:p>
    <w:p w:rsidR="00000000" w:rsidDel="00000000" w:rsidP="00000000" w:rsidRDefault="00000000" w:rsidRPr="00000000" w14:paraId="0000051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fase: trasferimenti all’interno dello stesso comune; </w:t>
      </w:r>
    </w:p>
    <w:p w:rsidR="00000000" w:rsidDel="00000000" w:rsidP="00000000" w:rsidRDefault="00000000" w:rsidRPr="00000000" w14:paraId="0000051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 fase: trasferimenti tra comuni della stessa provincia; </w:t>
      </w:r>
    </w:p>
    <w:p w:rsidR="00000000" w:rsidDel="00000000" w:rsidP="00000000" w:rsidRDefault="00000000" w:rsidRPr="00000000" w14:paraId="0000051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III fase: mobilità professionale e mobilità territoriale interprovinciale nel limite del cinquanta per cento delle disponibilità provinciali considerato il personale in esubero. In caso di posto unico o dispari lo stesso viene assegnato con le medesime regole previste per il personale docente secondo l’articolo 8 del presente contratto.</w:t>
      </w:r>
    </w:p>
    <w:p w:rsidR="00000000" w:rsidDel="00000000" w:rsidP="00000000" w:rsidRDefault="00000000" w:rsidRPr="00000000" w14:paraId="0000051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1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Alla I fase partecipa il personale richiedente il trasferimento nell'ambito del comune di titolarità. </w:t>
      </w:r>
    </w:p>
    <w:p w:rsidR="00000000" w:rsidDel="00000000" w:rsidP="00000000" w:rsidRDefault="00000000" w:rsidRPr="00000000" w14:paraId="0000051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Alla II fase partecipa il personale richiedente il trasferimento in comuni diversi da quello di titolarità nell'ambito della stessa provincia. A questa fase partecipa, per qualunque preferenza richiesta nell’ambito della provincia di titolarità, il personale in attesa di sede.</w:t>
      </w:r>
    </w:p>
    <w:p w:rsidR="00000000" w:rsidDel="00000000" w:rsidP="00000000" w:rsidRDefault="00000000" w:rsidRPr="00000000" w14:paraId="0000051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Nella III fase si effettuano: </w:t>
      </w:r>
    </w:p>
    <w:p w:rsidR="00000000" w:rsidDel="00000000" w:rsidP="00000000" w:rsidRDefault="00000000" w:rsidRPr="00000000" w14:paraId="000005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passaggi del personale richiedente l'assegnazione a posti della propria provincia di titolarità; </w:t>
      </w:r>
    </w:p>
    <w:p w:rsidR="00000000" w:rsidDel="00000000" w:rsidP="00000000" w:rsidRDefault="00000000" w:rsidRPr="00000000" w14:paraId="000005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trasferimenti e i passaggi del personale proveniente da altra provincia.</w:t>
      </w:r>
    </w:p>
    <w:p w:rsidR="00000000" w:rsidDel="00000000" w:rsidP="00000000" w:rsidRDefault="00000000" w:rsidRPr="00000000" w14:paraId="00000519">
      <w:pPr>
        <w:jc w:val="both"/>
        <w:rPr>
          <w:rFonts w:ascii="Tahoma" w:cs="Tahoma" w:eastAsia="Tahoma" w:hAnsi="Tahoma"/>
        </w:rPr>
      </w:pPr>
      <w:r w:rsidDel="00000000" w:rsidR="00000000" w:rsidRPr="00000000">
        <w:rPr>
          <w:rtl w:val="0"/>
        </w:rPr>
      </w:r>
    </w:p>
    <w:p w:rsidR="00000000" w:rsidDel="00000000" w:rsidP="00000000" w:rsidRDefault="00000000" w:rsidRPr="00000000" w14:paraId="0000051A">
      <w:pPr>
        <w:jc w:val="both"/>
        <w:rPr>
          <w:rFonts w:ascii="Tahoma" w:cs="Tahoma" w:eastAsia="Tahoma" w:hAnsi="Tahoma"/>
        </w:rPr>
      </w:pPr>
      <w:r w:rsidDel="00000000" w:rsidR="00000000" w:rsidRPr="00000000">
        <w:rPr>
          <w:rtl w:val="0"/>
        </w:rPr>
      </w:r>
    </w:p>
    <w:p w:rsidR="00000000" w:rsidDel="00000000" w:rsidP="00000000" w:rsidRDefault="00000000" w:rsidRPr="00000000" w14:paraId="0000051B">
      <w:pPr>
        <w:jc w:val="both"/>
        <w:rPr>
          <w:rFonts w:ascii="Tahoma" w:cs="Tahoma" w:eastAsia="Tahoma" w:hAnsi="Tahoma"/>
        </w:rPr>
      </w:pPr>
      <w:r w:rsidDel="00000000" w:rsidR="00000000" w:rsidRPr="00000000">
        <w:rPr>
          <w:rtl w:val="0"/>
        </w:rPr>
      </w:r>
    </w:p>
    <w:p w:rsidR="00000000" w:rsidDel="00000000" w:rsidP="00000000" w:rsidRDefault="00000000" w:rsidRPr="00000000" w14:paraId="0000051C">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51D">
      <w:pPr>
        <w:pStyle w:val="Heading2"/>
        <w:rPr/>
      </w:pPr>
      <w:bookmarkStart w:colFirst="0" w:colLast="0" w:name="_32hioqz" w:id="94"/>
      <w:bookmarkEnd w:id="94"/>
      <w:r w:rsidDel="00000000" w:rsidR="00000000" w:rsidRPr="00000000">
        <w:rPr>
          <w:rtl w:val="0"/>
        </w:rPr>
        <w:t xml:space="preserve">ART. 30 - DISPOSIZIONI COMUNI</w:t>
      </w:r>
    </w:p>
    <w:p w:rsidR="00000000" w:rsidDel="00000000" w:rsidP="00000000" w:rsidRDefault="00000000" w:rsidRPr="00000000" w14:paraId="0000051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51F">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1. Ad eccezione di quanto precisato negli articoli seguenti, alla mobilità del personale educativo si applicano: ai fini della mobilità verso il ruolo docente le previsioni di cui all’art. 4 del presente contratto; le norme sulle precedenze di cui agli articoli 13 e 14; nonché quanto previsto dagli articoli 15 e 17, relativi rispettivamente alle province autonome e al contenzioso.</w:t>
      </w:r>
    </w:p>
    <w:p w:rsidR="00000000" w:rsidDel="00000000" w:rsidP="00000000" w:rsidRDefault="00000000" w:rsidRPr="00000000" w14:paraId="0000052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521">
      <w:pPr>
        <w:pStyle w:val="Heading2"/>
        <w:rPr>
          <w:u w:val="none"/>
        </w:rPr>
      </w:pPr>
      <w:bookmarkStart w:colFirst="0" w:colLast="0" w:name="_1hmsyys" w:id="95"/>
      <w:bookmarkEnd w:id="95"/>
      <w:r w:rsidDel="00000000" w:rsidR="00000000" w:rsidRPr="00000000">
        <w:rPr>
          <w:u w:val="none"/>
          <w:rtl w:val="0"/>
        </w:rPr>
        <w:t xml:space="preserve">ART. 31 – INDIVIDUAZIONE DEGLI ISTITUTORI PERDENTI POSTO</w:t>
      </w:r>
    </w:p>
    <w:p w:rsidR="00000000" w:rsidDel="00000000" w:rsidP="00000000" w:rsidRDefault="00000000" w:rsidRPr="00000000" w14:paraId="0000052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Qualora, a seguito della revisione degli organici, si sia riscontrata nell'istituto la necessità di procedere alla soppressione di posto in organico, l’ufficio territorialmente competente predispone i relativi atti formali con decorrenza dal nuovo anno scolastico e ne dà immediata comunicazione ai dirigenti scolastici interessati perché la portino a conoscenza di tutti gli istitutori titolari nell'istituto in cui è prevista tale soppressione, mediante pubblicazione all'albo della direzione.</w:t>
      </w:r>
    </w:p>
    <w:p w:rsidR="00000000" w:rsidDel="00000000" w:rsidP="00000000" w:rsidRDefault="00000000" w:rsidRPr="00000000" w14:paraId="0000052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5">
      <w:pPr>
        <w:jc w:val="both"/>
        <w:rPr>
          <w:rFonts w:ascii="Tahoma" w:cs="Tahoma" w:eastAsia="Tahoma" w:hAnsi="Tahoma"/>
          <w:sz w:val="22"/>
          <w:szCs w:val="22"/>
          <w:u w:val="none"/>
        </w:rPr>
      </w:pPr>
      <w:bookmarkStart w:colFirst="0" w:colLast="0" w:name="_1nia2ey" w:id="96"/>
      <w:bookmarkEnd w:id="96"/>
      <w:r w:rsidDel="00000000" w:rsidR="00000000" w:rsidRPr="00000000">
        <w:rPr>
          <w:rFonts w:ascii="Tahoma" w:cs="Tahoma" w:eastAsia="Tahoma" w:hAnsi="Tahoma"/>
          <w:sz w:val="22"/>
          <w:szCs w:val="22"/>
          <w:u w:val="none"/>
          <w:rtl w:val="0"/>
        </w:rPr>
        <w:t xml:space="preserve">2. In caso di trasformazione del convitto in solo semiconvitto si procede alla individuazione di eventuale personale in soprannumero mediante la compilazione, nel rispetto della normativa sulla protezione dei dati personali, di un’unica graduatoria. </w:t>
      </w:r>
    </w:p>
    <w:p w:rsidR="00000000" w:rsidDel="00000000" w:rsidP="00000000" w:rsidRDefault="00000000" w:rsidRPr="00000000" w14:paraId="0000052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L'individuazione degli istitutori soprannumerari è effettuata attraverso la graduatoria unica del personale educativo come previsto dall’art. 4 ter del decreto-legge n. 255 del 3 luglio 2001, convertito con modificazioni dalla legge n. 333 del 20 agosto 2001. È fatta salva la quota parte di istitutori dello stesso sesso dei convittori utile a garantire le attività convittuali scorrendo la graduatoria unica fino al raggiungimento della quota necessaria, qualora, in applicazione del contratto di scuola, il Dirigente Scolastico ne individui la necessità.</w:t>
      </w:r>
    </w:p>
    <w:p w:rsidR="00000000" w:rsidDel="00000000" w:rsidP="00000000" w:rsidRDefault="00000000" w:rsidRPr="00000000" w14:paraId="0000052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Il dirigente scolastico competente provvede - entro 10 giorni dalla data di pubblicazione della tabella organica - alla formazione e pubblicazione, nel rispetto della normativa sulla protezione dei dati personali, all'albo della direzione delle graduatorie relative al personale educativo interessato al fenomeno delle soppressioni. Allo scopo di identificare gli istitutori in soprannumero sono presi in considerazione gli elementi della tabella di valutazione per i trasferimenti d'ufficio. Ogni elemento valutabile deve essere documentato dagli interessati, i quali possono produrre apposita dichiarazione personale ai sensi delle disposizioni contenute nel D.P.R. 28.12.2000, n. 445 e successive modifiche ed integrazioni. Il dirigente scolastico formula le predette graduatorie tenendo presente che debbono essere valutati soltanto i titoli in possesso degli interessati entro il termine previsto per la presentazione della domanda di trasferimento. Ai fini dell'esclusione dalla graduatoria d'istituto per l'identificazione dei perdenti posto da trasferire d'ufficio dei soggetti beneficiari delle precedenze di cui ai punti I), III), IV) e VII) dell’art. 13 del presente contratto, debbono essere prese in considerazione le situazioni che vengano a verificarsi entro i termini di presentazione delle domande di trasferimento previsti dall’O.M. sulla mobilità del personale della scuola.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w:t>
      </w:r>
    </w:p>
    <w:p w:rsidR="00000000" w:rsidDel="00000000" w:rsidP="00000000" w:rsidRDefault="00000000" w:rsidRPr="00000000" w14:paraId="0000052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Avverso le suddette graduatorie gli istitutori interessati possono presentare, entro 10 giorni dalla loro pubblicazione, motivato reclamo al dirigente scolastico.</w:t>
      </w:r>
    </w:p>
    <w:p w:rsidR="00000000" w:rsidDel="00000000" w:rsidP="00000000" w:rsidRDefault="00000000" w:rsidRPr="00000000" w14:paraId="0000052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Esaminati gli eventuali reclami, il dirigente scolastico entro 15 giorni provvede alle rettifiche delle graduatorie. Queste ultime, così definite, devono essere immediatamente comunicate, nel rispetto della normativa sulla protezione dei dati personali, all’ufficio territorialmente competente con le deduzioni in ordine ai reclami.</w:t>
      </w:r>
    </w:p>
    <w:p w:rsidR="00000000" w:rsidDel="00000000" w:rsidP="00000000" w:rsidRDefault="00000000" w:rsidRPr="00000000" w14:paraId="0000052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2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Gli istitutori individuati come perdenti posto in data successiva a quella utile per l'inclusione nella graduatoria di cui al precedente terzo comma, sono da considerare riammessi nei termini per la presentazione - entro 5 giorni dalla data di pubblicazione all'albo delle graduatorie - del modulo domanda di trasferimento compilato secondo le istruzioni impartite nei commi precedenti. Nel caso in cui l'istitutore abbia già presentato nei termini previsti domanda di trasferimento, l'eventuale nuova domanda inviata a norma del presente comma sostituisce integralmente quella precedente.</w:t>
      </w:r>
    </w:p>
    <w:p w:rsidR="00000000" w:rsidDel="00000000" w:rsidP="00000000" w:rsidRDefault="00000000" w:rsidRPr="00000000" w14:paraId="0000053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1">
      <w:pPr>
        <w:pStyle w:val="Heading2"/>
        <w:rPr>
          <w:u w:val="none"/>
        </w:rPr>
      </w:pPr>
      <w:bookmarkStart w:colFirst="0" w:colLast="0" w:name="_41mghml" w:id="97"/>
      <w:bookmarkEnd w:id="97"/>
      <w:r w:rsidDel="00000000" w:rsidR="00000000" w:rsidRPr="00000000">
        <w:rPr>
          <w:u w:val="none"/>
          <w:rtl w:val="0"/>
        </w:rPr>
        <w:t xml:space="preserve">ART. 32 - DETERMINAZIONE DELLE DISPONIBILITÀ PER I TRASFERIMENTI E PUBBLICAZIONE DELLA GRADUATORIA PROVINCIALE</w:t>
      </w:r>
    </w:p>
    <w:p w:rsidR="00000000" w:rsidDel="00000000" w:rsidP="00000000" w:rsidRDefault="00000000" w:rsidRPr="00000000" w14:paraId="00000532">
      <w:pPr>
        <w:jc w:val="center"/>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Sono utilizzabili ai fini del trasferimento e dei passaggi i posti che risultino vacanti nelle dotazioni organiche determinate dagli uffici scolastici territorialmente competenti, tenuto conto di quanto previsto dall’articolo 29 comma 1 del presente contratto. I posti di cui al presente comma sono quelli compresi nella pianta organica relativa all'organico di diritto stabilito per l'anno scolastico dal quale decorrono i movimenti medesimi considerati gli eventuali soprannumeri. Ai fini della determinazione delle disponibilità per i movimenti si tiene conto, altresì, delle vacanze determinatesi a seguito di variazioni di stato giuridico del personale (es.: dimissioni, collocamento a riposo, decadenza, etc.), purché comunicate al sistema informativo nei termini fissati dall’O.M. che regola la mobilità e resi oggetto della prevista informativa sindacale territoriale.</w:t>
      </w:r>
    </w:p>
    <w:p w:rsidR="00000000" w:rsidDel="00000000" w:rsidP="00000000" w:rsidRDefault="00000000" w:rsidRPr="00000000" w14:paraId="0000053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Gli uffici scolastici territorialmente competenti pubblicano, entro la data prevista nell’O.M., tali disponibilità e le comunicano a tutti gli altri uffici scolastici territoriali e alle sovrintendenze scolastiche di Aosta e Bolzano. Ciascun ufficio territorialmente competente, ricevuti i dati relativi alle altre province, ne cura l'immediata pubblicazione all'albo, unitamente a quelli relativi alla propria. </w:t>
      </w:r>
    </w:p>
    <w:p w:rsidR="00000000" w:rsidDel="00000000" w:rsidP="00000000" w:rsidRDefault="00000000" w:rsidRPr="00000000" w14:paraId="0000053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Non sono considerati disponibili i posti che si renderanno vacanti a seguito dei passaggi al ruolo dei docenti disposti successivamente alla operazione di trasferimento del personale educativo. I suddetti posti non sono, altresì, disponibili neppure per le operazioni di assegnazione definitiva di sede a decorrere dall'inizio dell'anno scolastico successivo e pertanto potranno essere utilizzati solo per gli adempimenti il cui effetto è limitato ad un solo anno scolastico, fatto salvo quanto previsto nell’articolo 7, comma 3, relativamente al rientro nel ruolo di provenienza. </w:t>
      </w:r>
    </w:p>
    <w:p w:rsidR="00000000" w:rsidDel="00000000" w:rsidP="00000000" w:rsidRDefault="00000000" w:rsidRPr="00000000" w14:paraId="0000053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9">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La graduatoria, distinta per le fasi della mobilità territoriale di cui al precedente art. 28, degli istitutori interessati al movimento è pubblicata, nel rispetto della normativa sulla protezione dei dati personali, all'albo dell’ufficio territorialmente competente in data stabilita con apposita comunicazione che tenga conto della scansione delle diverse operazioni. Gli interessati hanno la facoltà, entro 10 giorni dalla data della pubblicazione, di produrre eventuale motivato reclamo all’ufficio territorialmente competente, il quale nei 5 giorni successivi provvede alle eventuali rettifiche.</w:t>
      </w:r>
    </w:p>
    <w:p w:rsidR="00000000" w:rsidDel="00000000" w:rsidP="00000000" w:rsidRDefault="00000000" w:rsidRPr="00000000" w14:paraId="0000053A">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B">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Terminato il movimento, gli uffici territoriali competenti dovranno comunicare al sistema informatico del MIM i posti resi vacanti dalla mobilità interprovinciale ai fini del calcolo dei contingenti di immissione in ruolo entro il termine perentorio previsto dall’O.M..</w:t>
      </w:r>
    </w:p>
    <w:p w:rsidR="00000000" w:rsidDel="00000000" w:rsidP="00000000" w:rsidRDefault="00000000" w:rsidRPr="00000000" w14:paraId="0000053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D">
      <w:pPr>
        <w:pStyle w:val="Heading2"/>
        <w:rPr>
          <w:u w:val="none"/>
        </w:rPr>
      </w:pPr>
      <w:bookmarkStart w:colFirst="0" w:colLast="0" w:name="_2grqrue" w:id="98"/>
      <w:bookmarkEnd w:id="98"/>
      <w:r w:rsidDel="00000000" w:rsidR="00000000" w:rsidRPr="00000000">
        <w:rPr>
          <w:u w:val="none"/>
          <w:rtl w:val="0"/>
        </w:rPr>
        <w:t xml:space="preserve">ART. 33 - PASSAGGI RELATIVI AI RUOLI ORDINARI E SPECIALI DEGLI ISTITUTORI</w:t>
      </w:r>
    </w:p>
    <w:p w:rsidR="00000000" w:rsidDel="00000000" w:rsidP="00000000" w:rsidRDefault="00000000" w:rsidRPr="00000000" w14:paraId="0000053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3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Gli istitutori dei convitti per sordi, che abbiano prestato almeno 5 anni di effettivo servizio nei ruoli delle medesime istituzioni, possono chiedere, secondo quanto disposto dall'art. 12 del D.P.R. 970/75, il passaggio nei ruoli provinciali ordinari del personale educativo. Reciprocamente possono chiedere il passaggio nei predetti ruoli speciali gli istitutori appartenenti ai ruoli provinciali ordinari che siano forniti del prescritto titolo di specializzazione. Tali passaggi sono disposti dopo i trasferimenti degli istitutori appartenenti ai ruoli speciali, che sono disciplinati con le presenti disposizioni.</w:t>
      </w:r>
    </w:p>
    <w:p w:rsidR="00000000" w:rsidDel="00000000" w:rsidP="00000000" w:rsidRDefault="00000000" w:rsidRPr="00000000" w14:paraId="0000054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4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Ai fini del passaggio nei ruoli speciali non è richiesto il periodo minimo di servizio di cui al comma 1. Per i predetti passaggi è valido il titolo di specializzazione bivalente.</w:t>
      </w:r>
    </w:p>
    <w:p w:rsidR="00000000" w:rsidDel="00000000" w:rsidP="00000000" w:rsidRDefault="00000000" w:rsidRPr="00000000" w14:paraId="0000054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4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Gli aspiranti ai passaggi di cui al presente articolo debbono presentare domanda - redatta in conformità all'apposito modello allegato all’O.M. sulla mobilità – nel rispetto del Codice dell’Amministrazione Digitale, per il tramite della istituzione di titolarità all’ufficio scolastico territorialmente competente rispetto alla provincia per cui si chiede il movimento (ed anche a quella di titolarità laddove venga richiesto movimento per provincia diversa) nel termine e nelle forme stabilite dal precedente titolo I, in quanto applicabili.</w:t>
      </w:r>
    </w:p>
    <w:p w:rsidR="00000000" w:rsidDel="00000000" w:rsidP="00000000" w:rsidRDefault="00000000" w:rsidRPr="00000000" w14:paraId="0000054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4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La domanda di passaggio può essere presentata, a pena di nullità, per non più di tre province.</w:t>
      </w:r>
    </w:p>
    <w:p w:rsidR="00000000" w:rsidDel="00000000" w:rsidP="00000000" w:rsidRDefault="00000000" w:rsidRPr="00000000" w14:paraId="0000054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4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L'elenco nominativo degli istitutori che hanno ottenuto il passaggio è pubblicato, nel rispetto della normativa sulla protezione dei dati personali, all'albo dell’ufficio territorialmente competente entro il termine perentorio previsto dall’O.M. e comunicato al sistema informatico del MIM.</w:t>
      </w:r>
    </w:p>
    <w:p w:rsidR="00000000" w:rsidDel="00000000" w:rsidP="00000000" w:rsidRDefault="00000000" w:rsidRPr="00000000" w14:paraId="00000548">
      <w:pPr>
        <w:pStyle w:val="Heading1"/>
        <w:spacing w:line="276" w:lineRule="auto"/>
        <w:jc w:val="both"/>
        <w:rPr>
          <w:u w:val="none"/>
        </w:rPr>
      </w:pPr>
      <w:bookmarkStart w:colFirst="0" w:colLast="0" w:name="_47hxl2r" w:id="99"/>
      <w:bookmarkEnd w:id="99"/>
      <w:r w:rsidDel="00000000" w:rsidR="00000000" w:rsidRPr="00000000">
        <w:br w:type="page"/>
      </w:r>
      <w:r w:rsidDel="00000000" w:rsidR="00000000" w:rsidRPr="00000000">
        <w:rPr>
          <w:u w:val="none"/>
          <w:rtl w:val="0"/>
        </w:rPr>
        <w:t xml:space="preserve">TITOLO III – DISPOSIZIONI GENERALI PERSONALE ATA</w:t>
      </w:r>
    </w:p>
    <w:p w:rsidR="00000000" w:rsidDel="00000000" w:rsidP="00000000" w:rsidRDefault="00000000" w:rsidRPr="00000000" w14:paraId="00000549">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4A">
      <w:pPr>
        <w:pStyle w:val="Heading2"/>
        <w:jc w:val="both"/>
        <w:rPr>
          <w:u w:val="none"/>
        </w:rPr>
      </w:pPr>
      <w:bookmarkStart w:colFirst="0" w:colLast="0" w:name="_2mn7vak" w:id="100"/>
      <w:bookmarkEnd w:id="100"/>
      <w:r w:rsidDel="00000000" w:rsidR="00000000" w:rsidRPr="00000000">
        <w:rPr>
          <w:u w:val="none"/>
          <w:rtl w:val="0"/>
        </w:rPr>
        <w:t xml:space="preserve">ART. 34 - CAMPO DI APPLICAZIONE, DURATA E DECORRENZA </w:t>
      </w:r>
    </w:p>
    <w:p w:rsidR="00000000" w:rsidDel="00000000" w:rsidP="00000000" w:rsidRDefault="00000000" w:rsidRPr="00000000" w14:paraId="0000054B">
      <w:pPr>
        <w:spacing w:line="276" w:lineRule="auto"/>
        <w:jc w:val="both"/>
        <w:rPr/>
      </w:pPr>
      <w:r w:rsidDel="00000000" w:rsidR="00000000" w:rsidRPr="00000000">
        <w:rPr>
          <w:rtl w:val="0"/>
        </w:rPr>
      </w:r>
    </w:p>
    <w:p w:rsidR="00000000" w:rsidDel="00000000" w:rsidP="00000000" w:rsidRDefault="00000000" w:rsidRPr="00000000" w14:paraId="0000054C">
      <w:pPr>
        <w:spacing w:after="200"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1. Le disposizioni relative alla mobilità per gli anni scolastici relativi al triennio 2025/26 2026/27 2027/28 contenute nel presente titolo, si applicano al personale A.T.A. appartenente al ruolo provinciale, con rapporto di lavoro a tempo indeterminato alla data di presentazione della domanda, ai sensi delle vigenti disposizioni.</w:t>
      </w:r>
      <w:r w:rsidDel="00000000" w:rsidR="00000000" w:rsidRPr="00000000">
        <w:rPr>
          <w:rtl w:val="0"/>
        </w:rPr>
      </w:r>
    </w:p>
    <w:p w:rsidR="00000000" w:rsidDel="00000000" w:rsidP="00000000" w:rsidRDefault="00000000" w:rsidRPr="00000000" w14:paraId="0000054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Può altresì partecipare ai movimenti con le medesime modalità il personale ATA con rapporto di lavoro a tempo indeterminato che sia per qualsiasi motivo in attesa della sede di titolarità, ivi compresi:</w:t>
      </w:r>
    </w:p>
    <w:p w:rsidR="00000000" w:rsidDel="00000000" w:rsidP="00000000" w:rsidRDefault="00000000" w:rsidRPr="00000000" w14:paraId="0000054E">
      <w:pPr>
        <w:numPr>
          <w:ilvl w:val="0"/>
          <w:numId w:val="22"/>
        </w:numPr>
        <w:spacing w:after="200" w:line="276" w:lineRule="auto"/>
        <w:ind w:left="720" w:hanging="360"/>
        <w:jc w:val="both"/>
        <w:rPr>
          <w:strike w:val="1"/>
          <w:sz w:val="22"/>
          <w:szCs w:val="22"/>
          <w:u w:val="none"/>
        </w:rPr>
      </w:pPr>
      <w:r w:rsidDel="00000000" w:rsidR="00000000" w:rsidRPr="00000000">
        <w:rPr>
          <w:rFonts w:ascii="Tahoma" w:cs="Tahoma" w:eastAsia="Tahoma" w:hAnsi="Tahoma"/>
          <w:sz w:val="22"/>
          <w:szCs w:val="22"/>
          <w:u w:val="none"/>
          <w:rtl w:val="0"/>
        </w:rPr>
        <w:t xml:space="preserve">il personale docente inidoneo transitato nel personale ATA o quello appartenente alle classi di concorso B-33 (ex C999) e B-32 (ex C555), transitato nei ruoli ATA in attuazione dell’art. 15, comma 4 e seguenti e 7 del </w:t>
      </w:r>
      <w:r w:rsidDel="00000000" w:rsidR="00000000" w:rsidRPr="00000000">
        <w:rPr>
          <w:rFonts w:ascii="Tahoma" w:cs="Tahoma" w:eastAsia="Tahoma" w:hAnsi="Tahoma"/>
          <w:sz w:val="22"/>
          <w:szCs w:val="22"/>
          <w:rtl w:val="0"/>
        </w:rPr>
        <w:t xml:space="preserve">decreto-legge</w:t>
      </w:r>
      <w:r w:rsidDel="00000000" w:rsidR="00000000" w:rsidRPr="00000000">
        <w:rPr>
          <w:rFonts w:ascii="Tahoma" w:cs="Tahoma" w:eastAsia="Tahoma" w:hAnsi="Tahoma"/>
          <w:sz w:val="22"/>
          <w:szCs w:val="22"/>
          <w:u w:val="none"/>
          <w:rtl w:val="0"/>
        </w:rPr>
        <w:t xml:space="preserve"> n. 104 del 12.9.2013 convertito con modificazioni nella L. n. 128/2013 e dell’art. 14, comma 14 del </w:t>
      </w:r>
      <w:r w:rsidDel="00000000" w:rsidR="00000000" w:rsidRPr="00000000">
        <w:rPr>
          <w:rFonts w:ascii="Tahoma" w:cs="Tahoma" w:eastAsia="Tahoma" w:hAnsi="Tahoma"/>
          <w:sz w:val="22"/>
          <w:szCs w:val="22"/>
          <w:rtl w:val="0"/>
        </w:rPr>
        <w:t xml:space="preserve">decreto-legge</w:t>
      </w:r>
      <w:r w:rsidDel="00000000" w:rsidR="00000000" w:rsidRPr="00000000">
        <w:rPr>
          <w:rFonts w:ascii="Tahoma" w:cs="Tahoma" w:eastAsia="Tahoma" w:hAnsi="Tahoma"/>
          <w:sz w:val="22"/>
          <w:szCs w:val="22"/>
          <w:u w:val="none"/>
          <w:rtl w:val="0"/>
        </w:rPr>
        <w:t xml:space="preserve"> n. 95/2012, convertito con modificazioni nella L. n. 135/2012. Al fine di acquisire la sede definitiva di titolarità, laddove non ancora acquisita, tale personale, a domanda, ha diritto ad avvalersi della precedenza di cui all’ art. 40 comma 1 punti II e V rispetto all’ultima scuola di servizio nell’a. s. in cui ha acquisito la titolarità nei ruoli ATA Tale diritto di precedenza può essere esercitato in subordine rispetto al personale beneficiario del diritto al rientro previsto all’art. 40 comma 1 punti II e V.</w:t>
      </w:r>
      <w:r w:rsidDel="00000000" w:rsidR="00000000" w:rsidRPr="00000000">
        <w:rPr>
          <w:rtl w:val="0"/>
        </w:rPr>
      </w:r>
    </w:p>
    <w:p w:rsidR="00000000" w:rsidDel="00000000" w:rsidP="00000000" w:rsidRDefault="00000000" w:rsidRPr="00000000" w14:paraId="0000054F">
      <w:pPr>
        <w:numPr>
          <w:ilvl w:val="0"/>
          <w:numId w:val="22"/>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il personale che ha perso la sede di titolarità sensi dell’articolo 70 del C.C.N.L. 2019 - 2021. </w:t>
      </w:r>
    </w:p>
    <w:p w:rsidR="00000000" w:rsidDel="00000000" w:rsidP="00000000" w:rsidRDefault="00000000" w:rsidRPr="00000000" w14:paraId="00000550">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3.Il personale ATA, al fine di ottenere una sede definitiva nel corso delle operazioni di mobilità, deve presentare, mediante produzione di un’unica istanza, domanda di trasferimento per le sedi della provincia di titolarità o per altre province; in caso contrario verrà trasferito d’ufficio. </w:t>
      </w:r>
    </w:p>
    <w:p w:rsidR="00000000" w:rsidDel="00000000" w:rsidP="00000000" w:rsidRDefault="00000000" w:rsidRPr="00000000" w14:paraId="0000055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Qualora non ottenga alcuna delle preferenze espresse nella domanda, è assegnato a sede definitiva sui posti residuati dopo i trasferimenti provinciali, prima delle operazioni della III fase – ovvero della mobilità professionale e mobilità territoriale interprovinciale. A tal fine, seguendo l’ordine di graduatoria con cui gli stessi partecipano al movimento, a ciascun aspirante è assegnata d’ufficio la prima sede disponibile in ambito provinciale - per una delle tipologie di posto richieste nella domanda seguendo la tabella di viciniorietà, a partire dal comune relativo alla prima preferenza valida espressa. Qualora la prima preferenza sia un grande distretto, si prende come comune di partenza il comune sede di distretto. Nel caso, invece, sia un grande comune, si prende il primo distretto del comune; se la preferenza è un centro territoriale riorganizzato nei centri provinciali per l’istruzione degli adulti ai sensi di quanto disposto dal D.P.R. 29 ottobre 2012 n. 263 si considera il comune del centro territoriale; per le preferenze provincia si considera come comune di partenza il comune del capoluogo di provincia. Qualora il personale non trovi posto nelle scuole della provincia di titolarità è assegnato ad uno dei centri territoriali riorganizzati nei centri provinciali per l’istruzione degli adulti ai sensi di quanto disposto dal D.P.R. 29 ottobre 2012 n. 263 della provincia seguendo la tabella di viciniorietà dei comuni in cui vi siano centri territoriali a partire dal comune relativo alla prima preferenza valida espressa.</w:t>
      </w:r>
    </w:p>
    <w:p w:rsidR="00000000" w:rsidDel="00000000" w:rsidP="00000000" w:rsidRDefault="00000000" w:rsidRPr="00000000" w14:paraId="0000055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Il personale immesso in ruolo, a tempo pieno, nel profilo professionale di collaboratore in esito alle procedure selettive dell’art. 58 del decreto – legge n. 69 del 2013 o che abbia beneficiato della conversione contrattuale da tempo parziale a tempo pieno a seguito dell’entrata in vigore dell’articolo 1, comma 964, della legge 30 dicembre 2020, n. 178, partecipa alle procedure di mobilità a domanda o d’ufficio, secondo le ordinarie modalità previste dal presente Contratto.</w:t>
      </w:r>
    </w:p>
    <w:p w:rsidR="00000000" w:rsidDel="00000000" w:rsidP="00000000" w:rsidRDefault="00000000" w:rsidRPr="00000000" w14:paraId="0000055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Per gli anni scolastici di applicazione del presente Contratto, il personale di cui al precedente comma 4, immesso in ruolo a tempo parziale, non partecipa alle procedure di mobilità volontaria e/o d’ufficio previste dal presente C.C.N.I. fino a quando non intervenga la </w:t>
      </w:r>
      <w:r w:rsidDel="00000000" w:rsidR="00000000" w:rsidRPr="00000000">
        <w:rPr>
          <w:rFonts w:ascii="Tahoma" w:cs="Tahoma" w:eastAsia="Tahoma" w:hAnsi="Tahoma"/>
          <w:sz w:val="22"/>
          <w:szCs w:val="22"/>
          <w:rtl w:val="0"/>
        </w:rPr>
        <w:t xml:space="preserve">conversione</w:t>
      </w:r>
      <w:r w:rsidDel="00000000" w:rsidR="00000000" w:rsidRPr="00000000">
        <w:rPr>
          <w:rFonts w:ascii="Tahoma" w:cs="Tahoma" w:eastAsia="Tahoma" w:hAnsi="Tahoma"/>
          <w:sz w:val="22"/>
          <w:szCs w:val="22"/>
          <w:u w:val="none"/>
          <w:rtl w:val="0"/>
        </w:rPr>
        <w:t xml:space="preserve"> del relativo rapporto di lavoro da tempo parziale a tempo pieno. </w:t>
      </w:r>
    </w:p>
    <w:p w:rsidR="00000000" w:rsidDel="00000000" w:rsidP="00000000" w:rsidRDefault="00000000" w:rsidRPr="00000000" w14:paraId="00000554">
      <w:pPr>
        <w:spacing w:after="200" w:line="276" w:lineRule="auto"/>
        <w:jc w:val="both"/>
        <w:rPr>
          <w:rFonts w:ascii="Tahoma" w:cs="Tahoma" w:eastAsia="Tahoma" w:hAnsi="Tahoma"/>
          <w:strike w:val="1"/>
          <w:color w:val="0000ff"/>
          <w:sz w:val="22"/>
          <w:szCs w:val="22"/>
          <w:u w:val="none"/>
        </w:rPr>
      </w:pPr>
      <w:r w:rsidDel="00000000" w:rsidR="00000000" w:rsidRPr="00000000">
        <w:rPr>
          <w:rFonts w:ascii="Tahoma" w:cs="Tahoma" w:eastAsia="Tahoma" w:hAnsi="Tahoma"/>
          <w:sz w:val="22"/>
          <w:szCs w:val="22"/>
          <w:u w:val="none"/>
          <w:rtl w:val="0"/>
        </w:rPr>
        <w:t xml:space="preserve">6. In attuazione dell’articolo 35, comma 5 bis, del decreto legislativo 30 marzo 2001, n. 165, i dipendenti inquadrati nell’Area dei Funzionari e dell’elevata non partecipano alle procedure di mobilità volontaria previste dal presente C.C.N.I. per un triennio dalla assegnazione della sede definitiva di titolarità di prima destinazione. </w:t>
      </w:r>
      <w:r w:rsidDel="00000000" w:rsidR="00000000" w:rsidRPr="00000000">
        <w:rPr>
          <w:rtl w:val="0"/>
        </w:rPr>
      </w:r>
    </w:p>
    <w:p w:rsidR="00000000" w:rsidDel="00000000" w:rsidP="00000000" w:rsidRDefault="00000000" w:rsidRPr="00000000" w14:paraId="0000055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Considerato quanto previsto dall’art. 34, comma 8, del Contratto Collettivo Nazionale di Lavoro del 18 gennaio 2024, ai dipendenti inquadrati nell’Area dei Funzionari e dell’elevata qualificazione che rientrano nelle fattispecie di cui al precedente comma 6 è comunque garantita la partecipazione alle procedure di mobilità, purché rientrino nelle seguenti categorie:</w:t>
      </w:r>
    </w:p>
    <w:p w:rsidR="00000000" w:rsidDel="00000000" w:rsidP="00000000" w:rsidRDefault="00000000" w:rsidRPr="00000000" w14:paraId="00000556">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genitori di figlio minore di anni sedici, ossia che compie i 16 anni tra il 1° gennaio e il 31 dicembre dell’anno in cui si presenta l’istanza di mobilità; nel caso di genitori adottivi ed affidatari, qualunque sia l'età del minore, entro sedici anni dall'ingresso del minore in famiglia, e comunque non oltre il raggiungimento della maggiore età;</w:t>
      </w:r>
    </w:p>
    <w:p w:rsidR="00000000" w:rsidDel="00000000" w:rsidP="00000000" w:rsidRDefault="00000000" w:rsidRPr="00000000" w14:paraId="0000055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coloro che si trovano nelle condizioni di cui agli articoli 21 e 33, commi 3, 5 e 6, della legge 5 febbraio 1992, n. 104;</w:t>
      </w:r>
    </w:p>
    <w:p w:rsidR="00000000" w:rsidDel="00000000" w:rsidP="00000000" w:rsidRDefault="00000000" w:rsidRPr="00000000" w14:paraId="00000558">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coloro che fruiscono dei riposi e permessi previsti dall’art. 42 del decreto legislativo 151/2001 che rivestono la qualità di:</w:t>
      </w:r>
    </w:p>
    <w:p w:rsidR="00000000" w:rsidDel="00000000" w:rsidP="00000000" w:rsidRDefault="00000000" w:rsidRPr="00000000" w14:paraId="00000559">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coniuge, parte di un’unione civile o convivente di fatto di cui all’art. 1, commi 36 e 37 della legge 20 maggio 2016, n. 76 convivente di soggetto con disabilità grave;</w:t>
      </w:r>
    </w:p>
    <w:p w:rsidR="00000000" w:rsidDel="00000000" w:rsidP="00000000" w:rsidRDefault="00000000" w:rsidRPr="00000000" w14:paraId="0000055A">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padre o madre anche adottivi o affidatari in caso di decesso, mancanza o in presenza di patologie invalidanti dei soggetti di cui al punto 1);</w:t>
      </w:r>
    </w:p>
    <w:p w:rsidR="00000000" w:rsidDel="00000000" w:rsidP="00000000" w:rsidRDefault="00000000" w:rsidRPr="00000000" w14:paraId="0000055B">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uno dei figli conviventi in caso di decesso, mancanza o in presenza di patologie invalidanti dei soggetti di cui al punto 2);</w:t>
      </w:r>
    </w:p>
    <w:p w:rsidR="00000000" w:rsidDel="00000000" w:rsidP="00000000" w:rsidRDefault="00000000" w:rsidRPr="00000000" w14:paraId="0000055C">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uno dei fratelli o delle sorelle conviventi in caso di decesso, mancanza o in presenza di patologie invalidanti dei soggetti di cui al punto 3);</w:t>
      </w:r>
    </w:p>
    <w:p w:rsidR="00000000" w:rsidDel="00000000" w:rsidP="00000000" w:rsidRDefault="00000000" w:rsidRPr="00000000" w14:paraId="0000055D">
      <w:pPr>
        <w:ind w:left="708"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parente o affine entro il terzo grado convivente in caso di decesso, mancanza o in presenza di patologie invalidanti dei soggetti di cui al punto 4).</w:t>
      </w:r>
    </w:p>
    <w:p w:rsidR="00000000" w:rsidDel="00000000" w:rsidP="00000000" w:rsidRDefault="00000000" w:rsidRPr="00000000" w14:paraId="0000055E">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il coniuge o figlio di soggetto mutilato o invalido civile di cui all’art.2, commi 2 e 3, della legge 30 marzo 1971, n.118;</w:t>
      </w:r>
    </w:p>
    <w:p w:rsidR="00000000" w:rsidDel="00000000" w:rsidP="00000000" w:rsidRDefault="00000000" w:rsidRPr="00000000" w14:paraId="0000055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e) figli di genitore ultrasessantacinquenne, ossia che compia i 65 anni tra il 1° gennaio e il 31 dicembre dell’anno in cui si presenta l’istanza di mobilità. </w:t>
      </w:r>
    </w:p>
    <w:p w:rsidR="00000000" w:rsidDel="00000000" w:rsidP="00000000" w:rsidRDefault="00000000" w:rsidRPr="00000000" w14:paraId="0000056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beneficiari della suddetta deroga devono allegare la dichiarazione personale, redatta ai sensi delle disposizioni contenute nel D.P.R. 28.12.2000, n. 445 e successive modifiche ed integrazioni, di trovarsi in una delle condizioni sopra richiamate nonché, nei casi di cui alle superiori lettere b), c) e d), allegare la documentazione/certificazione comprovante la propria specifica situazione legittimante (a titolo esemplificativo, certificazioni relative all’invalidità e/o alla disabilità), secondo le indicazioni riportate nella O.M. che regola la mobilità. La predetta documentazione/ certificazione deve essere prodotta contestualmente alla domanda di mobilità.</w:t>
      </w:r>
    </w:p>
    <w:p w:rsidR="00000000" w:rsidDel="00000000" w:rsidP="00000000" w:rsidRDefault="00000000" w:rsidRPr="00000000" w14:paraId="0000056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 funzionari appartenenti ad una delle predette categorie beneficiano della deroga a condizione che abbiano espresso come prima preferenza il comune, o distretto sub comunale in caso di comuni con più distretti, ove risulti domiciliato il soggetto a cui ricongiungersi o da assistere. Il funzionario mantiene il diritto anche nel caso in cui prima del predetto comune o distretto sub comunale siano indicate una o più istituzioni scolastiche comprese in essi.</w:t>
      </w:r>
    </w:p>
    <w:p w:rsidR="00000000" w:rsidDel="00000000" w:rsidP="00000000" w:rsidRDefault="00000000" w:rsidRPr="00000000" w14:paraId="0000056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comune di residenza degli assistiti, dei figli minori di sedici anni o del genitore ultrasessantacinquenne può essere indicato a condizione che essi, alla data di pubblicazione dell'O.M. sulla mobilità, vi risiedano effettivamente con iscrizione anagrafica da almeno tre mesi. La residenza deve essere documentata con dichiarazione personale redatta ai sensi delle disposizioni contenute nel D.P.R. 28.12.2000, n. 445 e successive modifiche ed integrazioni nei quali dovrà essere indicata la decorrenza dell'iscrizione stessa.</w:t>
      </w:r>
    </w:p>
    <w:p w:rsidR="00000000" w:rsidDel="00000000" w:rsidP="00000000" w:rsidRDefault="00000000" w:rsidRPr="00000000" w14:paraId="0000056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 assenza di posti richiedibili nel comune ove risulti residente il soggetto a cui ricongiungersi o da assistere è obbligatorio indicare il comune viciniore a quello di residenza del soggetto con posti richiedibili ovvero una scuola con sede di organico in altro comune anche non viciniore che abbia una sede/plesso nel comune di residenza del soggetto.</w:t>
      </w:r>
    </w:p>
    <w:p w:rsidR="00000000" w:rsidDel="00000000" w:rsidP="00000000" w:rsidRDefault="00000000" w:rsidRPr="00000000" w14:paraId="0000056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L’indicazione della preferenza per il comune di ricongiungimento/assistenza, ovvero per il distretto sub comunale di residenza per comuni suddivisi in più distretti, è sempre obbligatoria. La mancata indicazione del comune o distretto di ricongiungimento preclude la possibilità di accoglimento della domanda da parte dell’Ufficio competente.</w:t>
      </w:r>
    </w:p>
    <w:p w:rsidR="00000000" w:rsidDel="00000000" w:rsidP="00000000" w:rsidRDefault="00000000" w:rsidRPr="00000000" w14:paraId="00000565">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i beneficiari degli artt. 21 e 33, comma 6, legge n. 104/1992 le condizioni che disciplinano l’espressione della preferenza di cui al precedente comma devono intendersi riferite al proprio comune di residenza.</w:t>
      </w:r>
    </w:p>
    <w:p w:rsidR="00000000" w:rsidDel="00000000" w:rsidP="00000000" w:rsidRDefault="00000000" w:rsidRPr="00000000" w14:paraId="0000056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67">
      <w:pPr>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8. </w:t>
      </w:r>
      <w:r w:rsidDel="00000000" w:rsidR="00000000" w:rsidRPr="00000000">
        <w:rPr>
          <w:rFonts w:ascii="Tahoma" w:cs="Tahoma" w:eastAsia="Tahoma" w:hAnsi="Tahoma"/>
          <w:sz w:val="22"/>
          <w:szCs w:val="22"/>
          <w:rtl w:val="0"/>
        </w:rPr>
        <w:t xml:space="preserve">La lavoratrice vittima di violenza di genere inserita nei percorsi di protezione di cui all’art. 24, comma 1, del decreto legislativo 15 giugno 2015, n. 80, ovvero in presenza di atto del tribunale che attesta la specifica condizione, può presentare, in qualunque momento, domanda di trasferimento o di assegnazione provvisoria per una provincia o comune diverso da quello di residenza, o distretto sub comunale nel caso di comuni con più distretti, ovvero, nel caso di violenza riconducibile al luogo di lavoro, per lo stesso comune in cui presta l’attività lavorativa.</w:t>
      </w:r>
    </w:p>
    <w:p w:rsidR="00000000" w:rsidDel="00000000" w:rsidP="00000000" w:rsidRDefault="00000000" w:rsidRPr="00000000" w14:paraId="00000568">
      <w:pPr>
        <w:jc w:val="both"/>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La lavoratrice deve allegare la dichiarazione personale, redatta ai sensi delle disposizioni</w:t>
      </w:r>
    </w:p>
    <w:p w:rsidR="00000000" w:rsidDel="00000000" w:rsidP="00000000" w:rsidRDefault="00000000" w:rsidRPr="00000000" w14:paraId="00000569">
      <w:pPr>
        <w:jc w:val="both"/>
        <w:rPr>
          <w:rFonts w:ascii="Tahoma" w:cs="Tahoma" w:eastAsia="Tahoma" w:hAnsi="Tahoma"/>
          <w:color w:val="000000"/>
          <w:sz w:val="22"/>
          <w:szCs w:val="22"/>
        </w:rPr>
      </w:pPr>
      <w:r w:rsidDel="00000000" w:rsidR="00000000" w:rsidRPr="00000000">
        <w:rPr>
          <w:rFonts w:ascii="Tahoma" w:cs="Tahoma" w:eastAsia="Tahoma" w:hAnsi="Tahoma"/>
          <w:color w:val="000000"/>
          <w:sz w:val="22"/>
          <w:szCs w:val="22"/>
          <w:rtl w:val="0"/>
        </w:rPr>
        <w:t xml:space="preserve">contenute nel DPR 445/2000, comprovante l’inserimento nei percorsi di protezione di cui al citato art. 24, comma 1, ovvero l’atto del tribunale che attesta la specifica condizione.</w:t>
      </w:r>
    </w:p>
    <w:p w:rsidR="00000000" w:rsidDel="00000000" w:rsidP="00000000" w:rsidRDefault="00000000" w:rsidRPr="00000000" w14:paraId="0000056A">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6B">
      <w:pPr>
        <w:pStyle w:val="Heading2"/>
        <w:jc w:val="both"/>
        <w:rPr>
          <w:u w:val="none"/>
        </w:rPr>
      </w:pPr>
      <w:bookmarkStart w:colFirst="0" w:colLast="0" w:name="_11si5id" w:id="101"/>
      <w:bookmarkEnd w:id="101"/>
      <w:r w:rsidDel="00000000" w:rsidR="00000000" w:rsidRPr="00000000">
        <w:rPr>
          <w:u w:val="none"/>
          <w:rtl w:val="0"/>
        </w:rPr>
        <w:t xml:space="preserve">ART. 35 – MOBILITA’ PROFESSIONALE – DESTINATARI</w:t>
      </w:r>
    </w:p>
    <w:p w:rsidR="00000000" w:rsidDel="00000000" w:rsidP="00000000" w:rsidRDefault="00000000" w:rsidRPr="00000000" w14:paraId="0000056C">
      <w:pPr>
        <w:spacing w:line="276" w:lineRule="auto"/>
        <w:jc w:val="both"/>
        <w:rPr/>
      </w:pPr>
      <w:r w:rsidDel="00000000" w:rsidR="00000000" w:rsidRPr="00000000">
        <w:rPr>
          <w:rtl w:val="0"/>
        </w:rPr>
      </w:r>
    </w:p>
    <w:p w:rsidR="00000000" w:rsidDel="00000000" w:rsidP="00000000" w:rsidRDefault="00000000" w:rsidRPr="00000000" w14:paraId="0000056D">
      <w:pPr>
        <w:spacing w:line="276" w:lineRule="auto"/>
        <w:jc w:val="both"/>
        <w:rPr>
          <w:rFonts w:ascii="Tahoma" w:cs="Tahoma" w:eastAsia="Tahoma" w:hAnsi="Tahoma"/>
          <w:u w:val="none"/>
        </w:rPr>
      </w:pPr>
      <w:r w:rsidDel="00000000" w:rsidR="00000000" w:rsidRPr="00000000">
        <w:rPr>
          <w:rFonts w:ascii="Tahoma" w:cs="Tahoma" w:eastAsia="Tahoma" w:hAnsi="Tahoma"/>
          <w:sz w:val="22"/>
          <w:szCs w:val="22"/>
          <w:u w:val="none"/>
          <w:rtl w:val="0"/>
        </w:rPr>
        <w:t xml:space="preserve">1. Il personale ATA, ivi compreso quello transitato dagli Enti Locali e quello di cui all’art. 34 transitato nei ruoli ATA ai sensi dell’art. 1 comma 425 della legge 190/2014, che sia in possesso dei prescritti requisiti di accesso al profilo richiesto può aspirare al passaggio ad altro profilo della stessa area</w:t>
      </w:r>
      <w:r w:rsidDel="00000000" w:rsidR="00000000" w:rsidRPr="00000000">
        <w:rPr>
          <w:rFonts w:ascii="Tahoma" w:cs="Tahoma" w:eastAsia="Tahoma" w:hAnsi="Tahoma"/>
          <w:u w:val="none"/>
          <w:rtl w:val="0"/>
        </w:rPr>
        <w:t xml:space="preserve"> </w:t>
      </w:r>
      <w:r w:rsidDel="00000000" w:rsidR="00000000" w:rsidRPr="00000000">
        <w:rPr>
          <w:rFonts w:ascii="Tahoma" w:cs="Tahoma" w:eastAsia="Tahoma" w:hAnsi="Tahoma"/>
          <w:sz w:val="22"/>
          <w:szCs w:val="22"/>
          <w:u w:val="none"/>
          <w:rtl w:val="0"/>
        </w:rPr>
        <w:t xml:space="preserve">nei limiti della dotazione organica e dei posti previsti a tal fine ai sensi dell’art. 53 CCNL 2024.</w:t>
      </w:r>
      <w:r w:rsidDel="00000000" w:rsidR="00000000" w:rsidRPr="00000000">
        <w:rPr>
          <w:rtl w:val="0"/>
        </w:rPr>
      </w:r>
    </w:p>
    <w:p w:rsidR="00000000" w:rsidDel="00000000" w:rsidP="00000000" w:rsidRDefault="00000000" w:rsidRPr="00000000" w14:paraId="0000056E">
      <w:pPr>
        <w:spacing w:line="276" w:lineRule="auto"/>
        <w:jc w:val="both"/>
        <w:rPr>
          <w:rFonts w:ascii="Tahoma" w:cs="Tahoma" w:eastAsia="Tahoma" w:hAnsi="Tahoma"/>
          <w:u w:val="none"/>
        </w:rPr>
      </w:pPr>
      <w:r w:rsidDel="00000000" w:rsidR="00000000" w:rsidRPr="00000000">
        <w:rPr>
          <w:rFonts w:ascii="Tahoma" w:cs="Tahoma" w:eastAsia="Tahoma" w:hAnsi="Tahoma"/>
          <w:sz w:val="22"/>
          <w:szCs w:val="22"/>
          <w:u w:val="none"/>
          <w:rtl w:val="0"/>
        </w:rPr>
        <w:t xml:space="preserve">2. In relazione alle predette operazioni di mobilità, mantengono validità anche i titoli previsti dalla tabella B del C.C.N.L. 24 luglio 2003, già in possesso degli interessati alla data del 25 luglio 2008 (data di entrata in vigore della sequenza contrattuale prevista dall’art. 62 del C.C.N.L. 29.11.2007).</w:t>
      </w:r>
      <w:r w:rsidDel="00000000" w:rsidR="00000000" w:rsidRPr="00000000">
        <w:rPr>
          <w:rtl w:val="0"/>
        </w:rPr>
      </w:r>
    </w:p>
    <w:p w:rsidR="00000000" w:rsidDel="00000000" w:rsidP="00000000" w:rsidRDefault="00000000" w:rsidRPr="00000000" w14:paraId="0000056F">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70">
      <w:pPr>
        <w:pStyle w:val="Heading2"/>
        <w:jc w:val="both"/>
        <w:rPr>
          <w:u w:val="none"/>
        </w:rPr>
      </w:pPr>
      <w:bookmarkStart w:colFirst="0" w:colLast="0" w:name="_3ls5o66" w:id="102"/>
      <w:bookmarkEnd w:id="102"/>
      <w:r w:rsidDel="00000000" w:rsidR="00000000" w:rsidRPr="00000000">
        <w:rPr>
          <w:u w:val="none"/>
          <w:rtl w:val="0"/>
        </w:rPr>
        <w:t xml:space="preserve">ART. 36 – MOBILITÁ TERRITORIALE E PROFESSIONALE DEL PERSONALE ATA TRANSITATO NEI RUOLI STATALI</w:t>
      </w:r>
    </w:p>
    <w:p w:rsidR="00000000" w:rsidDel="00000000" w:rsidP="00000000" w:rsidRDefault="00000000" w:rsidRPr="00000000" w14:paraId="00000571">
      <w:pPr>
        <w:spacing w:line="276" w:lineRule="auto"/>
        <w:jc w:val="both"/>
        <w:rPr/>
      </w:pPr>
      <w:r w:rsidDel="00000000" w:rsidR="00000000" w:rsidRPr="00000000">
        <w:rPr>
          <w:rtl w:val="0"/>
        </w:rPr>
      </w:r>
    </w:p>
    <w:p w:rsidR="00000000" w:rsidDel="00000000" w:rsidP="00000000" w:rsidRDefault="00000000" w:rsidRPr="00000000" w14:paraId="0000057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personale proveniente da altri comparti transitato nei ruoli ATA a decorrere dall’ a. s. 2017-2018 ai sensi delle apposite convenzioni, parteciperà alla mobilità territoriale e professionale a partire dall’anno scolastico successivo, secondo le regole definite nel presente contratto integrativo sulla mobilità e sulla base del punteggio spettante secondo le tabelle allegate. Per quanto riguarda il servizio ed il punteggio della continuità, si valuta solo quello prestato in qualità di ATA e nelle modalità previste dalle citate tabelle. Anche per l'individuazione dei perdenti posto si applicano le regole previste dal presente CCNI sulla mobilità.</w:t>
      </w:r>
    </w:p>
    <w:p w:rsidR="00000000" w:rsidDel="00000000" w:rsidP="00000000" w:rsidRDefault="00000000" w:rsidRPr="00000000" w14:paraId="00000573">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74">
      <w:pPr>
        <w:pStyle w:val="Heading2"/>
        <w:jc w:val="both"/>
        <w:rPr>
          <w:u w:val="none"/>
        </w:rPr>
      </w:pPr>
      <w:bookmarkStart w:colFirst="0" w:colLast="0" w:name="_20xfydz" w:id="103"/>
      <w:bookmarkEnd w:id="103"/>
      <w:r w:rsidDel="00000000" w:rsidR="00000000" w:rsidRPr="00000000">
        <w:rPr>
          <w:u w:val="none"/>
          <w:rtl w:val="0"/>
        </w:rPr>
        <w:t xml:space="preserve">ART. 37 – FASI DEI TRASFERIMENTI E DEI PASSAGGI</w:t>
      </w:r>
    </w:p>
    <w:p w:rsidR="00000000" w:rsidDel="00000000" w:rsidP="00000000" w:rsidRDefault="00000000" w:rsidRPr="00000000" w14:paraId="00000575">
      <w:pPr>
        <w:spacing w:line="276" w:lineRule="auto"/>
        <w:jc w:val="both"/>
        <w:rPr/>
      </w:pPr>
      <w:r w:rsidDel="00000000" w:rsidR="00000000" w:rsidRPr="00000000">
        <w:rPr>
          <w:rtl w:val="0"/>
        </w:rPr>
      </w:r>
    </w:p>
    <w:p w:rsidR="00000000" w:rsidDel="00000000" w:rsidP="00000000" w:rsidRDefault="00000000" w:rsidRPr="00000000" w14:paraId="000005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A.T.A. può esprimere mediante produzione di un’unica istanza fino a quindici preferenze indicando le scuole, ovvero un codice sintetico sia per la mobilità provinciale che per quella interprovinciale; in tale ultimo caso sarà possibile esprimere anche codici sintetici di una o più province.</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movimento dei trasferimenti e dei passaggi si attua in tre distinte fasi:</w:t>
      </w:r>
    </w:p>
    <w:p w:rsidR="00000000" w:rsidDel="00000000" w:rsidP="00000000" w:rsidRDefault="00000000" w:rsidRPr="00000000" w14:paraId="00000578">
      <w:pPr>
        <w:numPr>
          <w:ilvl w:val="0"/>
          <w:numId w:val="23"/>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 fase comunale: trasferimenti del personale richiedente l’assegnazione nell'ambito del comune di titolarità;</w:t>
      </w:r>
    </w:p>
    <w:p w:rsidR="00000000" w:rsidDel="00000000" w:rsidP="00000000" w:rsidRDefault="00000000" w:rsidRPr="00000000" w14:paraId="00000579">
      <w:pPr>
        <w:numPr>
          <w:ilvl w:val="0"/>
          <w:numId w:val="23"/>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II fase provinciale: trasferimenti del personale richiedente l'assegnazione a comuni diversi da quello di titolarità ed appartenenti alla medesima provincia;</w:t>
      </w:r>
    </w:p>
    <w:p w:rsidR="00000000" w:rsidDel="00000000" w:rsidP="00000000" w:rsidRDefault="00000000" w:rsidRPr="00000000" w14:paraId="0000057A">
      <w:pPr>
        <w:numPr>
          <w:ilvl w:val="0"/>
          <w:numId w:val="23"/>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III fase della mobilità territoriale interprovinciale e mobilità professionale: trasferimenti a province diverse da quella di titolarità e passaggi di profilo.</w:t>
      </w:r>
    </w:p>
    <w:p w:rsidR="00000000" w:rsidDel="00000000" w:rsidP="00000000" w:rsidRDefault="00000000" w:rsidRPr="00000000" w14:paraId="0000057B">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L’ordine delle operazioni derivante dall’applicazione del sistema delle precedenze alle predette fasi dei movimenti è riportato in allegato F e F-1 al presente contratto. </w:t>
      </w:r>
    </w:p>
    <w:p w:rsidR="00000000" w:rsidDel="00000000" w:rsidP="00000000" w:rsidRDefault="00000000" w:rsidRPr="00000000" w14:paraId="0000057C">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7D">
      <w:pPr>
        <w:pStyle w:val="Heading2"/>
        <w:jc w:val="both"/>
        <w:rPr>
          <w:u w:val="none"/>
        </w:rPr>
      </w:pPr>
      <w:bookmarkStart w:colFirst="0" w:colLast="0" w:name="_4kx3h1s" w:id="104"/>
      <w:bookmarkEnd w:id="104"/>
      <w:r w:rsidDel="00000000" w:rsidR="00000000" w:rsidRPr="00000000">
        <w:rPr>
          <w:b w:val="0"/>
          <w:u w:val="none"/>
          <w:rtl w:val="0"/>
        </w:rPr>
        <w:t xml:space="preserve"> </w:t>
      </w:r>
      <w:r w:rsidDel="00000000" w:rsidR="00000000" w:rsidRPr="00000000">
        <w:rPr>
          <w:u w:val="none"/>
          <w:rtl w:val="0"/>
        </w:rPr>
        <w:t xml:space="preserve">ART. 38 – RIENTRI E RESTITUZIONI ALLA QUALIFICA DI PROVENIENZA </w:t>
      </w:r>
    </w:p>
    <w:p w:rsidR="00000000" w:rsidDel="00000000" w:rsidP="00000000" w:rsidRDefault="00000000" w:rsidRPr="00000000" w14:paraId="0000057E">
      <w:pPr>
        <w:spacing w:line="276" w:lineRule="auto"/>
        <w:jc w:val="both"/>
        <w:rPr/>
      </w:pPr>
      <w:r w:rsidDel="00000000" w:rsidR="00000000" w:rsidRPr="00000000">
        <w:rPr>
          <w:rtl w:val="0"/>
        </w:rPr>
      </w:r>
    </w:p>
    <w:p w:rsidR="00000000" w:rsidDel="00000000" w:rsidP="00000000" w:rsidRDefault="00000000" w:rsidRPr="00000000" w14:paraId="0000057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operazioni di mobilità del personale ATA sono precedute dalle assegnazioni di sede definitiva disposte nei confronti di quelle categorie di personale che cessano dal collocamento fuori ruolo e che vengono restituiti al ruolo di provenienza. Il personale ATA, in servizio presso le istituzioni scolastiche comprese le istituzioni scolastiche all’estero, che ha perso la propria sede di titolarità è assegnato, a domanda, ad una scuola disponibile tra quelle richieste, per lo stesso ruolo di appartenenza all’atto del collocamento fuori ruolo. Sono fatte salve, per tali fattispecie, le disposizioni speciali in vigore nelle province autonome. </w:t>
      </w:r>
    </w:p>
    <w:p w:rsidR="00000000" w:rsidDel="00000000" w:rsidP="00000000" w:rsidRDefault="00000000" w:rsidRPr="00000000" w14:paraId="0000058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A tal fine il personale di cui al comma 1 del presente articolo, ai fini dell’assegnazione della scuola di titolarità prima delle operazioni di mobilità, presenta, con modalità di inoltro che rispettino la disciplina dettata dal Codice dell’Amministrazione Digitale, domanda al competente Ufficio entro i termini stabiliti dall’O.M. sulla mobilità. Il personale che cessa dal collocamento fuori ruolo ha diritto all’assegnazione con precedenza nella scuola, circolo o istituto in cui prestava servizio, mentre se utilizzato in istituzioni diverse da quelle scolastiche ha diritto, subordinatamente al personale di cui prima, all’assegnazione con precedenza ad una scuola da lui indicata nel comune. Nel caso vi siano più aspiranti allo stesso posto, trovano applicazione gli elementi di cui alla tabella per i trasferimenti a domanda. L’assegnazione deve essere disposta dal competente Ufficio entro il termine ultimo di comunicazione al SIDI delle domande di mobilità e dei posti disponibili ai fini delle operazioni di mobilità per l’anno scolastico interessato, garantendo, comunque, all’interessato di produrre, con modalità di inoltro che rispettino la disciplina dettata dal Codice dell’Amministrazione Digitale, istanza di trasferimento qualora, per mancanza di disponibilità, non sia stato possibile assegnare alcuna delle sedi richieste. Nell’ambito dei trasferimenti il personale predetto è considerato senza sede definitiva e pertanto come proveniente da fuori sede rispetto a qualunque sede richiesta. Qualora non ottenga alcuna delle preferenze espresse nella domanda, è assegnato a sede definitiva sui posti residuati prima delle operazioni della terza fase ovvero della mobilità professionale e mobilità territoriale interprovinciale. Questo trasferimento viene trattato nella seconda fase dell’ordine delle operazioni (allegato F lettera C e allegato F1 punti 13 e 14). Nel caso in cui il personale in questione non abbia ottenuto alcuna sede neanche nel corso dei movimenti, viene assegnato d’ufficio a sede definitiva sui posti che si rendono disponibili dopo i trasferimenti e i passaggi, prioritariamente rispetto al rimanente personale senza sede definitiva. In caso di posti numericamente inferiori al personale restituito o assegnato ai sensi del presente articolo, l’assegnazione della sede definitiva d’ufficio è effettuata a partire dall’ultima posizione in graduatoria.</w:t>
      </w:r>
    </w:p>
    <w:p w:rsidR="00000000" w:rsidDel="00000000" w:rsidP="00000000" w:rsidRDefault="00000000" w:rsidRPr="00000000" w14:paraId="0000058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In attuazione di quanto previsto, all’art. 61 del C.C.N.L. del 29 novembre 2007, il Direttore Generale dell’Ufficio Scolastico Regionale, nel limite delle domande prodotte, entro 10 giorni dalla pubblicazione dell’ultimo dei movimenti previsti, da effettuarsi nel rispetto della vigente normativa sulla protezione dei dati personali, dispone la restituzione alla qualifica di provenienza nei confronti del personale che ne ha fatto richiesta sui posti rimasti vacanti e disponibili dopo le operazioni di mobilità, fatti salvi gli accantonamenti per le assunzioni a tempo indeterminato. A tal fine conserva validità il titolo di studio previsto al momento dell’accesso nella qualifica di precedente provenienza.</w:t>
      </w:r>
    </w:p>
    <w:p w:rsidR="00000000" w:rsidDel="00000000" w:rsidP="00000000" w:rsidRDefault="00000000" w:rsidRPr="00000000" w14:paraId="00000582">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83">
      <w:pPr>
        <w:pStyle w:val="Heading2"/>
        <w:jc w:val="both"/>
        <w:rPr>
          <w:u w:val="none"/>
        </w:rPr>
      </w:pPr>
      <w:bookmarkStart w:colFirst="0" w:colLast="0" w:name="_302dr9l" w:id="105"/>
      <w:bookmarkEnd w:id="105"/>
      <w:r w:rsidDel="00000000" w:rsidR="00000000" w:rsidRPr="00000000">
        <w:rPr>
          <w:u w:val="none"/>
          <w:rtl w:val="0"/>
        </w:rPr>
        <w:t xml:space="preserve">ART. 39 - SEDI DISPONIBILI PER LE OPERAZIONI DI MOBILITA’</w:t>
      </w:r>
    </w:p>
    <w:p w:rsidR="00000000" w:rsidDel="00000000" w:rsidP="00000000" w:rsidRDefault="00000000" w:rsidRPr="00000000" w14:paraId="00000584">
      <w:pPr>
        <w:spacing w:line="276" w:lineRule="auto"/>
        <w:jc w:val="both"/>
        <w:rPr/>
      </w:pPr>
      <w:r w:rsidDel="00000000" w:rsidR="00000000" w:rsidRPr="00000000">
        <w:rPr>
          <w:rtl w:val="0"/>
        </w:rPr>
      </w:r>
    </w:p>
    <w:p w:rsidR="00000000" w:rsidDel="00000000" w:rsidP="00000000" w:rsidRDefault="00000000" w:rsidRPr="00000000" w14:paraId="0000058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Le disponibilità per le operazioni di mobilità territoriale a domanda e d’ufficio e per quelle di mobilità professionale sono determinate dalle effettive vacanze risultanti all’inizio dell’anno scolastico per il quale si effettuano i movimenti, determinatesi a seguito di variazioni di stato giuridico del personale (es.: dimissioni, collocamento a riposo, decadenza, etc.) comunicate a cura dell’ufficio territorialmente competente al sistema informativo nei termini che saranno fissati dalle apposite disposizioni ministeriali.</w:t>
      </w:r>
    </w:p>
    <w:p w:rsidR="00000000" w:rsidDel="00000000" w:rsidP="00000000" w:rsidRDefault="00000000" w:rsidRPr="00000000" w14:paraId="00000586">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Le operazioni di mobilità del personale ATA relative alla terza fase si effettuano sul 50% delle disponibilità destinate alla mobilità territoriale provinciale e residuate dopo tale mobilità, fatti salvi gli accantonamenti e la sistemazione del soprannumero provinciale.</w:t>
      </w:r>
    </w:p>
    <w:p w:rsidR="00000000" w:rsidDel="00000000" w:rsidP="00000000" w:rsidRDefault="00000000" w:rsidRPr="00000000" w14:paraId="00000587">
      <w:pPr>
        <w:pStyle w:val="Heading2"/>
        <w:jc w:val="both"/>
        <w:rPr>
          <w:u w:val="none"/>
        </w:rPr>
      </w:pPr>
      <w:bookmarkStart w:colFirst="0" w:colLast="0" w:name="_1f7o1he" w:id="106"/>
      <w:bookmarkEnd w:id="106"/>
      <w:r w:rsidDel="00000000" w:rsidR="00000000" w:rsidRPr="00000000">
        <w:rPr>
          <w:u w:val="none"/>
          <w:rtl w:val="0"/>
        </w:rPr>
        <w:t xml:space="preserve">ART. 40 - SISTEMA DELLE PRECEDENZE ED ESCLUSIONE DALLA GRADUATORIA INTERNA D’ISTITUTO</w:t>
      </w:r>
    </w:p>
    <w:p w:rsidR="00000000" w:rsidDel="00000000" w:rsidP="00000000" w:rsidRDefault="00000000" w:rsidRPr="00000000" w14:paraId="00000588">
      <w:pPr>
        <w:spacing w:line="276" w:lineRule="auto"/>
        <w:jc w:val="both"/>
        <w:rPr/>
      </w:pPr>
      <w:r w:rsidDel="00000000" w:rsidR="00000000" w:rsidRPr="00000000">
        <w:rPr>
          <w:rtl w:val="0"/>
        </w:rPr>
      </w:r>
    </w:p>
    <w:p w:rsidR="00000000" w:rsidDel="00000000" w:rsidP="00000000" w:rsidRDefault="00000000" w:rsidRPr="00000000" w14:paraId="0000058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SISTEMA DELLE PRECEDENZE.</w:t>
      </w:r>
    </w:p>
    <w:p w:rsidR="00000000" w:rsidDel="00000000" w:rsidP="00000000" w:rsidRDefault="00000000" w:rsidRPr="00000000" w14:paraId="0000058A">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Le precedenze riportate nel presente articolo sono raggruppate sistematicamente per categoria e sono funzionalmente inserite, </w:t>
      </w:r>
      <w:r w:rsidDel="00000000" w:rsidR="00000000" w:rsidRPr="00000000">
        <w:rPr>
          <w:rFonts w:ascii="Tahoma" w:cs="Tahoma" w:eastAsia="Tahoma" w:hAnsi="Tahoma"/>
          <w:sz w:val="22"/>
          <w:szCs w:val="22"/>
          <w:rtl w:val="0"/>
        </w:rPr>
        <w:t xml:space="preserve">secondo il seguente ordine di priorità</w:t>
      </w:r>
      <w:r w:rsidDel="00000000" w:rsidR="00000000" w:rsidRPr="00000000">
        <w:rPr>
          <w:rFonts w:ascii="Tahoma" w:cs="Tahoma" w:eastAsia="Tahoma" w:hAnsi="Tahoma"/>
          <w:sz w:val="22"/>
          <w:szCs w:val="22"/>
          <w:u w:val="none"/>
          <w:rtl w:val="0"/>
        </w:rPr>
        <w:t xml:space="preserve">, nelle operazioni della sola mobilità territoriale per le quali trovano applicazione, fatta eccezione per il solo punto I) che vale anche per la mobilità professionale. </w:t>
      </w:r>
      <w:r w:rsidDel="00000000" w:rsidR="00000000" w:rsidRPr="00000000">
        <w:rPr>
          <w:rFonts w:ascii="Tahoma" w:cs="Tahoma" w:eastAsia="Tahoma" w:hAnsi="Tahoma"/>
          <w:sz w:val="22"/>
          <w:szCs w:val="22"/>
          <w:rtl w:val="0"/>
        </w:rPr>
        <w:t xml:space="preserve">Per ogni tipo di precedenza sottoelencata viene evidenziata la fase o le fasi del movimento a cui si applica. In caso di parità di precedenza e di punteggio, prevale chi ha maggiore anzianità anagrafica</w:t>
      </w:r>
      <w:r w:rsidDel="00000000" w:rsidR="00000000" w:rsidRPr="00000000">
        <w:rPr>
          <w:rFonts w:ascii="Tahoma" w:cs="Tahoma" w:eastAsia="Tahoma" w:hAnsi="Tahoma"/>
          <w:sz w:val="22"/>
          <w:szCs w:val="22"/>
          <w:u w:val="none"/>
          <w:rtl w:val="0"/>
        </w:rPr>
        <w:t xml:space="preserve">. </w:t>
      </w:r>
      <w:r w:rsidDel="00000000" w:rsidR="00000000" w:rsidRPr="00000000">
        <w:rPr>
          <w:rtl w:val="0"/>
        </w:rPr>
      </w:r>
    </w:p>
    <w:p w:rsidR="00000000" w:rsidDel="00000000" w:rsidP="00000000" w:rsidRDefault="00000000" w:rsidRPr="00000000" w14:paraId="0000058B">
      <w:pPr>
        <w:tabs>
          <w:tab w:val="left" w:leader="none" w:pos="3162"/>
        </w:tabs>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r>
    </w:p>
    <w:p w:rsidR="00000000" w:rsidDel="00000000" w:rsidP="00000000" w:rsidRDefault="00000000" w:rsidRPr="00000000" w14:paraId="0000058C">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DISABILITA’ E GRAVI MOTIVI DI SALUTE</w:t>
      </w:r>
    </w:p>
    <w:p w:rsidR="00000000" w:rsidDel="00000000" w:rsidP="00000000" w:rsidRDefault="00000000" w:rsidRPr="00000000" w14:paraId="0000058D">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8E">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Nelle operazioni di mobilità territoriale e professionale, indipendentemente dal comune o dalla provincia di provenienza dell’interessato, viene riconosciuta una precedenza assoluta, a tutto il personale ATA che si trovi, nell’ordine, in una delle seguenti condizioni:</w:t>
      </w:r>
    </w:p>
    <w:p w:rsidR="00000000" w:rsidDel="00000000" w:rsidP="00000000" w:rsidRDefault="00000000" w:rsidRPr="00000000" w14:paraId="0000058F">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personale ATA non vedente (art. 3 della Legge 28 marzo 1991 n. 120);</w:t>
      </w:r>
    </w:p>
    <w:p w:rsidR="00000000" w:rsidDel="00000000" w:rsidP="00000000" w:rsidRDefault="00000000" w:rsidRPr="00000000" w14:paraId="00000590">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personale emodializzato (art. 61 della Legge 270/82). </w:t>
      </w:r>
    </w:p>
    <w:p w:rsidR="00000000" w:rsidDel="00000000" w:rsidP="00000000" w:rsidRDefault="00000000" w:rsidRPr="00000000" w14:paraId="00000591">
      <w:pPr>
        <w:spacing w:line="276" w:lineRule="auto"/>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592">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 PERSONALE TRASFERITO D’UFFICIO NEGLI ULTIMI DIECI ANNI RICHIEDENTE IL RIENTRO NELLA SCUOLA O ISTITUTO DI PRECEDENTE TITOLARITA’ </w:t>
      </w:r>
    </w:p>
    <w:p w:rsidR="00000000" w:rsidDel="00000000" w:rsidP="00000000" w:rsidRDefault="00000000" w:rsidRPr="00000000" w14:paraId="00000593">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94">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Il personale ATA trasferito a domanda condizionata o d’ufficio per non aver presentato domanda, ha diritto al rientro con precedenza nella scuola da cui è stato trasferito in quanto soprannumerario, qualora il relativo posto si renda disponibile per i movimenti relativi ad uno degli anni scolastici del decennio successivo al provvedimento suddetto. </w:t>
      </w:r>
      <w:r w:rsidDel="00000000" w:rsidR="00000000" w:rsidRPr="00000000">
        <w:rPr>
          <w:rtl w:val="0"/>
        </w:rPr>
      </w:r>
    </w:p>
    <w:p w:rsidR="00000000" w:rsidDel="00000000" w:rsidP="00000000" w:rsidRDefault="00000000" w:rsidRPr="00000000" w14:paraId="00000595">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precedenza in esame si applica alla prima fase dei trasferimenti, anche se il richiedente è titolare in un comune diverso da quello della scuola, circolo o istituto richiesto. Detta precedenza opera esclusivamente all’interno della provincia e della tipologia di titolarità al momento dell’avvenuto trasferimento d’ufficio o a domanda condizionata. Non opera, quindi, nei casi di modifica della provincia di titolarità per mobilità professionale o mobilità territoriale interprovinciale. </w:t>
      </w:r>
    </w:p>
    <w:p w:rsidR="00000000" w:rsidDel="00000000" w:rsidP="00000000" w:rsidRDefault="00000000" w:rsidRPr="00000000" w14:paraId="00000596">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Tale precedenza spetta a condizione che gli interessati abbiano prodotto domanda per ciascun anno del decennio e che richiedano, come prima preferenza la scuola dalla quale sono stati trasferiti d’ufficio o preferenze sintetiche (comune o distretto) comprensive di tale scuola, circolo o istituto (1). A tali fini il personale ATA interessato deve riportare nella apposita casella del modulo-domanda la denominazione ufficiale della scuola, circolo o istituto da cui è stato trasferito quale soprannumerario, nonché compilare la relativa “dichiarazione di servizio continuativo nella scuola”, facente parte dell’apposito allegato all’O.M. o del modello predisposto per le istanze on line. </w:t>
      </w:r>
      <w:r w:rsidDel="00000000" w:rsidR="00000000" w:rsidRPr="00000000">
        <w:rPr>
          <w:rFonts w:ascii="Tahoma" w:cs="Tahoma" w:eastAsia="Tahoma" w:hAnsi="Tahoma"/>
          <w:sz w:val="22"/>
          <w:szCs w:val="22"/>
          <w:rtl w:val="0"/>
        </w:rPr>
        <w:t xml:space="preserve">Nel caso di espressione di preferenza sintetica la precedenza in esame ha effetto limitatamente alla istituzione scolastica dove l’interessato era titolare, la quale verrà esaminata prioritariamente rispetto alle altre istituzioni scolastiche comprese nella preferenza sintetica. </w:t>
      </w:r>
      <w:r w:rsidDel="00000000" w:rsidR="00000000" w:rsidRPr="00000000">
        <w:rPr>
          <w:rFonts w:ascii="Tahoma" w:cs="Tahoma" w:eastAsia="Tahoma" w:hAnsi="Tahoma"/>
          <w:sz w:val="22"/>
          <w:szCs w:val="22"/>
          <w:u w:val="none"/>
          <w:rtl w:val="0"/>
        </w:rPr>
        <w:t xml:space="preserve">Per le altre preferenze comprese nel comune a cui appartiene la scuola di precedente titolarità gli interessati usufruiscono della precedenza di cui al successivo punto V). </w:t>
      </w:r>
    </w:p>
    <w:p w:rsidR="00000000" w:rsidDel="00000000" w:rsidP="00000000" w:rsidRDefault="00000000" w:rsidRPr="00000000" w14:paraId="00000597">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L’obbligo inerente alla dichiarazione richiesta per usufruire della precedenza per il rientro nella scuola risulta adempiuto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nell’apposita casella del modulo domanda, la scuola</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sz w:val="22"/>
          <w:szCs w:val="22"/>
          <w:u w:val="none"/>
          <w:rtl w:val="0"/>
        </w:rPr>
        <w:t xml:space="preserve">da cui è stato trasferito nell'ultimo decennio, oppure non alleghi la dichiarazione di cui sopra, perde il diritto alla precedenza. Per quanto attiene ai centri </w:t>
      </w:r>
      <w:r w:rsidDel="00000000" w:rsidR="00000000" w:rsidRPr="00000000">
        <w:rPr>
          <w:rFonts w:ascii="Tahoma" w:cs="Tahoma" w:eastAsia="Tahoma" w:hAnsi="Tahoma"/>
          <w:sz w:val="22"/>
          <w:szCs w:val="22"/>
          <w:rtl w:val="0"/>
        </w:rPr>
        <w:t xml:space="preserve">di istruzione per gli adulti</w:t>
      </w:r>
      <w:r w:rsidDel="00000000" w:rsidR="00000000" w:rsidRPr="00000000">
        <w:rPr>
          <w:rFonts w:ascii="Tahoma" w:cs="Tahoma" w:eastAsia="Tahoma" w:hAnsi="Tahoma"/>
          <w:sz w:val="22"/>
          <w:szCs w:val="22"/>
          <w:u w:val="none"/>
          <w:rtl w:val="0"/>
        </w:rPr>
        <w:t xml:space="preserve"> il personale interessato dovrà indicare la scuola sede di organico da cui è stato trasferito nell'ultimo decennio.</w:t>
      </w:r>
    </w:p>
    <w:p w:rsidR="00000000" w:rsidDel="00000000" w:rsidP="00000000" w:rsidRDefault="00000000" w:rsidRPr="00000000" w14:paraId="00000598">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L'utilizzazione in altra scuola del personale in soprannumero nella scuola di titolarità o il trasferimento del personale in quanto in soprannumero, non interrompe la continuità del servizio, qualora il personale interessato abbia richiesto, in ciascun anno del decennio successivo, il trasferimento nella scuola di precedente titolarità ovvero nel comune. Analogamente avviene nel caso in cui il personale soprannumerario trasferito d'ufficio o a domanda condizionata, o rimasto in soprannumero sulla provincia, ottenga l'assegnazione provvisoria all’interno della provincia, qualora il medesimo richieda e abbia richiesto, in ciascun anno del decennio, il rientro nella scuola di precedente titolarità ovvero nel comune. Qualora il predetto rientro nella scuola di precedente titolarità non sia stato possibile nel decennio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000000" w:rsidDel="00000000" w:rsidP="00000000" w:rsidRDefault="00000000" w:rsidRPr="00000000" w14:paraId="0000059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trasferito d’ufficio o a domanda condizionata nel decennio,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000000" w:rsidDel="00000000" w:rsidP="00000000" w:rsidRDefault="00000000" w:rsidRPr="00000000" w14:paraId="0000059A">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Permane, tuttavia, anche negli anni successivi, mantenendo il punteggio di continuità, il diritto al rientro nella scuola e nel comune di precedente titolarità, entro i limiti del decennio iniziale.</w:t>
      </w:r>
    </w:p>
    <w:p w:rsidR="00000000" w:rsidDel="00000000" w:rsidP="00000000" w:rsidRDefault="00000000" w:rsidRPr="00000000" w14:paraId="0000059B">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Nei riguardi del personale ATA soprannumerario trasferito d’ufficio senza aver prodotto domanda o trasferito a domanda condizionata, che richieda come prima preferenza in ciascun anno del decennio il rientro nella scuola di precedente titolarità, l’aver ottenuto nel corso del decennio il trasferimento per altre preferenze espresse nella domanda non interrompe la continuità del servizio e non fa perdere il diritto alla precedenza e al punteggio aggiuntivo.</w:t>
      </w:r>
    </w:p>
    <w:p w:rsidR="00000000" w:rsidDel="00000000" w:rsidP="00000000" w:rsidRDefault="00000000" w:rsidRPr="00000000" w14:paraId="0000059C">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9D">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III) PERSONALE CON DISABILITA’ E PERSONALE CHE HA BISOGNO DI PARTICOLARI CURE CONTINUATIVE</w:t>
      </w:r>
    </w:p>
    <w:p w:rsidR="00000000" w:rsidDel="00000000" w:rsidP="00000000" w:rsidRDefault="00000000" w:rsidRPr="00000000" w14:paraId="0000059E">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9F">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Nel contesto delle procedure dei trasferimenti, e in ciascuna delle tre fasi, viene riconosciuta la precedenza, nell’ordine, al personale ATA che si trovi nelle seguenti condizioni:</w:t>
      </w:r>
    </w:p>
    <w:p w:rsidR="00000000" w:rsidDel="00000000" w:rsidP="00000000" w:rsidRDefault="00000000" w:rsidRPr="00000000" w14:paraId="000005A0">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5A1">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1)personale in condizioni di disabilità di cui all'art. 21, della legge n. 104/92, richiamato dall'art. 601 del decreto legislativo n. 297/94, con un grado di invalidità superiore ai due terzi o con minorazioni iscritte alle categorie prima, seconda e terza della tabella "A" annessa alla legge 10 agosto 1950, n. 648; </w:t>
      </w:r>
    </w:p>
    <w:p w:rsidR="00000000" w:rsidDel="00000000" w:rsidP="00000000" w:rsidRDefault="00000000" w:rsidRPr="00000000" w14:paraId="000005A2">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A3">
      <w:pPr>
        <w:spacing w:line="276" w:lineRule="auto"/>
        <w:jc w:val="both"/>
        <w:rPr>
          <w:rFonts w:ascii="Tahoma" w:cs="Tahoma" w:eastAsia="Tahoma" w:hAnsi="Tahoma"/>
          <w:i w:val="1"/>
          <w:sz w:val="22"/>
          <w:szCs w:val="22"/>
          <w:u w:val="none"/>
        </w:rPr>
      </w:pPr>
      <w:r w:rsidDel="00000000" w:rsidR="00000000" w:rsidRPr="00000000">
        <w:rPr>
          <w:rFonts w:ascii="Tahoma" w:cs="Tahoma" w:eastAsia="Tahoma" w:hAnsi="Tahoma"/>
          <w:sz w:val="22"/>
          <w:szCs w:val="22"/>
          <w:u w:val="none"/>
          <w:rtl w:val="0"/>
        </w:rPr>
        <w:t xml:space="preserve">2) personale (non necessariamente con disabilità) che ha bisogno per gravi patologie di particolari cure a carattere continuativo (ad esempio chemioterapia); </w:t>
      </w:r>
      <w:r w:rsidDel="00000000" w:rsidR="00000000" w:rsidRPr="00000000">
        <w:rPr>
          <w:rFonts w:ascii="Tahoma" w:cs="Tahoma" w:eastAsia="Tahoma" w:hAnsi="Tahoma"/>
          <w:sz w:val="22"/>
          <w:szCs w:val="22"/>
          <w:rtl w:val="0"/>
        </w:rPr>
        <w:t xml:space="preserve">detto personale ha diritto alla precedenza per tutte le preferenze espresse nella domanda, a condizione che la prima di tali preferenze sia relativa al comune in cui esista un centro di cura specializzato. Tale precedenza opera nella prima fase esclusivamente tra distretti diversi dello stesso comune;</w:t>
      </w:r>
      <w:r w:rsidDel="00000000" w:rsidR="00000000" w:rsidRPr="00000000">
        <w:rPr>
          <w:rtl w:val="0"/>
        </w:rPr>
      </w:r>
    </w:p>
    <w:p w:rsidR="00000000" w:rsidDel="00000000" w:rsidP="00000000" w:rsidRDefault="00000000" w:rsidRPr="00000000" w14:paraId="000005A4">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A5">
      <w:pPr>
        <w:spacing w:line="276" w:lineRule="auto"/>
        <w:jc w:val="both"/>
        <w:rPr>
          <w:rFonts w:ascii="Tahoma" w:cs="Tahoma" w:eastAsia="Tahoma" w:hAnsi="Tahoma"/>
          <w:i w:val="1"/>
          <w:sz w:val="22"/>
          <w:szCs w:val="22"/>
          <w:u w:val="none"/>
        </w:rPr>
      </w:pPr>
      <w:r w:rsidDel="00000000" w:rsidR="00000000" w:rsidRPr="00000000">
        <w:rPr>
          <w:rFonts w:ascii="Tahoma" w:cs="Tahoma" w:eastAsia="Tahoma" w:hAnsi="Tahoma"/>
          <w:sz w:val="22"/>
          <w:szCs w:val="22"/>
          <w:u w:val="none"/>
          <w:rtl w:val="0"/>
        </w:rPr>
        <w:t xml:space="preserve">3) personale appartenente alle categorie previste dal comma 6, dell'art. 33 della legge n. 104/92, richiamato dall'art. 601, del decreto legislativo n. 297/94; </w:t>
      </w:r>
      <w:r w:rsidDel="00000000" w:rsidR="00000000" w:rsidRPr="00000000">
        <w:rPr>
          <w:rtl w:val="0"/>
        </w:rPr>
      </w:r>
    </w:p>
    <w:p w:rsidR="00000000" w:rsidDel="00000000" w:rsidP="00000000" w:rsidRDefault="00000000" w:rsidRPr="00000000" w14:paraId="000005A6">
      <w:pPr>
        <w:spacing w:line="276" w:lineRule="auto"/>
        <w:jc w:val="both"/>
        <w:rPr>
          <w:rFonts w:ascii="Tahoma" w:cs="Tahoma" w:eastAsia="Tahoma" w:hAnsi="Tahoma"/>
          <w:strike w:val="1"/>
          <w:sz w:val="22"/>
          <w:szCs w:val="22"/>
          <w:u w:val="none"/>
        </w:rPr>
      </w:pPr>
      <w:r w:rsidDel="00000000" w:rsidR="00000000" w:rsidRPr="00000000">
        <w:rPr>
          <w:rtl w:val="0"/>
        </w:rPr>
      </w:r>
    </w:p>
    <w:p w:rsidR="00000000" w:rsidDel="00000000" w:rsidP="00000000" w:rsidRDefault="00000000" w:rsidRPr="00000000" w14:paraId="000005A7">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rtl w:val="0"/>
        </w:rPr>
        <w:t xml:space="preserve">Il personale, di cui ai punti 1) e 3), fermo restando il diritto a fruire della precedenza se partecipa ai movimenti nella prima fase, nella seconda e terza fase, può usufruire di tale precedenza all’interno e per la provincia in cui è ubicato il comune di residenza, a condizione che abbia espresso come prima preferenza il predetto comune di residenza o distretto subcomunale oppure una o più istituzioni scolastiche comprese in esso ovvero preferenza sintetica per il predetto comune ove intenda esprimere preferenze per altro comune</w:t>
      </w:r>
      <w:r w:rsidDel="00000000" w:rsidR="00000000" w:rsidRPr="00000000">
        <w:rPr>
          <w:rFonts w:ascii="Tahoma" w:cs="Tahoma" w:eastAsia="Tahoma" w:hAnsi="Tahoma"/>
          <w:sz w:val="22"/>
          <w:szCs w:val="22"/>
          <w:u w:val="none"/>
          <w:rtl w:val="0"/>
        </w:rPr>
        <w:t xml:space="preserve">. La preferenza sintetica per il predetto comune o distretto subcomunale è obbligatoria prima di esprimere preferenze per altro comune. Il personale di cui al punto 2) può usufruire di tale precedenza all’interno e per la provincia in cui è ubicato il comune di cura, a condizione che abbia espresso come prima preferenza una o più istituzioni scolastiche o distretti compresi nel predetto comune o distretto subcomunale ovvero preferenza sintetica per il comune di cura prima di altre preferenze. Per il personale di cui ai punti 1), 2) e 3), in caso in cui nel comune non esistano scuole esprimibili è possibile indicare una scuola di un comune viciniore ovvero una scuola con sede di organico in altro comune anche non viciniore che abbia una sede/plesso nel comune di residenza/cura (3).</w:t>
      </w:r>
      <w:r w:rsidDel="00000000" w:rsidR="00000000" w:rsidRPr="00000000">
        <w:rPr>
          <w:rtl w:val="0"/>
        </w:rPr>
      </w:r>
    </w:p>
    <w:p w:rsidR="00000000" w:rsidDel="00000000" w:rsidP="00000000" w:rsidRDefault="00000000" w:rsidRPr="00000000" w14:paraId="000005A8">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A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IV) ASSISTENZA AL CONIUGE, AL FIGLIO CON DISABILITA’; ASSISTENZA DA PARTE DEL FIGLIO AL GENITORE CON DISABILITA’; ASSISTENZA DA PARTE DI CHI ESERCITA LA TUTELA LEGALE (4)</w:t>
      </w:r>
    </w:p>
    <w:p w:rsidR="00000000" w:rsidDel="00000000" w:rsidP="00000000" w:rsidRDefault="00000000" w:rsidRPr="00000000" w14:paraId="000005AA">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AB">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Nella I fase solo tra distretti diversi dello stesso comune e nella II e III fase dei trasferimenti </w:t>
      </w:r>
      <w:r w:rsidDel="00000000" w:rsidR="00000000" w:rsidRPr="00000000">
        <w:rPr>
          <w:rFonts w:ascii="Tahoma" w:cs="Tahoma" w:eastAsia="Tahoma" w:hAnsi="Tahoma"/>
          <w:sz w:val="22"/>
          <w:szCs w:val="22"/>
          <w:u w:val="none"/>
          <w:rtl w:val="0"/>
        </w:rPr>
        <w:t xml:space="preserve">viene riconosciuta, in base all’art. 33 commi 5 e 7 della L. 104/92, richiamato dall’art. 601 del decreto legislativo n. 297/94, la precedenza alle seguenti categorie del personale ATA in ordine di priorità nelle operazioni: </w:t>
      </w:r>
    </w:p>
    <w:p w:rsidR="00000000" w:rsidDel="00000000" w:rsidP="00000000" w:rsidRDefault="00000000" w:rsidRPr="00000000" w14:paraId="000005AC">
      <w:pPr>
        <w:spacing w:line="276" w:lineRule="auto"/>
        <w:jc w:val="both"/>
        <w:rPr>
          <w:rFonts w:ascii="Tahoma" w:cs="Tahoma" w:eastAsia="Tahoma" w:hAnsi="Tahoma"/>
        </w:rPr>
      </w:pPr>
      <w:r w:rsidDel="00000000" w:rsidR="00000000" w:rsidRPr="00000000">
        <w:rPr>
          <w:rFonts w:ascii="Tahoma" w:cs="Tahoma" w:eastAsia="Tahoma" w:hAnsi="Tahoma"/>
          <w:sz w:val="22"/>
          <w:szCs w:val="22"/>
          <w:u w:val="none"/>
          <w:rtl w:val="0"/>
        </w:rPr>
        <w:t xml:space="preserve">A) genitori anche adottivi di persona con disabilità in situazione di gravità </w:t>
      </w:r>
      <w:r w:rsidDel="00000000" w:rsidR="00000000" w:rsidRPr="00000000">
        <w:rPr>
          <w:rFonts w:ascii="Tahoma" w:cs="Tahoma" w:eastAsia="Tahoma" w:hAnsi="Tahoma"/>
          <w:sz w:val="22"/>
          <w:szCs w:val="22"/>
          <w:rtl w:val="0"/>
        </w:rPr>
        <w:t xml:space="preserve">o a chi, individuato dall’autorità giudiziaria competente, esercita legale tutela del soggetto con disabilità in situazione di gravità. </w:t>
      </w:r>
      <w:r w:rsidDel="00000000" w:rsidR="00000000" w:rsidRPr="00000000">
        <w:rPr>
          <w:rFonts w:ascii="Tahoma" w:cs="Tahoma" w:eastAsia="Tahoma" w:hAnsi="Tahoma"/>
          <w:sz w:val="22"/>
          <w:szCs w:val="22"/>
          <w:u w:val="none"/>
          <w:rtl w:val="0"/>
        </w:rPr>
        <w:t xml:space="preserve">Qualora entrambi i genitori siano impossibilitati a provvedere all’assistenza del figlio con disabilità in situazione di gravità perché affetti da patologie invalidanti o abbiano compiuto i sessantacinque anni di età</w:t>
      </w:r>
      <w:r w:rsidDel="00000000" w:rsidR="00000000" w:rsidRPr="00000000">
        <w:rPr>
          <w:rFonts w:ascii="Verdana" w:cs="Verdana" w:eastAsia="Verdana" w:hAnsi="Verdana"/>
          <w:sz w:val="22"/>
          <w:szCs w:val="22"/>
          <w:highlight w:val="white"/>
          <w:rtl w:val="0"/>
        </w:rPr>
        <w:t xml:space="preserve"> </w:t>
      </w:r>
      <w:r w:rsidDel="00000000" w:rsidR="00000000" w:rsidRPr="00000000">
        <w:rPr>
          <w:rFonts w:ascii="Tahoma" w:cs="Tahoma" w:eastAsia="Tahoma" w:hAnsi="Tahoma"/>
          <w:sz w:val="22"/>
          <w:szCs w:val="22"/>
          <w:u w:val="none"/>
          <w:rtl w:val="0"/>
        </w:rPr>
        <w:t xml:space="preserve">viene riconosciuta la precedenza, alla stregua della scomparsa di entrambi i genitori, anche ai fratelli o alle sorelle</w:t>
      </w:r>
      <w:r w:rsidDel="00000000" w:rsidR="00000000" w:rsidRPr="00000000">
        <w:rPr>
          <w:rFonts w:ascii="Tahoma" w:cs="Tahoma" w:eastAsia="Tahoma" w:hAnsi="Tahoma"/>
          <w:strike w:val="1"/>
          <w:sz w:val="22"/>
          <w:szCs w:val="22"/>
          <w:u w:val="none"/>
          <w:rtl w:val="0"/>
        </w:rPr>
        <w:t xml:space="preserve">,</w:t>
      </w:r>
      <w:r w:rsidDel="00000000" w:rsidR="00000000" w:rsidRPr="00000000">
        <w:rPr>
          <w:rFonts w:ascii="Tahoma" w:cs="Tahoma" w:eastAsia="Tahoma" w:hAnsi="Tahoma"/>
          <w:sz w:val="22"/>
          <w:szCs w:val="22"/>
          <w:u w:val="none"/>
          <w:rtl w:val="0"/>
        </w:rPr>
        <w:t xml:space="preserve"> in grado di prestare assistenza, conviventi di soggetto con disabilità in situazione di gravità. L’impossibilità dei genitori a provvedere all’assistenza del figlio con disabilità in situazione di gravità deve essere documentata mediante dichiarazione personale redatta ai sensi delle disposizioni contenute nel D.P.R. 28.12.2000, n. 445 (se ultrasessantacinquenni) o certificazione medica comprovante le patologie invalidanti, secondo le indicazioni riportate nella O.M. che regola la mobilità.</w:t>
      </w:r>
      <w:r w:rsidDel="00000000" w:rsidR="00000000" w:rsidRPr="00000000">
        <w:rPr>
          <w:rtl w:val="0"/>
        </w:rPr>
      </w:r>
    </w:p>
    <w:p w:rsidR="00000000" w:rsidDel="00000000" w:rsidP="00000000" w:rsidRDefault="00000000" w:rsidRPr="00000000" w14:paraId="000005AD">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coniuge, parte dell’unione civile, convivente di fatto ai sensi dell’art. 1, commi 36 e 37 della legge 20 maggio 2016, n. 76 di persona con disabilità in situazione di gravità </w:t>
      </w:r>
    </w:p>
    <w:p w:rsidR="00000000" w:rsidDel="00000000" w:rsidP="00000000" w:rsidRDefault="00000000" w:rsidRPr="00000000" w14:paraId="000005AE">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figli che prestano assistenza al genitore con disabilità in situazione di gravità;</w:t>
      </w:r>
    </w:p>
    <w:p w:rsidR="00000000" w:rsidDel="00000000" w:rsidP="00000000" w:rsidRDefault="00000000" w:rsidRPr="00000000" w14:paraId="000005AF">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fratelli e sorelle non conviventi del soggetto con disabilità in situazione di gravità, alle stesse condizioni previste al precedente punto A) per i fratelli e le sorelle conviventi.</w:t>
      </w:r>
    </w:p>
    <w:p w:rsidR="00000000" w:rsidDel="00000000" w:rsidP="00000000" w:rsidRDefault="00000000" w:rsidRPr="00000000" w14:paraId="000005B0">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La precedenza viene riconosciuta ai soggetti di cui alle lettere C) e D) solo a condizione di:</w:t>
      </w:r>
      <w:r w:rsidDel="00000000" w:rsidR="00000000" w:rsidRPr="00000000">
        <w:rPr>
          <w:rtl w:val="0"/>
        </w:rPr>
      </w:r>
    </w:p>
    <w:p w:rsidR="00000000" w:rsidDel="00000000" w:rsidP="00000000" w:rsidRDefault="00000000" w:rsidRPr="00000000" w14:paraId="000005B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Aver prodotto la documentazione attestante il diritto di fruire nell’anno scolastico in cui si presenta la domanda di mobilità, dei giorni di permesso retribuito mensile per l’assistenza (4)</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ovvero del congedo straordinario ai sensi dell’art. 42 comma 5 del decreto legislativo 151/2001.</w:t>
      </w:r>
    </w:p>
    <w:p w:rsidR="00000000" w:rsidDel="00000000" w:rsidP="00000000" w:rsidRDefault="00000000" w:rsidRPr="00000000" w14:paraId="000005B2">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rtl w:val="0"/>
        </w:rPr>
        <w:t xml:space="preserve">Il personale ATA appartenente ad una delle predette categorie beneficia della precedenza limitatamente ai trasferimenti all’interno e per la provincia che comprende il comune ove risulti domiciliato il soggetto con disabilità ed a condizione che abbia espresso come prima preferenza il predetto comune o distretto sub comunale in caso di comuni con più distretti. Tale precedenza permane anche</w:t>
      </w:r>
      <w:r w:rsidDel="00000000" w:rsidR="00000000" w:rsidRPr="00000000">
        <w:rPr>
          <w:rtl w:val="0"/>
        </w:rPr>
        <w:t xml:space="preserve"> </w:t>
      </w:r>
      <w:r w:rsidDel="00000000" w:rsidR="00000000" w:rsidRPr="00000000">
        <w:rPr>
          <w:rFonts w:ascii="Tahoma" w:cs="Tahoma" w:eastAsia="Tahoma" w:hAnsi="Tahoma"/>
          <w:sz w:val="22"/>
          <w:szCs w:val="22"/>
          <w:rtl w:val="0"/>
        </w:rPr>
        <w:t xml:space="preserve">nel caso in cui, prima del predetto comune o distretto sub comunale, siano indicate una o più istituzioni scolastiche comprese in essi. Detta precedenza si applica anche alla I fase dei trasferimenti, alle condizioni di cui sopra, limitatamente ai comuni con più distretti.</w:t>
      </w:r>
      <w:r w:rsidDel="00000000" w:rsidR="00000000" w:rsidRPr="00000000">
        <w:rPr>
          <w:rtl w:val="0"/>
        </w:rPr>
      </w:r>
    </w:p>
    <w:p w:rsidR="00000000" w:rsidDel="00000000" w:rsidP="00000000" w:rsidRDefault="00000000" w:rsidRPr="00000000" w14:paraId="000005B3">
      <w:pPr>
        <w:spacing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rtl w:val="0"/>
        </w:rPr>
        <w:t xml:space="preserve">In assenza di posti richiedibili nel comune ove risulti domiciliato il soggetto con disabilità è obbligatorio indicare il comune viciniore a quello del domicilio dell’assistito con posti richiedibili </w:t>
      </w:r>
      <w:r w:rsidDel="00000000" w:rsidR="00000000" w:rsidRPr="00000000">
        <w:rPr>
          <w:rFonts w:ascii="Tahoma" w:cs="Tahoma" w:eastAsia="Tahoma" w:hAnsi="Tahoma"/>
          <w:sz w:val="22"/>
          <w:szCs w:val="22"/>
          <w:u w:val="none"/>
          <w:rtl w:val="0"/>
        </w:rPr>
        <w:t xml:space="preserve">(3) ovvero una scuola con sede di organico in altro comune anche non viciniore che abbia una sede/plesso nel comune di domicilio dell’assistito</w:t>
      </w:r>
      <w:r w:rsidDel="00000000" w:rsidR="00000000" w:rsidRPr="00000000">
        <w:rPr>
          <w:rFonts w:ascii="Tahoma" w:cs="Tahoma" w:eastAsia="Tahoma" w:hAnsi="Tahoma"/>
          <w:sz w:val="22"/>
          <w:szCs w:val="22"/>
          <w:rtl w:val="0"/>
        </w:rPr>
        <w:t xml:space="preserve">.</w:t>
      </w:r>
      <w:r w:rsidDel="00000000" w:rsidR="00000000" w:rsidRPr="00000000">
        <w:rPr>
          <w:rtl w:val="0"/>
        </w:rPr>
      </w:r>
    </w:p>
    <w:p w:rsidR="00000000" w:rsidDel="00000000" w:rsidP="00000000" w:rsidRDefault="00000000" w:rsidRPr="00000000" w14:paraId="000005B4">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L’indicazione della preferenza sintetica per l’intero comune di ricongiungimento, ovvero per il distretto sub comunale del domicilio, per i comuni suddivisi in più distretti, è sempre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 </w:t>
      </w:r>
    </w:p>
    <w:p w:rsidR="00000000" w:rsidDel="00000000" w:rsidP="00000000" w:rsidRDefault="00000000" w:rsidRPr="00000000" w14:paraId="000005B5">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u w:val="none"/>
          <w:rtl w:val="0"/>
        </w:rPr>
        <w:t xml:space="preserve">La particolare condizione fisica che dà titolo alla precedenza di cui al presente punto IV) nella mobilità a domanda deve avere carattere permanente. Tale disposizione non trova applicazione nel caso dei figli con disabilità.</w:t>
      </w:r>
      <w:r w:rsidDel="00000000" w:rsidR="00000000" w:rsidRPr="00000000">
        <w:rPr>
          <w:rtl w:val="0"/>
        </w:rPr>
      </w:r>
    </w:p>
    <w:p w:rsidR="00000000" w:rsidDel="00000000" w:rsidP="00000000" w:rsidRDefault="00000000" w:rsidRPr="00000000" w14:paraId="000005B6">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beneficiare della precedenza prevista dall’art. 33, della legge n. 104/92, gli interessati dovranno produrre apposita certificazione secondo le indicazioni riportate nella O.M che regola i trasferimenti. </w:t>
      </w:r>
    </w:p>
    <w:p w:rsidR="00000000" w:rsidDel="00000000" w:rsidP="00000000" w:rsidRDefault="00000000" w:rsidRPr="00000000" w14:paraId="000005B7">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La predetta certificazione deve essere prodotta contestualmente alla domanda di trasferimento.</w:t>
      </w:r>
    </w:p>
    <w:p w:rsidR="00000000" w:rsidDel="00000000" w:rsidP="00000000" w:rsidRDefault="00000000" w:rsidRPr="00000000" w14:paraId="000005B8">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B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 PERSONALE TRASFERITO D’UFFICIO NEGLI ULTIMI DIECI ANNI RICHIEDENTE IL RIENTRO NEL COMUNE DI PRECEDENTE TITOLARITA’</w:t>
      </w:r>
    </w:p>
    <w:p w:rsidR="00000000" w:rsidDel="00000000" w:rsidP="00000000" w:rsidRDefault="00000000" w:rsidRPr="00000000" w14:paraId="000005BA">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BB">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Il personale ATA beneficiario della precedenza per il rientro nella scuola, circolo o istituto di precedente titolarità di cui al precedente punto II) ha titolo, con precedenza rispetto ai movimenti della seconda fase, a rientrare a domanda, nel decennio successivo al trasferimento d’ufficio, nel comune di precedente titolarità o, qualora non esistano posti richiedibili in detto comune, in quello più vicino secondo le apposite tabelle di viciniorietà (1). Detta precedenza opera esclusivamente nell’ambito della tipologia di titolarità al momento dell’avvenuto trasferimento d’ufficio. </w:t>
      </w:r>
    </w:p>
    <w:p w:rsidR="00000000" w:rsidDel="00000000" w:rsidP="00000000" w:rsidRDefault="00000000" w:rsidRPr="00000000" w14:paraId="000005BC">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fruire di tale precedenza gli interessati dovranno indicare nel modulo domanda, la scuola o il comune dal quale sono stati trasferiti d'ufficio o, in assenza di posti ivi richiedibili (2), il comune più vicino secondo le tabelle di viciniorietà. Per il citato decennio è attribuito il punteggio previsto per la continuità di servizio. A tale scopo dovrà essere attestato, con apposita dichiarazione personale, l'anno del trasferimento d'ufficio (5) (6).</w:t>
      </w:r>
    </w:p>
    <w:p w:rsidR="00000000" w:rsidDel="00000000" w:rsidP="00000000" w:rsidRDefault="00000000" w:rsidRPr="00000000" w14:paraId="000005BD">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Alle stesse condizioni, tale precedenza viene riconosciuta al personale trasferito in quanto soprannumerario nei </w:t>
      </w:r>
      <w:r w:rsidDel="00000000" w:rsidR="00000000" w:rsidRPr="00000000">
        <w:rPr>
          <w:rFonts w:ascii="Tahoma" w:cs="Tahoma" w:eastAsia="Tahoma" w:hAnsi="Tahoma"/>
          <w:sz w:val="22"/>
          <w:szCs w:val="22"/>
          <w:rtl w:val="0"/>
        </w:rPr>
        <w:t xml:space="preserve">centri di istruzione per gli adulti</w:t>
      </w:r>
      <w:r w:rsidDel="00000000" w:rsidR="00000000" w:rsidRPr="00000000">
        <w:rPr>
          <w:rFonts w:ascii="Tahoma" w:cs="Tahoma" w:eastAsia="Tahoma" w:hAnsi="Tahoma"/>
          <w:sz w:val="22"/>
          <w:szCs w:val="22"/>
          <w:u w:val="none"/>
          <w:rtl w:val="0"/>
        </w:rPr>
        <w:t xml:space="preserve">, per il rientro nel comune del centro territoriale considerando a tali fini quelli disponibili nelle sedi di organico del comune indicato.</w:t>
      </w:r>
    </w:p>
    <w:p w:rsidR="00000000" w:rsidDel="00000000" w:rsidP="00000000" w:rsidRDefault="00000000" w:rsidRPr="00000000" w14:paraId="000005BE">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r w:rsidDel="00000000" w:rsidR="00000000" w:rsidRPr="00000000">
        <w:rPr>
          <w:rtl w:val="0"/>
        </w:rPr>
      </w:r>
    </w:p>
    <w:p w:rsidR="00000000" w:rsidDel="00000000" w:rsidP="00000000" w:rsidRDefault="00000000" w:rsidRPr="00000000" w14:paraId="000005BF">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ATA viene trattato con precedenza su tutte le preferenze di scuola indicate nel comune dove esercita la precedenza o distretto. La precedenza si applica solo per il comune incluso nella preferenza sintetica distretto.</w:t>
      </w:r>
    </w:p>
    <w:p w:rsidR="00000000" w:rsidDel="00000000" w:rsidP="00000000" w:rsidRDefault="00000000" w:rsidRPr="00000000" w14:paraId="000005C0">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trasferito d’ufficio o a domanda condizionata nel decennio,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000000" w:rsidDel="00000000" w:rsidP="00000000" w:rsidRDefault="00000000" w:rsidRPr="00000000" w14:paraId="000005C1">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Permane, tuttavia, anche negli anni successivi, mantenendo il punteggio di continuità, il diritto al rientro nella scuola e nel comune di precedente titolarità, entro i limiti del decennio iniziale.</w:t>
      </w:r>
    </w:p>
    <w:p w:rsidR="00000000" w:rsidDel="00000000" w:rsidP="00000000" w:rsidRDefault="00000000" w:rsidRPr="00000000" w14:paraId="000005C2">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Nei riguardi del personale ATA soprannumerario trasferito d’ufficio senza aver prodotto domanda o trasferito a domanda condizionata, che richieda come precedenza in ciascun anno del decennio il rientro nel comune, l’aver ottenuto nel corso del decennio il trasferimento per altre preferenze espresse nella domanda non interrompe la continuità del servizio e non fa perdere il diritto alla precedenza e al punteggio aggiuntivo.</w:t>
      </w:r>
    </w:p>
    <w:p w:rsidR="00000000" w:rsidDel="00000000" w:rsidP="00000000" w:rsidRDefault="00000000" w:rsidRPr="00000000" w14:paraId="000005C3">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C4">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 PERSONALE CONIUGE DI MILITARE O DI CATEGORIA EQUIPARATA</w:t>
      </w:r>
    </w:p>
    <w:p w:rsidR="00000000" w:rsidDel="00000000" w:rsidP="00000000" w:rsidRDefault="00000000" w:rsidRPr="00000000" w14:paraId="000005C5">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C6">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 base al disposto dell’art. 17, legge 28.07.1999 n. 266 e dell’art. 2, legge 29/03/2001 n. 86, il personale ATA coniuge o parte dell’unione civile convivente del personale militare o di categoria equiparata, nonché i coniuge o parte dell’unione civile convivente del personale a cui viene corrisposta l'indennità di pubblica sicurezza e che si trovi nelle condizioni previste dalle citate norme, ha titolo alla precedenza, all’atto del trasferimento d’autorità o dell’elezione di domicilio nel territorio nazionale del coniuge militare, nelle operazioni di II e III fase riguardanti i trasferimenti a condizione che la prima preferenza espressa nel modulo domanda si riferisca al comune nel quale è stato trasferito d’autorità il coniuge, ovvero abbia eletto domicilio all’atto del collocamento in congedo, in mancanza di istituzioni scolastiche richiedibili, al comune viciniore ovvero, una scuola con sede di organico in altro comune anche non viciniore che abbia una sede/plesso nel comune nel quale è stato trasferito d’ufficio il coniuge ovvero abbia eletto domicilio all’atto del collocamento in congedo. L’indicazione della preferenza sintetica per l’intero comune di ricongiungimento, ovvero per il distretto subcomunale, per i comuni suddivisi in più distretti, è obbligatoria. La mancata indicazione del comune o distretto di ricongiungimento preclude la possibilità di accoglimento da parte dell’ufficio della precedenza sia per il comune (o distretto subcomunale) che per eventuali preferenze relative ad altri comuni, ma non comporta l’annullamento dell’intera domanda. Pertanto, in tali casi, le preferenze espresse saranno prese in considerazione solo come domanda volontaria senza diritto di precedenza. Tale precedenza, pertanto, non si applica alla prima fase dei trasferimenti ed alla mobilità professionale. </w:t>
      </w:r>
    </w:p>
    <w:p w:rsidR="00000000" w:rsidDel="00000000" w:rsidP="00000000" w:rsidRDefault="00000000" w:rsidRPr="00000000" w14:paraId="000005C7">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fruire di tale precedenza gli interessati dovranno contrassegnare l'apposita casella del modulo domanda, ed allegare la documentazione prevista dell’OM che regola i trasferimenti. </w:t>
      </w:r>
    </w:p>
    <w:p w:rsidR="00000000" w:rsidDel="00000000" w:rsidP="00000000" w:rsidRDefault="00000000" w:rsidRPr="00000000" w14:paraId="000005C8">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beneficiari di tale precedenza, nel solo caso di trasferimento </w:t>
      </w:r>
      <w:r w:rsidDel="00000000" w:rsidR="00000000" w:rsidRPr="00000000">
        <w:rPr>
          <w:rFonts w:ascii="Tahoma" w:cs="Tahoma" w:eastAsia="Tahoma" w:hAnsi="Tahoma"/>
          <w:sz w:val="22"/>
          <w:szCs w:val="22"/>
          <w:rtl w:val="0"/>
        </w:rPr>
        <w:t xml:space="preserve">d’autorità</w:t>
      </w:r>
      <w:r w:rsidDel="00000000" w:rsidR="00000000" w:rsidRPr="00000000">
        <w:rPr>
          <w:rFonts w:ascii="Tahoma" w:cs="Tahoma" w:eastAsia="Tahoma" w:hAnsi="Tahoma"/>
          <w:sz w:val="22"/>
          <w:szCs w:val="22"/>
          <w:u w:val="none"/>
          <w:rtl w:val="0"/>
        </w:rPr>
        <w:t xml:space="preserve"> del coniuge, possono presentare</w:t>
      </w:r>
      <w:r w:rsidDel="00000000" w:rsidR="00000000" w:rsidRPr="00000000">
        <w:rPr>
          <w:rFonts w:ascii="Tahoma" w:cs="Tahoma" w:eastAsia="Tahoma" w:hAnsi="Tahoma"/>
          <w:strike w:val="1"/>
          <w:sz w:val="22"/>
          <w:szCs w:val="22"/>
          <w:u w:val="none"/>
          <w:rtl w:val="0"/>
        </w:rPr>
        <w:t xml:space="preserve">,</w:t>
      </w:r>
      <w:r w:rsidDel="00000000" w:rsidR="00000000" w:rsidRPr="00000000">
        <w:rPr>
          <w:rFonts w:ascii="Tahoma" w:cs="Tahoma" w:eastAsia="Tahoma" w:hAnsi="Tahoma"/>
          <w:sz w:val="22"/>
          <w:szCs w:val="22"/>
          <w:u w:val="none"/>
          <w:rtl w:val="0"/>
        </w:rPr>
        <w:t xml:space="preserve"> domanda di movimento oltre i termini previsti </w:t>
      </w:r>
      <w:r w:rsidDel="00000000" w:rsidR="00000000" w:rsidRPr="00000000">
        <w:rPr>
          <w:rFonts w:ascii="Tahoma" w:cs="Tahoma" w:eastAsia="Tahoma" w:hAnsi="Tahoma"/>
          <w:sz w:val="22"/>
          <w:szCs w:val="22"/>
          <w:rtl w:val="0"/>
        </w:rPr>
        <w:t xml:space="preserve">dall’O.M. sulla mobilità</w:t>
      </w:r>
      <w:r w:rsidDel="00000000" w:rsidR="00000000" w:rsidRPr="00000000">
        <w:rPr>
          <w:rFonts w:ascii="Tahoma" w:cs="Tahoma" w:eastAsia="Tahoma" w:hAnsi="Tahoma"/>
          <w:sz w:val="22"/>
          <w:szCs w:val="22"/>
          <w:u w:val="none"/>
          <w:rtl w:val="0"/>
        </w:rPr>
        <w:t xml:space="preserve"> nel caso in cui il trasferimento del coniuge avvenga dopo la scadenza di detti termini. Tali domande non possono, comunque, essere inoltrate oltre le scadenze previste dall’O.M. per la comunicazione al SIDI delle domande di mobilità. </w:t>
      </w:r>
    </w:p>
    <w:p w:rsidR="00000000" w:rsidDel="00000000" w:rsidP="00000000" w:rsidRDefault="00000000" w:rsidRPr="00000000" w14:paraId="000005C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Dopo tali scadenze, infatti, le predette esigenze di ricongiungimento al coniuge trasferito, possono essere esaminate solo in sede di operazioni di assegnazione provvisoria.</w:t>
      </w:r>
    </w:p>
    <w:p w:rsidR="00000000" w:rsidDel="00000000" w:rsidP="00000000" w:rsidRDefault="00000000" w:rsidRPr="00000000" w14:paraId="000005CA">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CB">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CC">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VII) PERSONALE CHE RICOPRE CARICHE PUBBLICHE NELLE AMMINISTRAZIONI DEGLI ENTI LOCALI</w:t>
      </w:r>
    </w:p>
    <w:p w:rsidR="00000000" w:rsidDel="00000000" w:rsidP="00000000" w:rsidRDefault="00000000" w:rsidRPr="00000000" w14:paraId="000005CD">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CE">
      <w:pPr>
        <w:spacing w:line="276" w:lineRule="auto"/>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Il personale chiamato a ricoprire cariche pubbliche nelle amministrazioni degli enti locali, compresi i consiglieri di parità, a norma della legge 3.8.1999, n. 265 e del decreto legislativo 18/08/2000 n. 267, durante l’esercizio del mandato, ha titolo nelle operazioni di II e III fase riguardanti i trasferimenti alla precedenza a condizione che la prima preferenza espressa nel modulo domanda si riferisca al comune nel quale esercita mandato, in mancanza di istituzioni scolastiche richiedibili, al comune viciniore. L’indicazione della preferenza sintetica per l’intero comune di esercizio del mandato, ovvero per il distretto subcomunale, per i comuni suddivisi in più distretti, è obbligatoria. La mancata indicazione del comune o distretto subcomunale in questione preclude la possibilità di accoglimento da parte dell’ufficio della precedenza sia per il comune (o distretto subcomunale) che per eventuali preferenze relative ad altri comuni, ma non comporta l’annullamento dell’intera domanda. Pertanto, in tali casi, le preferenze espresse saranno prese in considerazione solo come domanda volontaria senza diritto di precedenza. Tale precedenza, pertanto, non si applica alla prima fase dei trasferimenti ed alla mobilità professionale. </w:t>
      </w:r>
    </w:p>
    <w:p w:rsidR="00000000" w:rsidDel="00000000" w:rsidP="00000000" w:rsidRDefault="00000000" w:rsidRPr="00000000" w14:paraId="000005CF">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L’esercizio del mandato deve sussistere entro dieci giorni prima del termine ultimo di comunicazione al SIDI delle domande previsto dall’O.M. sulla mobilità.</w:t>
      </w:r>
    </w:p>
    <w:p w:rsidR="00000000" w:rsidDel="00000000" w:rsidP="00000000" w:rsidRDefault="00000000" w:rsidRPr="00000000" w14:paraId="000005D0">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000000" w:rsidDel="00000000" w:rsidP="00000000" w:rsidRDefault="00000000" w:rsidRPr="00000000" w14:paraId="000005D1">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D2">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VIII) PERSONALE CHE RIPRENDE SERVIZIO AL TERMINE DELL’ASPETTATIVA SINDACALE DI CUI AL C.C.N.Q. SOTTOSCRITTO IL 4/12/2017 e successive modificazioni e integrazioni</w:t>
      </w:r>
    </w:p>
    <w:p w:rsidR="00000000" w:rsidDel="00000000" w:rsidP="00000000" w:rsidRDefault="00000000" w:rsidRPr="00000000" w14:paraId="000005D3">
      <w:pPr>
        <w:spacing w:line="276" w:lineRule="auto"/>
        <w:jc w:val="both"/>
        <w:rPr>
          <w:rFonts w:ascii="Tahoma" w:cs="Tahoma" w:eastAsia="Tahoma" w:hAnsi="Tahoma"/>
          <w:sz w:val="22"/>
          <w:szCs w:val="22"/>
          <w:u w:val="single"/>
        </w:rPr>
      </w:pPr>
      <w:r w:rsidDel="00000000" w:rsidR="00000000" w:rsidRPr="00000000">
        <w:rPr>
          <w:rtl w:val="0"/>
        </w:rPr>
      </w:r>
    </w:p>
    <w:p w:rsidR="00000000" w:rsidDel="00000000" w:rsidP="00000000" w:rsidRDefault="00000000" w:rsidRPr="00000000" w14:paraId="000005D4">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che riprende servizio al termine dell’aspettativa sindacale di cui al C.C.N.Q. sottoscritto il 4/12/2017 e successive modificazioni e integrazioni ha diritto alla precedenza nei trasferimenti interprovinciali per la provincia ove ha svolto attività sindacale e nella quale risulta domiciliato da almeno tre anni.</w:t>
      </w:r>
    </w:p>
    <w:p w:rsidR="00000000" w:rsidDel="00000000" w:rsidP="00000000" w:rsidRDefault="00000000" w:rsidRPr="00000000" w14:paraId="000005D5">
      <w:pPr>
        <w:spacing w:line="276" w:lineRule="auto"/>
        <w:jc w:val="both"/>
        <w:rPr>
          <w:rFonts w:ascii="Tahoma" w:cs="Tahoma" w:eastAsia="Tahoma" w:hAnsi="Tahoma"/>
          <w:sz w:val="22"/>
          <w:szCs w:val="22"/>
          <w:u w:val="single"/>
        </w:rPr>
      </w:pPr>
      <w:r w:rsidDel="00000000" w:rsidR="00000000" w:rsidRPr="00000000">
        <w:rPr>
          <w:rFonts w:ascii="Tahoma" w:cs="Tahoma" w:eastAsia="Tahoma" w:hAnsi="Tahoma"/>
          <w:sz w:val="22"/>
          <w:szCs w:val="22"/>
          <w:rtl w:val="0"/>
        </w:rPr>
        <w:t xml:space="preserve">Tale precedenza, pertanto, non si applica alla prima ed alla seconda fase dei trasferimenti ed alla mobilità professionale. </w:t>
      </w:r>
      <w:r w:rsidDel="00000000" w:rsidR="00000000" w:rsidRPr="00000000">
        <w:rPr>
          <w:rFonts w:ascii="Tahoma" w:cs="Tahoma" w:eastAsia="Tahoma" w:hAnsi="Tahoma"/>
          <w:sz w:val="22"/>
          <w:szCs w:val="22"/>
          <w:u w:val="none"/>
          <w:rtl w:val="0"/>
        </w:rPr>
        <w:t xml:space="preserve">Il possesso del requisito per beneficiare della predetta precedenza deve essere documentato mediante dichiarazione sotto la propria responsabilità, redatta ai sensi delle disposizioni contenute nel D.P.R. 28.12.2000, n. 445 e successive modifiche ed integrazioni.</w:t>
      </w:r>
      <w:r w:rsidDel="00000000" w:rsidR="00000000" w:rsidRPr="00000000">
        <w:rPr>
          <w:rtl w:val="0"/>
        </w:rPr>
      </w:r>
    </w:p>
    <w:p w:rsidR="00000000" w:rsidDel="00000000" w:rsidP="00000000" w:rsidRDefault="00000000" w:rsidRPr="00000000" w14:paraId="000005D6">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D7">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ESCLUSIONE DALLA GRADUATORIA D’ISTITUTO PER L’INDIVIDUAZIONE DEI PERDENTI POSTO.</w:t>
      </w:r>
    </w:p>
    <w:p w:rsidR="00000000" w:rsidDel="00000000" w:rsidP="00000000" w:rsidRDefault="00000000" w:rsidRPr="00000000" w14:paraId="000005D8">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beneficiari delle precedenze previste ai punti I), III), IV)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000000" w:rsidDel="00000000" w:rsidP="00000000" w:rsidRDefault="00000000" w:rsidRPr="00000000" w14:paraId="000005D9">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l’esclusione dalla graduatoria interna per i beneficiari della precedenza di cui al punto IV si applica solo se si è titolari in una scuola ubicata nella stessa provincia del domicilio dell’assistito.</w:t>
      </w:r>
    </w:p>
    <w:p w:rsidR="00000000" w:rsidDel="00000000" w:rsidP="00000000" w:rsidRDefault="00000000" w:rsidRPr="00000000" w14:paraId="000005DA">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000000" w:rsidDel="00000000" w:rsidP="00000000" w:rsidRDefault="00000000" w:rsidRPr="00000000" w14:paraId="000005DB">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Quanto sopra non si applica qualora la scuola di titolarità comprenda sedi/plessi, ubicati nel comune o distretto sub comunale del domicilio del familiare assistito.</w:t>
      </w:r>
    </w:p>
    <w:p w:rsidR="00000000" w:rsidDel="00000000" w:rsidP="00000000" w:rsidRDefault="00000000" w:rsidRPr="00000000" w14:paraId="000005DC">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L’esclusione di cui al punto IV) in caso di assistenza al coniuge, alla parte dell’unione civile, al convivente di fatto ai sensi dell’art.1, commi 36 e 37 della legge 20 maggio 2016, n.76 di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w:t>
      </w:r>
    </w:p>
    <w:p w:rsidR="00000000" w:rsidDel="00000000" w:rsidP="00000000" w:rsidRDefault="00000000" w:rsidRPr="00000000" w14:paraId="000005DD">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gli amministratori degli Enti Locali ed i consiglieri di parità tale esclusione va applicata solo durante l’esercizio del mandato amministrativo e solo se titolari nella stessa provincia in cui si esercita.</w:t>
      </w:r>
    </w:p>
    <w:p w:rsidR="00000000" w:rsidDel="00000000" w:rsidP="00000000" w:rsidRDefault="00000000" w:rsidRPr="00000000" w14:paraId="000005DE">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caso in cui la contrazione di organico sia tale da rendere necessario anche il coinvolgimento delle predette categorie, il personale in questione sarà graduato seguendo l’ordine di cui sopra.</w:t>
      </w:r>
    </w:p>
    <w:p w:rsidR="00000000" w:rsidDel="00000000" w:rsidP="00000000" w:rsidRDefault="00000000" w:rsidRPr="00000000" w14:paraId="000005DF">
      <w:pPr>
        <w:spacing w:line="276" w:lineRule="auto"/>
        <w:ind w:right="-5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000000" w:rsidDel="00000000" w:rsidP="00000000" w:rsidRDefault="00000000" w:rsidRPr="00000000" w14:paraId="000005E0">
      <w:pPr>
        <w:spacing w:line="276" w:lineRule="auto"/>
        <w:ind w:right="-50"/>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successivi articoli relativi all’individuazione dei perdenti posto.</w:t>
      </w:r>
      <w:r w:rsidDel="00000000" w:rsidR="00000000" w:rsidRPr="00000000">
        <w:rPr>
          <w:rtl w:val="0"/>
        </w:rPr>
      </w:r>
    </w:p>
    <w:p w:rsidR="00000000" w:rsidDel="00000000" w:rsidP="00000000" w:rsidRDefault="00000000" w:rsidRPr="00000000" w14:paraId="000005E1">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E2">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CAMPO DI APPLICAZIONE DEL SISTEMA DELLE PRECEDENZE</w:t>
      </w:r>
    </w:p>
    <w:p w:rsidR="00000000" w:rsidDel="00000000" w:rsidP="00000000" w:rsidRDefault="00000000" w:rsidRPr="00000000" w14:paraId="000005E3">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Le precedenze di cui al comma 1 del presente articolo sono riconosciute solo nelle operazioni di mobilità volontaria, ma non ai fini della riassegnazione del personale a seguito di dimensionamento.</w:t>
      </w:r>
      <w:r w:rsidDel="00000000" w:rsidR="00000000" w:rsidRPr="00000000">
        <w:rPr>
          <w:rFonts w:ascii="Tahoma" w:cs="Tahoma" w:eastAsia="Tahoma" w:hAnsi="Tahoma"/>
          <w:color w:val="0070c0"/>
          <w:sz w:val="22"/>
          <w:szCs w:val="22"/>
          <w:u w:val="none"/>
          <w:rtl w:val="0"/>
        </w:rPr>
        <w:t xml:space="preserve"> </w:t>
      </w:r>
      <w:r w:rsidDel="00000000" w:rsidR="00000000" w:rsidRPr="00000000">
        <w:rPr>
          <w:rtl w:val="0"/>
        </w:rPr>
      </w:r>
    </w:p>
    <w:p w:rsidR="00000000" w:rsidDel="00000000" w:rsidP="00000000" w:rsidRDefault="00000000" w:rsidRPr="00000000" w14:paraId="000005E4">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Le precedenze di cui al comma 2 sono riconosciute solo ai fini dell’esclusione dalla graduatoria d’istituto per l’individuazione dei perdenti posto, compresa l’individuazione del perdente posto a seguito di dimensionamento.</w:t>
      </w:r>
    </w:p>
    <w:p w:rsidR="00000000" w:rsidDel="00000000" w:rsidP="00000000" w:rsidRDefault="00000000" w:rsidRPr="00000000" w14:paraId="000005E5">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E6">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DECADENZA DAL BENEFICIO DELLE PRECEDENZE</w:t>
      </w:r>
    </w:p>
    <w:p w:rsidR="00000000" w:rsidDel="00000000" w:rsidP="00000000" w:rsidRDefault="00000000" w:rsidRPr="00000000" w14:paraId="000005E7">
      <w:pPr>
        <w:spacing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5E8">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000000" w:rsidDel="00000000" w:rsidP="00000000" w:rsidRDefault="00000000" w:rsidRPr="00000000" w14:paraId="000005E9">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w:t>
      </w:r>
    </w:p>
    <w:p w:rsidR="00000000" w:rsidDel="00000000" w:rsidP="00000000" w:rsidRDefault="00000000" w:rsidRPr="00000000" w14:paraId="000005EA">
      <w:pPr>
        <w:spacing w:line="276" w:lineRule="auto"/>
        <w:jc w:val="both"/>
        <w:rPr>
          <w:rFonts w:ascii="Tahoma" w:cs="Tahoma" w:eastAsia="Tahoma" w:hAnsi="Tahoma"/>
          <w:i w:val="1"/>
          <w:sz w:val="18"/>
          <w:szCs w:val="18"/>
          <w:u w:val="none"/>
        </w:rPr>
      </w:pPr>
      <w:bookmarkStart w:colFirst="0" w:colLast="0" w:name="_3z7bk57" w:id="107"/>
      <w:bookmarkEnd w:id="107"/>
      <w:r w:rsidDel="00000000" w:rsidR="00000000" w:rsidRPr="00000000">
        <w:rPr>
          <w:rFonts w:ascii="Tahoma" w:cs="Tahoma" w:eastAsia="Tahoma" w:hAnsi="Tahoma"/>
          <w:i w:val="1"/>
          <w:sz w:val="18"/>
          <w:szCs w:val="18"/>
          <w:u w:val="none"/>
          <w:rtl w:val="0"/>
        </w:rPr>
        <w:t xml:space="preserve">1) Il personale ATA che intenda usufruire della precedenza per il rientro nell’istituto di precedente titolarità, su un posto dell’organico del medesimo, deve indicare, nell’apposita casella del modulo domanda, il codice e la denominazione della sede di organico.</w:t>
        <w:br w:type="textWrapping"/>
        <w:t xml:space="preserve">2) Per posto richiedibile si intende l'esistenza nel comune di una istituzione scolastica corrispondente al ruolo di appartenenza dell’interessato, a prescindere dall'effettiva vacanza di un posto o di una cattedra assegnabile per trasferimento al medesimo.</w:t>
        <w:br w:type="textWrapping"/>
        <w:t xml:space="preserve">3) La figura dell’amministratore di sostegno non è in alcun modo equiparabile all’istituto della tutela legale.</w:t>
      </w:r>
    </w:p>
    <w:p w:rsidR="00000000" w:rsidDel="00000000" w:rsidP="00000000" w:rsidRDefault="00000000" w:rsidRPr="00000000" w14:paraId="000005EB">
      <w:pPr>
        <w:spacing w:line="276" w:lineRule="auto"/>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4) Qualora la certificazione della situazione di grave disabilità, di cui all’O.M. relativa ai trasferimenti venga rilasciata successivamente al 1° settembre dell’anno scolastico di riferimento, sono valide anche le richieste finalizzate alla fruizione dei 3 giorni di permesso mensile retribuito presentate successivamente all’inizio dell’anno scolastico, purché entro i termini di scadenza previsti per le domande di mobilità. </w:t>
      </w:r>
    </w:p>
    <w:p w:rsidR="00000000" w:rsidDel="00000000" w:rsidP="00000000" w:rsidRDefault="00000000" w:rsidRPr="00000000" w14:paraId="000005EC">
      <w:pPr>
        <w:spacing w:line="276" w:lineRule="auto"/>
        <w:jc w:val="both"/>
        <w:rPr>
          <w:rFonts w:ascii="Tahoma" w:cs="Tahoma" w:eastAsia="Tahoma" w:hAnsi="Tahoma"/>
          <w:i w:val="1"/>
          <w:sz w:val="18"/>
          <w:szCs w:val="18"/>
          <w:u w:val="none"/>
        </w:rPr>
      </w:pPr>
      <w:r w:rsidDel="00000000" w:rsidR="00000000" w:rsidRPr="00000000">
        <w:rPr>
          <w:rFonts w:ascii="Tahoma" w:cs="Tahoma" w:eastAsia="Tahoma" w:hAnsi="Tahoma"/>
          <w:i w:val="1"/>
          <w:sz w:val="18"/>
          <w:szCs w:val="18"/>
          <w:u w:val="none"/>
          <w:rtl w:val="0"/>
        </w:rPr>
        <w:t xml:space="preserve">5) In caso di più aventi diritto, la precedenza viene attribuita secondo l'ordine di graduatoria indipendentemente dall'anno scolastico di trasferimento per soppressione di posto.</w:t>
      </w:r>
      <w:r w:rsidDel="00000000" w:rsidR="00000000" w:rsidRPr="00000000">
        <w:rPr>
          <w:rFonts w:ascii="Tahoma" w:cs="Tahoma" w:eastAsia="Tahoma" w:hAnsi="Tahoma"/>
          <w:i w:val="1"/>
          <w:strike w:val="1"/>
          <w:sz w:val="18"/>
          <w:szCs w:val="18"/>
          <w:u w:val="none"/>
          <w:rtl w:val="0"/>
        </w:rPr>
        <w:br w:type="textWrapping"/>
      </w:r>
      <w:r w:rsidDel="00000000" w:rsidR="00000000" w:rsidRPr="00000000">
        <w:rPr>
          <w:rFonts w:ascii="Tahoma" w:cs="Tahoma" w:eastAsia="Tahoma" w:hAnsi="Tahoma"/>
          <w:i w:val="1"/>
          <w:sz w:val="18"/>
          <w:szCs w:val="18"/>
          <w:u w:val="none"/>
          <w:rtl w:val="0"/>
        </w:rPr>
        <w:t xml:space="preserve">6) Il personale ATA, titolare di istituzione scolastica sita nel comune di nuova istituzione, ha titolo a rientrare nel comune di precedente titolarità per un decennio a partire dall'anno scolastico successivo a quello di entrata in vigore della legge regionale istitutiva del nuovo comune. </w:t>
      </w:r>
    </w:p>
    <w:p w:rsidR="00000000" w:rsidDel="00000000" w:rsidP="00000000" w:rsidRDefault="00000000" w:rsidRPr="00000000" w14:paraId="000005ED">
      <w:pPr>
        <w:spacing w:line="276" w:lineRule="auto"/>
        <w:jc w:val="both"/>
        <w:rPr>
          <w:rFonts w:ascii="Tahoma" w:cs="Tahoma" w:eastAsia="Tahoma" w:hAnsi="Tahoma"/>
          <w:i w:val="1"/>
          <w:sz w:val="18"/>
          <w:szCs w:val="18"/>
          <w:u w:val="none"/>
        </w:rPr>
      </w:pPr>
      <w:r w:rsidDel="00000000" w:rsidR="00000000" w:rsidRPr="00000000">
        <w:rPr>
          <w:rtl w:val="0"/>
        </w:rPr>
      </w:r>
    </w:p>
    <w:p w:rsidR="00000000" w:rsidDel="00000000" w:rsidP="00000000" w:rsidRDefault="00000000" w:rsidRPr="00000000" w14:paraId="000005EE">
      <w:pPr>
        <w:spacing w:line="276" w:lineRule="auto"/>
        <w:jc w:val="both"/>
        <w:rPr>
          <w:rFonts w:ascii="Tahoma" w:cs="Tahoma" w:eastAsia="Tahoma" w:hAnsi="Tahoma"/>
          <w:i w:val="1"/>
          <w:sz w:val="18"/>
          <w:szCs w:val="18"/>
          <w:u w:val="none"/>
        </w:rPr>
      </w:pPr>
      <w:r w:rsidDel="00000000" w:rsidR="00000000" w:rsidRPr="00000000">
        <w:rPr>
          <w:rtl w:val="0"/>
        </w:rPr>
      </w:r>
    </w:p>
    <w:p w:rsidR="00000000" w:rsidDel="00000000" w:rsidP="00000000" w:rsidRDefault="00000000" w:rsidRPr="00000000" w14:paraId="000005EF">
      <w:pPr>
        <w:pStyle w:val="Heading2"/>
        <w:jc w:val="both"/>
        <w:rPr>
          <w:u w:val="none"/>
        </w:rPr>
      </w:pPr>
      <w:bookmarkStart w:colFirst="0" w:colLast="0" w:name="_2eclud0" w:id="108"/>
      <w:bookmarkEnd w:id="108"/>
      <w:r w:rsidDel="00000000" w:rsidR="00000000" w:rsidRPr="00000000">
        <w:rPr>
          <w:u w:val="none"/>
          <w:rtl w:val="0"/>
        </w:rPr>
        <w:t xml:space="preserve">ART. 41 - ASSISTENZA AI FAMILIARI CON DISABILITA’</w:t>
      </w:r>
    </w:p>
    <w:p w:rsidR="00000000" w:rsidDel="00000000" w:rsidP="00000000" w:rsidRDefault="00000000" w:rsidRPr="00000000" w14:paraId="000005F0">
      <w:pPr>
        <w:spacing w:line="276" w:lineRule="auto"/>
        <w:jc w:val="both"/>
        <w:rPr/>
      </w:pPr>
      <w:r w:rsidDel="00000000" w:rsidR="00000000" w:rsidRPr="00000000">
        <w:rPr>
          <w:rtl w:val="0"/>
        </w:rPr>
      </w:r>
    </w:p>
    <w:p w:rsidR="00000000" w:rsidDel="00000000" w:rsidP="00000000" w:rsidRDefault="00000000" w:rsidRPr="00000000" w14:paraId="000005F1">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ATA (parente, affine o affidatario, non richiamato nel precedente art. 40, comma 1, punto IV,) che intende assistere il familiare ai sensi dell’art. 33, commi 5 e 7, della legge n. 104/92,</w:t>
      </w:r>
      <w:r w:rsidDel="00000000" w:rsidR="00000000" w:rsidRPr="00000000">
        <w:rPr>
          <w:rFonts w:ascii="Tahoma" w:cs="Tahoma" w:eastAsia="Tahoma" w:hAnsi="Tahoma"/>
          <w:strike w:val="1"/>
          <w:sz w:val="22"/>
          <w:szCs w:val="22"/>
          <w:u w:val="none"/>
          <w:rtl w:val="0"/>
        </w:rPr>
        <w:t xml:space="preserve"> </w:t>
      </w:r>
      <w:r w:rsidDel="00000000" w:rsidR="00000000" w:rsidRPr="00000000">
        <w:rPr>
          <w:rFonts w:ascii="Tahoma" w:cs="Tahoma" w:eastAsia="Tahoma" w:hAnsi="Tahoma"/>
          <w:sz w:val="22"/>
          <w:szCs w:val="22"/>
          <w:u w:val="none"/>
          <w:rtl w:val="0"/>
        </w:rPr>
        <w:t xml:space="preserve">non è destinatario di una precedenza nell’ambito delle operazioni di mobilità.</w:t>
      </w:r>
    </w:p>
    <w:p w:rsidR="00000000" w:rsidDel="00000000" w:rsidP="00000000" w:rsidRDefault="00000000" w:rsidRPr="00000000" w14:paraId="000005F2">
      <w:pPr>
        <w:spacing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Al fine di realizzare l’assistenza al familiare con disabilità il personale interessato partecipa alle operazioni di assegnazione provvisoria usufruendo della precedenza che sarà prevista dal CCNI sulla mobilità annuale.</w:t>
      </w:r>
    </w:p>
    <w:p w:rsidR="00000000" w:rsidDel="00000000" w:rsidP="00000000" w:rsidRDefault="00000000" w:rsidRPr="00000000" w14:paraId="000005F3">
      <w:pPr>
        <w:pStyle w:val="Heading2"/>
        <w:jc w:val="both"/>
        <w:rPr>
          <w:u w:val="none"/>
        </w:rPr>
      </w:pPr>
      <w:bookmarkStart w:colFirst="0" w:colLast="0" w:name="_thw4kt" w:id="109"/>
      <w:bookmarkEnd w:id="109"/>
      <w:r w:rsidDel="00000000" w:rsidR="00000000" w:rsidRPr="00000000">
        <w:rPr>
          <w:b w:val="0"/>
          <w:u w:val="none"/>
          <w:rtl w:val="0"/>
        </w:rPr>
        <w:t xml:space="preserve"> </w:t>
      </w:r>
      <w:r w:rsidDel="00000000" w:rsidR="00000000" w:rsidRPr="00000000">
        <w:rPr>
          <w:u w:val="none"/>
          <w:rtl w:val="0"/>
        </w:rPr>
        <w:t xml:space="preserve">ART. 42 - CONTENZIOSO </w:t>
      </w:r>
    </w:p>
    <w:p w:rsidR="00000000" w:rsidDel="00000000" w:rsidP="00000000" w:rsidRDefault="00000000" w:rsidRPr="00000000" w14:paraId="000005F4">
      <w:pPr>
        <w:spacing w:line="276" w:lineRule="auto"/>
        <w:jc w:val="both"/>
        <w:rPr/>
      </w:pPr>
      <w:r w:rsidDel="00000000" w:rsidR="00000000" w:rsidRPr="00000000">
        <w:rPr>
          <w:rtl w:val="0"/>
        </w:rPr>
      </w:r>
    </w:p>
    <w:p w:rsidR="00000000" w:rsidDel="00000000" w:rsidP="00000000" w:rsidRDefault="00000000" w:rsidRPr="00000000" w14:paraId="000005F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Avverso le graduatorie redatte dal dirigente scolastico o dall’autorità/ufficio territoriale competente, nonché avverso la valutazione delle domande, l’attribuzione del punteggio, il riconoscimento di eventuali diritti di precedenza, è consentita la presentazione, da parte del personale interessato, di motivato reclamo, entro 10 giorni dalla pubblicazione o notifica dell’atto, rivolto all’organo che lo ha emanato. I reclami sono esaminati con l’adozione degli eventuali provvedimenti correttivi degli atti contestati entro i successivi 10 giorni. Le decisioni sui reclami sono atti definitivi. </w:t>
      </w:r>
    </w:p>
    <w:p w:rsidR="00000000" w:rsidDel="00000000" w:rsidP="00000000" w:rsidRDefault="00000000" w:rsidRPr="00000000" w14:paraId="000005F6">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Sulle controversie riguardanti le materie della mobilità in relazione agli atti che si ritengono lesivi dei propri diritti, gli interessati possono esperire le procedure previste dagli artt. 135, 136, 137 e 138 del C.C.N.L. 29/11/2007, tenuto conto delle modifiche legislative intervenute in materia di conciliazione ed arbitrato. Si applicano, in quanto compatibili, le altre disposizioni dell’art.17.</w:t>
      </w:r>
    </w:p>
    <w:p w:rsidR="00000000" w:rsidDel="00000000" w:rsidP="00000000" w:rsidRDefault="00000000" w:rsidRPr="00000000" w14:paraId="000005F7">
      <w:pPr>
        <w:pStyle w:val="Heading1"/>
        <w:spacing w:line="276" w:lineRule="auto"/>
        <w:jc w:val="both"/>
        <w:rPr>
          <w:u w:val="none"/>
        </w:rPr>
      </w:pPr>
      <w:bookmarkStart w:colFirst="0" w:colLast="0" w:name="_3dhjn8m" w:id="110"/>
      <w:bookmarkEnd w:id="110"/>
      <w:r w:rsidDel="00000000" w:rsidR="00000000" w:rsidRPr="00000000">
        <w:rPr>
          <w:u w:val="none"/>
          <w:rtl w:val="0"/>
        </w:rPr>
        <w:t xml:space="preserve">TITOLO IV – SEZIONE SPECIALE PERSONALE ATA</w:t>
      </w:r>
    </w:p>
    <w:p w:rsidR="00000000" w:rsidDel="00000000" w:rsidP="00000000" w:rsidRDefault="00000000" w:rsidRPr="00000000" w14:paraId="000005F8">
      <w:pPr>
        <w:pStyle w:val="Heading1"/>
        <w:spacing w:line="276" w:lineRule="auto"/>
        <w:jc w:val="both"/>
        <w:rPr>
          <w:u w:val="none"/>
        </w:rPr>
      </w:pPr>
      <w:bookmarkStart w:colFirst="0" w:colLast="0" w:name="_1smtxgf" w:id="111"/>
      <w:bookmarkEnd w:id="111"/>
      <w:r w:rsidDel="00000000" w:rsidR="00000000" w:rsidRPr="00000000">
        <w:rPr>
          <w:u w:val="none"/>
          <w:rtl w:val="0"/>
        </w:rPr>
        <w:t xml:space="preserve">CAPO I- DETERMINAZIONE DELLE DISPONIBILITÀ PER I TRASFERIMENTI E PASSAGGI</w:t>
      </w:r>
    </w:p>
    <w:p w:rsidR="00000000" w:rsidDel="00000000" w:rsidP="00000000" w:rsidRDefault="00000000" w:rsidRPr="00000000" w14:paraId="000005F9">
      <w:pPr>
        <w:pStyle w:val="Heading2"/>
        <w:jc w:val="both"/>
        <w:rPr>
          <w:u w:val="none"/>
        </w:rPr>
      </w:pPr>
      <w:bookmarkStart w:colFirst="0" w:colLast="0" w:name="_4cmhg48" w:id="112"/>
      <w:bookmarkEnd w:id="112"/>
      <w:r w:rsidDel="00000000" w:rsidR="00000000" w:rsidRPr="00000000">
        <w:rPr>
          <w:u w:val="none"/>
          <w:rtl w:val="0"/>
        </w:rPr>
        <w:t xml:space="preserve">ART. 43 - POSTI DISPONIBILI</w:t>
      </w:r>
    </w:p>
    <w:p w:rsidR="00000000" w:rsidDel="00000000" w:rsidP="00000000" w:rsidRDefault="00000000" w:rsidRPr="00000000" w14:paraId="000005FA">
      <w:pPr>
        <w:spacing w:line="276" w:lineRule="auto"/>
        <w:jc w:val="both"/>
        <w:rPr/>
      </w:pPr>
      <w:r w:rsidDel="00000000" w:rsidR="00000000" w:rsidRPr="00000000">
        <w:rPr>
          <w:rtl w:val="0"/>
        </w:rPr>
      </w:r>
    </w:p>
    <w:p w:rsidR="00000000" w:rsidDel="00000000" w:rsidP="00000000" w:rsidRDefault="00000000" w:rsidRPr="00000000" w14:paraId="000005FB">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Ai fini dei trasferimenti sono disponibili tutti i posti previsti dall’organico di diritto dell'anno scolastico di riferimento secondo le fattispecie di seguito elencate:</w:t>
      </w:r>
    </w:p>
    <w:p w:rsidR="00000000" w:rsidDel="00000000" w:rsidP="00000000" w:rsidRDefault="00000000" w:rsidRPr="00000000" w14:paraId="000005FC">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 posti la cui vacanza si sia determinata a seguito di variazioni del rapporto di lavoro, che devono essere comunicate al sistema informativo entro il termine previsto dall’O.M. sui trasferimenti;</w:t>
      </w:r>
    </w:p>
    <w:p w:rsidR="00000000" w:rsidDel="00000000" w:rsidP="00000000" w:rsidRDefault="00000000" w:rsidRPr="00000000" w14:paraId="000005F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 posti ricoperti da personale con contratto di lavoro a tempo determinato;</w:t>
      </w:r>
    </w:p>
    <w:p w:rsidR="00000000" w:rsidDel="00000000" w:rsidP="00000000" w:rsidRDefault="00000000" w:rsidRPr="00000000" w14:paraId="000005F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i posti delle scuole ed istituti di ogni ordine e grado la cui istituzione sia stata comunicata al sistema informativo entro i termini fissati dalle apposite disposizioni ministeriali;</w:t>
      </w:r>
    </w:p>
    <w:p w:rsidR="00000000" w:rsidDel="00000000" w:rsidP="00000000" w:rsidRDefault="00000000" w:rsidRPr="00000000" w14:paraId="000005F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d) i posti che si renderanno disponibili per effetto del movimento provinciale e interprovinciale, nonché a seguito della mobilità professionale, del personale ATA, compreso quello immesso in ruolo all’esito delle procedure di cui all’articolo 58, comma 5 e ss. del decreto-legge n. 69 del 2013 e quello di cui all’art. 1, commi 619 e 622, della legge 27 dicembre 2017, n. 205, avente titolo a partecipare alle procedure di mobilità a domanda o d’ufficio, secondo le modalità previste dal presente Contratto.</w:t>
      </w:r>
    </w:p>
    <w:p w:rsidR="00000000" w:rsidDel="00000000" w:rsidP="00000000" w:rsidRDefault="00000000" w:rsidRPr="00000000" w14:paraId="0000060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L'elenco dei posti disponibili deve essere pubblicato all'albo dell’ufficio territorialmente competente entro il termine previsto dall’O.M. sui trasferimenti.</w:t>
      </w:r>
    </w:p>
    <w:p w:rsidR="00000000" w:rsidDel="00000000" w:rsidP="00000000" w:rsidRDefault="00000000" w:rsidRPr="00000000" w14:paraId="0000060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Per l’individuazione dei posti disponibili di assistente tecnico è necessario acquisire le eventuali nuove situazioni dei posti in questione. A tal fine i Dirigenti Scolastici, dopo l’approvazione da parte dell’ufficio scolastico territoriale della pianta organica, dovranno comunicare allo stesso ufficio la nuova situazione in dettaglio dei posti di assistente tecnico, indicando, nel rispetto della vigente disciplina in materia di protezione dei dati personali, i nominativi del personale a tempo indeterminato assegnato con decorrenza dall’anno scolastico cui si riferiscono le operazioni di trasferimento. Laddove la nuova situazione comporti casi di soprannumerarietà, sarà cura dei Dirigenti Scolastici comunicare agli uffici territorialmente competenti i nominativi dei soprannumerari.</w:t>
      </w:r>
    </w:p>
    <w:p w:rsidR="00000000" w:rsidDel="00000000" w:rsidP="00000000" w:rsidRDefault="00000000" w:rsidRPr="00000000" w14:paraId="0000060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Ai fini del computo del numero massimo dei trasferimenti interprovinciali e dei passaggi di profilo che possono essere effettuati per ogni singola provincia e per ciascun profilo, dal numero complessivo dei posti di organico di diritto, ivi compresi quelli attivati presso i centri territoriali riorganizzati nei centri provinciali per l’istruzione degli adulti ai sensi di quanto disposto dal D.P.R. 29 ottobre 2012 n. 263, debbono essere detratti:</w:t>
      </w:r>
    </w:p>
    <w:p w:rsidR="00000000" w:rsidDel="00000000" w:rsidP="00000000" w:rsidRDefault="00000000" w:rsidRPr="00000000" w14:paraId="0000060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il numero totale del personale ATA con rapporto di lavoro a tempo indeterminato con sede definitiva e ATA con rapporto di lavoro a tempo indeterminato ancora in attesa di sede definitiva;</w:t>
      </w:r>
    </w:p>
    <w:p w:rsidR="00000000" w:rsidDel="00000000" w:rsidP="00000000" w:rsidRDefault="00000000" w:rsidRPr="00000000" w14:paraId="0000060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il personale in esubero sull’organico provinciale;</w:t>
      </w:r>
    </w:p>
    <w:p w:rsidR="00000000" w:rsidDel="00000000" w:rsidP="00000000" w:rsidRDefault="00000000" w:rsidRPr="00000000" w14:paraId="0000060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c) gli accantonamenti da effettuare per le procedure concorsuali o selettive in atto.</w:t>
      </w:r>
    </w:p>
    <w:p w:rsidR="00000000" w:rsidDel="00000000" w:rsidP="00000000" w:rsidRDefault="00000000" w:rsidRPr="00000000" w14:paraId="00000606">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posti che si dovessero rendere disponibili per effetto dei trasferimenti in altra provincia e dei passaggi di profilo, vanno ad accrescere il numero dei posti destinati ai trasferimenti interprovinciali ed alla mobilità professionale purché sia stato comunque salvaguardato il numero di posti necessario per il personale in soprannumero nonché per il personale interessato alle procedure concorsuali in atto.</w:t>
      </w:r>
    </w:p>
    <w:p w:rsidR="00000000" w:rsidDel="00000000" w:rsidP="00000000" w:rsidRDefault="00000000" w:rsidRPr="00000000" w14:paraId="00000607">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Relativamente ai posti di assistente tecnico, gli accantonamenti per le procedure concorsuali in atto sono individuati per area professionale e comunicati al Sistema informativo, sulla base delle disponibilità in organico di diritto accertate immediatamente dopo l'effettuazione dei movimenti relativi all'anno scolastico precedente e residuate dopo le operazioni di assunzioni a tempo indeterminato relative al medesimo anno.</w:t>
      </w:r>
    </w:p>
    <w:p w:rsidR="00000000" w:rsidDel="00000000" w:rsidP="00000000" w:rsidRDefault="00000000" w:rsidRPr="00000000" w14:paraId="00000608">
      <w:pPr>
        <w:pStyle w:val="Heading1"/>
        <w:spacing w:line="276" w:lineRule="auto"/>
        <w:jc w:val="both"/>
        <w:rPr>
          <w:u w:val="none"/>
        </w:rPr>
      </w:pPr>
      <w:bookmarkStart w:colFirst="0" w:colLast="0" w:name="_2rrrqc1" w:id="113"/>
      <w:bookmarkEnd w:id="113"/>
      <w:r w:rsidDel="00000000" w:rsidR="00000000" w:rsidRPr="00000000">
        <w:rPr>
          <w:u w:val="none"/>
          <w:rtl w:val="0"/>
        </w:rPr>
        <w:t xml:space="preserve">CAPO II - PERDENTI POSTO</w:t>
      </w:r>
    </w:p>
    <w:p w:rsidR="00000000" w:rsidDel="00000000" w:rsidP="00000000" w:rsidRDefault="00000000" w:rsidRPr="00000000" w14:paraId="00000609">
      <w:pPr>
        <w:pStyle w:val="Heading2"/>
        <w:jc w:val="both"/>
        <w:rPr>
          <w:u w:val="none"/>
        </w:rPr>
      </w:pPr>
      <w:bookmarkStart w:colFirst="0" w:colLast="0" w:name="_16x20ju" w:id="114"/>
      <w:bookmarkEnd w:id="114"/>
      <w:r w:rsidDel="00000000" w:rsidR="00000000" w:rsidRPr="00000000">
        <w:rPr>
          <w:u w:val="none"/>
          <w:rtl w:val="0"/>
        </w:rPr>
        <w:t xml:space="preserve">ART. 44 - DIMENSIONAMENTO DELLA RETE SCOLASTICA – FUNZIONARI EQ CON INCARICO DA DIRETTORE DEI SERVIZI GENERALI ED AMMINISTRATIVI - INDIVIDUAZIONE DEL PERSONALE SOPRANNUMERARIO</w:t>
      </w:r>
    </w:p>
    <w:p w:rsidR="00000000" w:rsidDel="00000000" w:rsidP="00000000" w:rsidRDefault="00000000" w:rsidRPr="00000000" w14:paraId="0000060A">
      <w:pPr>
        <w:spacing w:line="276" w:lineRule="auto"/>
        <w:jc w:val="both"/>
        <w:rPr/>
      </w:pPr>
      <w:r w:rsidDel="00000000" w:rsidR="00000000" w:rsidRPr="00000000">
        <w:rPr>
          <w:rtl w:val="0"/>
        </w:rPr>
      </w:r>
    </w:p>
    <w:p w:rsidR="00000000" w:rsidDel="00000000" w:rsidP="00000000" w:rsidRDefault="00000000" w:rsidRPr="00000000" w14:paraId="0000060B">
      <w:pPr>
        <w:spacing w:after="200"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1. I funzionari</w:t>
      </w:r>
      <w:r w:rsidDel="00000000" w:rsidR="00000000" w:rsidRPr="00000000">
        <w:rPr>
          <w:rFonts w:ascii="Tahoma" w:cs="Tahoma" w:eastAsia="Tahoma" w:hAnsi="Tahoma"/>
          <w:u w:val="none"/>
          <w:rtl w:val="0"/>
        </w:rPr>
        <w:t xml:space="preserve"> </w:t>
      </w:r>
      <w:r w:rsidDel="00000000" w:rsidR="00000000" w:rsidRPr="00000000">
        <w:rPr>
          <w:rFonts w:ascii="Tahoma" w:cs="Tahoma" w:eastAsia="Tahoma" w:hAnsi="Tahoma"/>
          <w:sz w:val="22"/>
          <w:szCs w:val="22"/>
          <w:u w:val="none"/>
          <w:rtl w:val="0"/>
        </w:rPr>
        <w:t xml:space="preserve">titolari di incarico di DSGA presso istituzioni scolastiche coinvolte in un “singolo dimensionamento” (1), confluiscono, prima delle operazioni di mobilità, in una unica graduatoria di “singolo dimensionamento” finalizzata alla eventuale assegnazione nella o nelle istituzioni scolastiche risultanti dallo stesso “singolo dimensionamento” ovvero all’individuazione del personale perdente posto da trasferire d’ufficio secondo i criteri previsti dal presente contratto. </w:t>
      </w:r>
      <w:r w:rsidDel="00000000" w:rsidR="00000000" w:rsidRPr="00000000">
        <w:rPr>
          <w:rtl w:val="0"/>
        </w:rPr>
      </w:r>
    </w:p>
    <w:p w:rsidR="00000000" w:rsidDel="00000000" w:rsidP="00000000" w:rsidRDefault="00000000" w:rsidRPr="00000000" w14:paraId="0000060C">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Qualora il provvedimento di dimensionamento riguardi più istituti e determini il permanere di più istituzioni scolastiche, il personale soprannumerario è individuato sulla base di una graduatoria unica elaborata in rapporto ai posti complessivi derivanti dalle istituzioni scolastiche coinvolte e tenuto conto di quanto stabilito dall’art. 55 comma 6 del CCNL 2024. </w:t>
        <w:br w:type="textWrapping"/>
        <w:t xml:space="preserve">Nel caso in cui nell'ambito del medesimo dimensionamento siano coinvolti funzionari che sulla base del previgente ordinamento professionale erano inquadrati nell’area dei DSGA e altri funzionari incaricati di elevata qualificazione, è individuato perdente posto prioritariamente il personale dell'area dei funzionari non inquadrato nel profilo di DSGA del previgente ordinamento. Il personale perdente posto è pertanto individuato nel rispetto del seguente ordine:</w:t>
      </w:r>
    </w:p>
    <w:p w:rsidR="00000000" w:rsidDel="00000000" w:rsidP="00000000" w:rsidRDefault="00000000" w:rsidRPr="00000000" w14:paraId="0000060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funzionari titolari di incarico di elevata qualificazione non inquadrati nel profilo di DSGA del previgente ordinamento;</w:t>
      </w:r>
    </w:p>
    <w:p w:rsidR="00000000" w:rsidDel="00000000" w:rsidP="00000000" w:rsidRDefault="00000000" w:rsidRPr="00000000" w14:paraId="0000060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funzionari che sulla base del previgente ordinamento professionale erano inquadrati nell’area dei DSGA.</w:t>
      </w:r>
    </w:p>
    <w:p w:rsidR="00000000" w:rsidDel="00000000" w:rsidP="00000000" w:rsidRDefault="00000000" w:rsidRPr="00000000" w14:paraId="0000060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Ai fini dell’individuazione del perdente posto nell’ambito di ciascuna delle due predette categorie di funzionari si applica quanto previsto dall’art. 40, comma 2, del presente CCNI.</w:t>
      </w:r>
    </w:p>
    <w:p w:rsidR="00000000" w:rsidDel="00000000" w:rsidP="00000000" w:rsidRDefault="00000000" w:rsidRPr="00000000" w14:paraId="0000061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Le assegnazioni delle sedi di titolarità al personale non perdente posto di cui ai commi 1 e 2 sono disposte dall’Ufficio scolastico dell’Ambito territoriale prima delle assegnazioni di sede di cui all’articolo 38 del presente contratto (rientri e restituzioni al ruolo e qualifica di provenienza) tenendo conto della precedente titolarità e con le seguenti modalità:</w:t>
      </w:r>
    </w:p>
    <w:p w:rsidR="00000000" w:rsidDel="00000000" w:rsidP="00000000" w:rsidRDefault="00000000" w:rsidRPr="00000000" w14:paraId="00000611">
      <w:pPr>
        <w:numPr>
          <w:ilvl w:val="0"/>
          <w:numId w:val="24"/>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 Assegnazione del personale che sulla base del previgente ordinamento professionale era inquadrato nell’area dei DSGA alle istituzioni scolastiche (anche trasformate in comprensive) di titolarità nell’anno in corso (2).</w:t>
      </w:r>
    </w:p>
    <w:p w:rsidR="00000000" w:rsidDel="00000000" w:rsidP="00000000" w:rsidRDefault="00000000" w:rsidRPr="00000000" w14:paraId="0000061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II. Assegnazione degli altri funzionari ed elevate qualificazioni con incarico da DSGA alle istituzioni scolastiche di titolarità nell’anno in corso (2).</w:t>
      </w:r>
    </w:p>
    <w:p w:rsidR="00000000" w:rsidDel="00000000" w:rsidP="00000000" w:rsidRDefault="00000000" w:rsidRPr="00000000" w14:paraId="00000613">
      <w:pPr>
        <w:numPr>
          <w:ilvl w:val="0"/>
          <w:numId w:val="24"/>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III. Assegnazione, a domanda e in ordine di punteggio, degli altri funzionari ed elevate qualificazioni con incarico da DSGA. I funzionari che sulla base del previgente ordinamento professionale erano inquadrati nell’area dei DSGA precedono il restante personale.</w:t>
      </w:r>
    </w:p>
    <w:p w:rsidR="00000000" w:rsidDel="00000000" w:rsidP="00000000" w:rsidRDefault="00000000" w:rsidRPr="00000000" w14:paraId="0000061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Tale personale può chiedere di usufruire della precedenza prevista ai punti II e V dell’art. 40 del presente CCNI per il rientro in una delle istituzioni scolastiche oggetto del singolo dimensionamento che ha coinvolto la propria scuola di titolarità, al pari dei DSGA individuati perdenti posto.</w:t>
      </w:r>
    </w:p>
    <w:p w:rsidR="00000000" w:rsidDel="00000000" w:rsidP="00000000" w:rsidRDefault="00000000" w:rsidRPr="00000000" w14:paraId="0000061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Ai fini della riassegnazione della titolarità nell’ambito del singolo dimensionamento non si tiene conto delle precedenze comuni di cui al precedente art. 40 comma 1.</w:t>
      </w:r>
    </w:p>
    <w:p w:rsidR="00000000" w:rsidDel="00000000" w:rsidP="00000000" w:rsidRDefault="00000000" w:rsidRPr="00000000" w14:paraId="00000616">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w:t>
      </w:r>
      <w:r w:rsidDel="00000000" w:rsidR="00000000" w:rsidRPr="00000000">
        <w:rPr>
          <w:rFonts w:ascii="Tahoma" w:cs="Tahoma" w:eastAsia="Tahoma" w:hAnsi="Tahoma"/>
          <w:i w:val="1"/>
          <w:sz w:val="22"/>
          <w:szCs w:val="22"/>
          <w:u w:val="none"/>
          <w:rtl w:val="0"/>
        </w:rPr>
        <w:t xml:space="preserve"> </w:t>
      </w:r>
      <w:r w:rsidDel="00000000" w:rsidR="00000000" w:rsidRPr="00000000">
        <w:rPr>
          <w:rFonts w:ascii="Tahoma" w:cs="Tahoma" w:eastAsia="Tahoma" w:hAnsi="Tahoma"/>
          <w:sz w:val="22"/>
          <w:szCs w:val="22"/>
          <w:u w:val="none"/>
          <w:rtl w:val="0"/>
        </w:rPr>
        <w:t xml:space="preserve">La graduatoria unica di “singolo dimensionamento” è formulata dall’ufficio scolastico dell’Ambito territoriale tenendo conto di quanto previsto dall’art. 40, comma 2, e secondo i punteggi previsti dalla tabella di valutazione per i trasferimenti d’ufficio, allegato E, tenendo presente che debbono essere valutati soltanto i titoli in possesso degli interessati e le situazioni che si vengano a verificare entro il termine previsto per la presentazione della domanda di trasferimento. In caso di parità la precedenza è determinata dalla maggiore età anagrafica.</w:t>
      </w:r>
    </w:p>
    <w:p w:rsidR="00000000" w:rsidDel="00000000" w:rsidP="00000000" w:rsidRDefault="00000000" w:rsidRPr="00000000" w14:paraId="00000617">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Il personale titolare di incarico di DSGA in istituzioni oggetto di provvedimenti di dimensionamento che viene individuato perdente posto è invitato dall’ufficio territorialmente competente a presentare domanda, con modalità conformi alla normativa dettata dal Codice dell’Amministrazione Digitale, entro i termini di scadenza ordinariamente previsti ovvero entro 5 giorni dalla notifica del relativo provvedimento di dimensionamento. In caso di mancata presentazione della domanda di trasferimento il personale è trasferito d’ufficio secondo i criteri previsti nel presente CCNI. Nella domanda condizionata potrà indicare una delle scuole derivanti da quel singolo dimensionamento.</w:t>
      </w:r>
    </w:p>
    <w:p w:rsidR="00000000" w:rsidDel="00000000" w:rsidP="00000000" w:rsidRDefault="00000000" w:rsidRPr="00000000" w14:paraId="00000618">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L’ufficio territorialmente competente comunica ai destinatari la graduatoria del “singolo dimensionamento” che li riguarda. Gli interessati, entro 3 giorni dalla pubblicazione della graduatoria, possono presentare domanda all’ufficio territorialmente competente al fine di prendere visione dei documenti relativi alla graduatoria stessa. I documenti richiesti sono resi disponibili entro i 3 giorni successivi alla richiesta. Eventuali reclami possono essere presentati entro 10 giorni dalla pubblicazione della graduatoria, da effettuarsi nel rispetto della normativa vigente in materia di protezione dei dati personali, allo stesso ufficio territorialmente competente, il quale, nei 5 giorni successivi, comunica agli interessati l’esito del reclamo.</w:t>
      </w:r>
    </w:p>
    <w:p w:rsidR="00000000" w:rsidDel="00000000" w:rsidP="00000000" w:rsidRDefault="00000000" w:rsidRPr="00000000" w14:paraId="00000619">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I funzionari inquadrati nell’area dei DSGA del previgente ordinamento e gli altri funzionari incaricati di elevata qualificazione individuati come perdenti posto usufruisce delle precedenze previste ai punti II e V dell’art. 40 sistema delle precedenze – del titolo III – del presente CCNI. Tale personale ha titolo a rientrare con precedenza nella istituzione scolastica di precedente titolarità (anche trasformata in istituto comprensivo) o in mancanza di questa in una istituzione scolastica scelta tra quelle risultanti dallo stesso “singolo dimensionamento” e sempre secondo l’ordine di graduatoria derivante dalla tabella dei trasferimenti d’ufficio, allegato E.</w:t>
      </w:r>
    </w:p>
    <w:p w:rsidR="00000000" w:rsidDel="00000000" w:rsidP="00000000" w:rsidRDefault="00000000" w:rsidRPr="00000000" w14:paraId="0000061A">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w:t>
      </w:r>
    </w:p>
    <w:p w:rsidR="00000000" w:rsidDel="00000000" w:rsidP="00000000" w:rsidRDefault="00000000" w:rsidRPr="00000000" w14:paraId="0000061B">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i w:val="1"/>
          <w:sz w:val="22"/>
          <w:szCs w:val="22"/>
          <w:u w:val="none"/>
          <w:rtl w:val="0"/>
        </w:rPr>
        <w:t xml:space="preserve">(1) Si definisce “singolo dimensionamento” l’insieme di istituzioni scolastiche che entrano tra loro in relazione, direttamente o indirettamente attraverso l’acquisizione o la cessione di istituti, sezioni o plessi ad (o da) altre istituzioni scolastiche.</w:t>
      </w:r>
      <w:r w:rsidDel="00000000" w:rsidR="00000000" w:rsidRPr="00000000">
        <w:rPr>
          <w:rtl w:val="0"/>
        </w:rPr>
      </w:r>
    </w:p>
    <w:p w:rsidR="00000000" w:rsidDel="00000000" w:rsidP="00000000" w:rsidRDefault="00000000" w:rsidRPr="00000000" w14:paraId="0000061C">
      <w:pPr>
        <w:spacing w:after="200" w:line="276" w:lineRule="auto"/>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Ad esempio la scuola A cede un plesso alla scuola B che a sua volta cede un plesso alla scuola C: le scuole A, B e C danno luogo ad un singolo dimensionamento.</w:t>
      </w:r>
    </w:p>
    <w:p w:rsidR="00000000" w:rsidDel="00000000" w:rsidP="00000000" w:rsidRDefault="00000000" w:rsidRPr="00000000" w14:paraId="0000061D">
      <w:pPr>
        <w:spacing w:after="200" w:line="276" w:lineRule="auto"/>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(2) Si considera come “istituzione scolastica di precedente titolarità” quella istituzione che mantiene la presidenza e la segreteria nello stesso edificio scolastico anche se l’istituzione scolastica cambia denominazione e codice a seguito del dimensionamento.</w:t>
      </w:r>
    </w:p>
    <w:p w:rsidR="00000000" w:rsidDel="00000000" w:rsidP="00000000" w:rsidRDefault="00000000" w:rsidRPr="00000000" w14:paraId="0000061E">
      <w:pPr>
        <w:pStyle w:val="Heading2"/>
        <w:jc w:val="both"/>
        <w:rPr>
          <w:u w:val="none"/>
        </w:rPr>
      </w:pPr>
      <w:bookmarkStart w:colFirst="0" w:colLast="0" w:name="_3qwpj7n" w:id="115"/>
      <w:bookmarkEnd w:id="115"/>
      <w:r w:rsidDel="00000000" w:rsidR="00000000" w:rsidRPr="00000000">
        <w:rPr>
          <w:u w:val="none"/>
          <w:rtl w:val="0"/>
        </w:rPr>
        <w:t xml:space="preserve">ART. 45 –INDIVIDUAZIONE DEL RESTANTE PERSONALE SOPRANNUMERARIO E DIMENSIONAMENTO DELLA RETE SCOLASTICA </w:t>
      </w:r>
    </w:p>
    <w:p w:rsidR="00000000" w:rsidDel="00000000" w:rsidP="00000000" w:rsidRDefault="00000000" w:rsidRPr="00000000" w14:paraId="0000061F">
      <w:pPr>
        <w:spacing w:line="276" w:lineRule="auto"/>
        <w:jc w:val="both"/>
        <w:rPr/>
      </w:pPr>
      <w:r w:rsidDel="00000000" w:rsidR="00000000" w:rsidRPr="00000000">
        <w:rPr>
          <w:rtl w:val="0"/>
        </w:rPr>
      </w:r>
    </w:p>
    <w:p w:rsidR="00000000" w:rsidDel="00000000" w:rsidP="00000000" w:rsidRDefault="00000000" w:rsidRPr="00000000" w14:paraId="0000062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INDIVIDUAZIONE DEL PERSONALE ATA PERDENTE POSTO</w:t>
      </w:r>
    </w:p>
    <w:p w:rsidR="00000000" w:rsidDel="00000000" w:rsidP="00000000" w:rsidRDefault="00000000" w:rsidRPr="00000000" w14:paraId="0000062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personale individuato soprannumerario, è tenuto a presentare domanda di trasferimento. Detta domanda è esaminata prima di procedere all’eventuale trasferimento d'ufficio.</w:t>
      </w:r>
    </w:p>
    <w:p w:rsidR="00000000" w:rsidDel="00000000" w:rsidP="00000000" w:rsidRDefault="00000000" w:rsidRPr="00000000" w14:paraId="0000062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Le modalità ed i termini per la presentazione delle domande di trasferimento sono quelli previsti dalla ordinanza ministeriale sulla mobilità con l'avvertenza che detto personale, nel compilare la domanda, deve precisare se la stessa debba essere presa in considerazione solo nel caso in cui perduri lo stato di soprannumerarietà. In tale ipotesi non si dà corso al trasferimento qualora si renda disponibile un posto nella scuola di titolarità. In caso di accoglimento della domanda condizionata il personale si considera a tutti gli effetti come trasferito d'ufficio. Il personale, individuato quale soprannumerario, che presenti domanda condizionata al permanere della situazione di soprannumerarietà può indicare nel modulo-domanda anche preferenze relative a comuni diversi da quello di attuale titolarità purché prima di queste esprima tra le preferenze, anche il codice relativo all'intero comune di titolarità ovvero il codice del distretto sub comunale di titolarità. In caso contrario le preferenze espresse relative agli altri distretti subcomunali e comuni sono annullate. Se nella medesima domanda si indicano sia preferenze puntuali sia sintetiche per altra provincia, il codice relativo all’intero comune di titolarità deve necessariamente essere indicato prima delle preferenze provinciali relative ad altri comuni.</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sz w:val="22"/>
          <w:szCs w:val="22"/>
          <w:u w:val="none"/>
          <w:rtl w:val="0"/>
        </w:rPr>
        <w:t xml:space="preserve">Le preferenze espresse, anche relative a comuni o a distretti subcomunali diversi da quello di titolarità, vengono valutate in base al punteggio spettante a domanda. Pertanto, il beneficio di cui all’ art.  40 – sistema delle precedenze – punto II), viene riconosciuto al personale trasferito in quanto soprannumerario, a domanda condizionata o d'ufficio, nell'ultimo decennio. In caso di domanda condizionata, qualora siano espresse preferenze interprovinciali prima di quelle della propria provincia, il personale non viene riassorbito se soddisfatto su preferenza interprovinciale.</w:t>
      </w:r>
    </w:p>
    <w:p w:rsidR="00000000" w:rsidDel="00000000" w:rsidP="00000000" w:rsidRDefault="00000000" w:rsidRPr="00000000" w14:paraId="0000062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Gli interessati devono dichiarare la loro posizione di soprannumerari riportando il punteggio con il quale sono stati inseriti nella graduatoria d'istituto nell'apposita casella del modulo domanda.</w:t>
      </w:r>
    </w:p>
    <w:p w:rsidR="00000000" w:rsidDel="00000000" w:rsidP="00000000" w:rsidRDefault="00000000" w:rsidRPr="00000000" w14:paraId="0000062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La mancata presentazione della domanda, nella ipotesi di permanenza dello stato di soprannumerarietà, comporta in ogni caso il trasferimento d'ufficio secondo il punteggio attribuito in fase di individuazione come perdente posto comunicato dal dirigente scolastico all’ufficio territorialmente competente.</w:t>
      </w:r>
    </w:p>
    <w:p w:rsidR="00000000" w:rsidDel="00000000" w:rsidP="00000000" w:rsidRDefault="00000000" w:rsidRPr="00000000" w14:paraId="0000062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I dirigenti scolastici, entro i 15 giorni successivi alla scadenza delle domande di trasferimento, formulano, nel rispetto della normativa vigente in materia di protezione dei dati personali, e affiggono all’albo le graduatorie per l’individuazione dei perdenti posto sulla base dei punteggi previsti dalla tabella di cui all'allegato E al presente accordo con le precisazioni concernenti i trasferimenti d’ufficio e tenendo presente che debbono essere valutati soltanto i titoli in possesso degli interessati entro il termine previsto per la presentazione della domanda di trasferimento. Per le situazioni di soprannumero relative all'organico determinato per l'anno scolastico in cui sono disposti i trasferimenti, il personale ATA è da considerare in soprannumero, ai fini del trasferimento d'ufficio, nel seguente ordine:</w:t>
      </w:r>
    </w:p>
    <w:p w:rsidR="00000000" w:rsidDel="00000000" w:rsidP="00000000" w:rsidRDefault="00000000" w:rsidRPr="00000000" w14:paraId="00000626">
      <w:pPr>
        <w:numPr>
          <w:ilvl w:val="0"/>
          <w:numId w:val="25"/>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personale entrato a far parte dell'organico dell'istituto o della singola sede di organico dei centri territoriali attivati presso i CPIA o dell’istituto omnicomprensivo con decorrenza dal precedente primo settembre per mobilità a domanda volontaria o, fatto salvo quanto previsto dall’articolo 34, comma 5, a seguito delle procedure di stabilizzazione di cui all’articolo 58, comma 5 ss del decreto-legge n. 69 del 2013;  </w:t>
      </w:r>
    </w:p>
    <w:p w:rsidR="00000000" w:rsidDel="00000000" w:rsidP="00000000" w:rsidRDefault="00000000" w:rsidRPr="00000000" w14:paraId="00000627">
      <w:pPr>
        <w:numPr>
          <w:ilvl w:val="0"/>
          <w:numId w:val="25"/>
        </w:numPr>
        <w:spacing w:after="200" w:line="276" w:lineRule="auto"/>
        <w:ind w:left="720" w:hanging="360"/>
        <w:jc w:val="both"/>
        <w:rPr>
          <w:sz w:val="22"/>
          <w:szCs w:val="22"/>
          <w:u w:val="none"/>
        </w:rPr>
      </w:pPr>
      <w:r w:rsidDel="00000000" w:rsidR="00000000" w:rsidRPr="00000000">
        <w:rPr>
          <w:rFonts w:ascii="Tahoma" w:cs="Tahoma" w:eastAsia="Tahoma" w:hAnsi="Tahoma"/>
          <w:sz w:val="22"/>
          <w:szCs w:val="22"/>
          <w:u w:val="none"/>
          <w:rtl w:val="0"/>
        </w:rPr>
        <w:t xml:space="preserve">personale entrato a far parte dell'organico dell'istituto o della singola sede di organico dei centri territoriali attivati presso i CPIA o dell’istituto omnicomprensivo dagli anni scolastici precedenti quello di cui al punto sopra ovvero dal precedente primo settembre per mobilità d’ufficio o a domanda condizionata (1), ancorché soddisfatti in una delle preferenze espresse.</w:t>
      </w:r>
    </w:p>
    <w:p w:rsidR="00000000" w:rsidDel="00000000" w:rsidP="00000000" w:rsidRDefault="00000000" w:rsidRPr="00000000" w14:paraId="00000628">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Nell’ambito di ciascuna graduatoria a parità di punteggio prevale la maggiore età anagrafica.</w:t>
      </w:r>
    </w:p>
    <w:p w:rsidR="00000000" w:rsidDel="00000000" w:rsidP="00000000" w:rsidRDefault="00000000" w:rsidRPr="00000000" w14:paraId="00000629">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Per gli assistenti tecnici l'individuazione dei soprannumerari avviene sulla base di graduatorie comprendenti il personale appartenente alla stessa area.</w:t>
      </w:r>
    </w:p>
    <w:p w:rsidR="00000000" w:rsidDel="00000000" w:rsidP="00000000" w:rsidRDefault="00000000" w:rsidRPr="00000000" w14:paraId="0000062A">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I dirigenti scolastici, contestualmente alla pubblicazione della graduatoria di cui ai commi 5 e 6 del presente articolo, da effettuarsi nel rispetto della normativa vigente in materia di protezione dei dati personali, rendono disponibile, su richiesta degli interessati, i documenti relativi alla graduatoria stessa. Il personale anzidetto ha facoltà di produrre reclamo al dirigente scolastico entro 10 giorni dalla pubblicazione della graduatoria il quale, nei 10 giorni successivi, comunica agli interessati l’esito del reclamo.</w:t>
      </w:r>
    </w:p>
    <w:p w:rsidR="00000000" w:rsidDel="00000000" w:rsidP="00000000" w:rsidRDefault="00000000" w:rsidRPr="00000000" w14:paraId="0000062B">
      <w:pPr>
        <w:spacing w:after="200" w:line="276" w:lineRule="auto"/>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8. I trasferimenti dei soprannumerari che abbiano presentato domanda sono effettuati contestualmente ai normali trasferimenti. Qualora non sia possibile assegnare posti in relazione alle preferenze espresse, i trasferimenti sono effettuati d'ufficio insieme a quelli dei soprannumerari che non abbiano prodotto domanda, per altre scuole o istituti dello stesso comune, o, laddove non ci sia disponibilità, in altri comuni della provincia di titolarità.</w:t>
      </w:r>
      <w:r w:rsidDel="00000000" w:rsidR="00000000" w:rsidRPr="00000000">
        <w:rPr>
          <w:rtl w:val="0"/>
        </w:rPr>
      </w:r>
    </w:p>
    <w:p w:rsidR="00000000" w:rsidDel="00000000" w:rsidP="00000000" w:rsidRDefault="00000000" w:rsidRPr="00000000" w14:paraId="0000062C">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9. Ai fini della individuazione dei soprannumerari, non deve essere preso in esame il personale appartenente alle categorie di cui all’art. 40 comma 2 del presente accordo salvo che la contrazione di organico non sia tale da rendere necessario il coinvolgimento anche delle predette categorie; in particolare, in caso di dimensionamento tra scuole, il medesimo personale non deve essere inserito nella graduatoria dei perdenti posto.</w:t>
      </w:r>
    </w:p>
    <w:p w:rsidR="00000000" w:rsidDel="00000000" w:rsidP="00000000" w:rsidRDefault="00000000" w:rsidRPr="00000000" w14:paraId="0000062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10. Devono essere prese in considerazione, ai fini previsti dal precedente comma, le situazioni che si verificano entro i termini di presentazione delle domande di trasferimento.</w:t>
      </w:r>
    </w:p>
    <w:p w:rsidR="00000000" w:rsidDel="00000000" w:rsidP="00000000" w:rsidRDefault="00000000" w:rsidRPr="00000000" w14:paraId="0000062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11. I trasferimenti d'ufficio sono disposti secondo criteri di viciniorietà determinati dagli uffici territorialmente competenti, sulla base di apposite tabelle, pubblicizzate nelle forme dovute prima dell'effettuazione del movimento, e, nell'ambito del singolo comune o distretto (per i comuni comprendenti più distretti), secondo l'ordine del bollettino. Le suddette tabelle devono tener conto delle distanze chilometriche e dei collegamenti esistenti tra i comuni stessi. Successivamente i trasferimenti d’ufficio sono disposti sui centri territoriali riorganizzati nei centri provinciali per l’istruzione degli adulti ai sensi di quanto disposto dal D.P.R. 29 ottobre 2012 n. 263 della provincia secondo la tabella di viciniorietà. Qualora non vi siano posti disponibili nell’intera provincia, il personale ATA rimane in esubero sull’organico provinciale.</w:t>
      </w:r>
    </w:p>
    <w:p w:rsidR="00000000" w:rsidDel="00000000" w:rsidP="00000000" w:rsidRDefault="00000000" w:rsidRPr="00000000" w14:paraId="0000062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12. Qualora nel corso dei trasferimenti si determini disponibilità di posto della stessa area professionale, ovvero di altra area professionale richiesta sul modulo domanda, nella sede di titolarità dell’interessato non si tiene conto della sua domanda di trasferimento condizionata Il trasferimento d'ufficio degli assistenti tecnici viene effettuato prima per tutte le aree professionali richieste nella domanda di trasferimento e, successivamente, se non richiesta, per l'area comprensiva del laboratorio ove l'assistente tecnico perdente posto risulta titolare. Nell'ambito della singola area professionale il laboratorio è assegnato secondo l'ordine previsto dalla tabella di corrispondenza aree-titoli-laboratori, allegata alla ordinanza ministeriale sulla mobilità.</w:t>
      </w:r>
    </w:p>
    <w:p w:rsidR="00000000" w:rsidDel="00000000" w:rsidP="00000000" w:rsidRDefault="00000000" w:rsidRPr="00000000" w14:paraId="0000063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13. In particolare per gli assistenti tecnici perdenti posto che non hanno presentato domanda di movimento, il trasferimento d'ufficio è disposto con riferimento ai singoli laboratori costituenti l'area per la quale i medesimi sono stati individuati soprannumerari.</w:t>
      </w:r>
    </w:p>
    <w:p w:rsidR="00000000" w:rsidDel="00000000" w:rsidP="00000000" w:rsidRDefault="00000000" w:rsidRPr="00000000" w14:paraId="0000063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14. Le disposizioni dei commi precedenti sono applicate altresì alle nuove posizioni di soprannumero verificatesi a seguito della determinazione delle dotazioni organiche per l'anno scolastico cui si riferiscono le operazioni di trasferimento. I dirigenti scolastici, sulla base della nuova tabella organica e delle graduatorie di cui al comma 5, notificano immediatamente, per iscritto e nel rispetto della normativa di cui al Codice dell’Amministrazione Digitale, agli interessati la loro posizione di soprannumero con l’avvertenza che nei loro confronti viene avviata la procedura prevista per i trasferimenti d’ufficio.</w:t>
      </w:r>
    </w:p>
    <w:p w:rsidR="00000000" w:rsidDel="00000000" w:rsidP="00000000" w:rsidRDefault="00000000" w:rsidRPr="00000000" w14:paraId="0000063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15. In tali ipotesi gli uffici territorialmente competenti invitano i dirigenti scolastici degli istituti interessati ad indicare i soprannumerari individuati sulla base della graduatoria di cui ai precedenti commi quinto e sesto.</w:t>
      </w:r>
    </w:p>
    <w:p w:rsidR="00000000" w:rsidDel="00000000" w:rsidP="00000000" w:rsidRDefault="00000000" w:rsidRPr="00000000" w14:paraId="0000063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16. Qualora dopo la scadenza dei termini per la presentazione della domanda di trasferimento, ma in ogni caso prima dell’inizio delle operazioni di movimento, emergano nuove posizioni di personale perdente posto gli uffici territorialmente competenti notificano per iscritto immediatamente agli interessati la loro posizione di soprannumerari e li invitano a presentare domanda di trasferimento e/o di passaggio entro 5 giorni dalla data della predetta notifica. Le eventuali nuove domande sostituiscono integralmente quelle precedenti, fermo restando che possono essere valutati soltanto i titoli in possesso degli interessati entro il termine previsto per la presentazione della domanda di trasferimento di cui al comma 5 del presente articolo.</w:t>
      </w:r>
    </w:p>
    <w:p w:rsidR="00000000" w:rsidDel="00000000" w:rsidP="00000000" w:rsidRDefault="00000000" w:rsidRPr="00000000" w14:paraId="00000634">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3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INDIVIDUAZIONE DEL SOPRANNUMERO CONSEGUENTE AL DIMENSIONAMENTO DELLA RETE SCOLASTICA </w:t>
      </w:r>
    </w:p>
    <w:p w:rsidR="00000000" w:rsidDel="00000000" w:rsidP="00000000" w:rsidRDefault="00000000" w:rsidRPr="00000000" w14:paraId="00000636">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17. Nel caso in cui a seguito delle operazioni di dimensionamento della rete scolastica, si realizzino unificazioni o diverse aggregazioni di due o più istituzioni scolastiche di uguale o di diverso ordine e grado, il personale ATA titolare di istituzioni e circoli appartenenti ad un singolo dimensionamento - ad eccezione di quello appartenente al profilo di funzionario ed elevate qualificazioni con incarico da DSGA cui si applica il precedente art. 44 confluisce in un’unica graduatoria (distinta per profilo) al fine dell’individuazione del personale perdente posto, secondo i criteri previsti dal presente accordo. I Dirigenti Scolastici degli Istituti interessati dal dimensionamento, previa intesa tra loro, provvedono alla compilazione della predetta graduatoria nel rispetto della normativa vigente in materia di protezione dei dati personali, la pubblicano e ne trasmettono copia all’ufficio territorialmente competente insieme agli eventuali reclami. Solo ai fini dell’individuazione del perdente posto si applica quanto prevede l’art. 40 comma 2 del presente CCNI.</w:t>
      </w:r>
    </w:p>
    <w:p w:rsidR="00000000" w:rsidDel="00000000" w:rsidP="00000000" w:rsidRDefault="00000000" w:rsidRPr="00000000" w14:paraId="00000637">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18. I dirigenti scolastici, contestualmente alla pubblicazione della graduatoria di cui al comma 17 del presente articolo, da effettuarsi nel rispetto della normativa vigente in materia di protezione dei dati personali, rendono disponibili, su richiesta degli interessati, i documenti relativi alla graduatoria stessa. Il personale anzidetto ha facoltà di produrre reclamo all’ufficio territorialmente competente per tramite dei dirigenti scolastici entro 10 giorni dalla pubblicazione della graduatoria, il quale nei 10 giorni successivi, comunica agli interessati l’esito del reclamo.</w:t>
      </w:r>
    </w:p>
    <w:p w:rsidR="00000000" w:rsidDel="00000000" w:rsidP="00000000" w:rsidRDefault="00000000" w:rsidRPr="00000000" w14:paraId="00000638">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19. L’ufficio territorialmente competente, prima delle operazioni di mobilità, in base alla graduatoria unica di ogni singolo dimensionamento e rispetto all’organico complessivo delle istituzioni e circoli coinvolti dal singolo dimensionamento assegna il personale ATA non perdente posto alle istituzioni scolastiche derivate dal singolo dimensionamento con le seguenti modalità:</w:t>
      </w:r>
    </w:p>
    <w:p w:rsidR="00000000" w:rsidDel="00000000" w:rsidP="00000000" w:rsidRDefault="00000000" w:rsidRPr="00000000" w14:paraId="00000639">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 Riassegnazione del personale non perdente posto alle istituzioni scolastiche (anche trasformate in comprensive) di titolarità nell’anno in corso, nel caso in cui sia accertata la relativa disponibilità (2).</w:t>
      </w:r>
    </w:p>
    <w:p w:rsidR="00000000" w:rsidDel="00000000" w:rsidP="00000000" w:rsidRDefault="00000000" w:rsidRPr="00000000" w14:paraId="0000063A">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 Successivamente alle operazioni di cui sopra, tutto il personale non perdente posto (ivi compresi coloro che sono stati già trattati al precedente punto I) ha diritto ad essere assegnato, a domanda e nel rispetto della graduatoria unica,</w:t>
      </w:r>
      <w:r w:rsidDel="00000000" w:rsidR="00000000" w:rsidRPr="00000000">
        <w:rPr>
          <w:rFonts w:ascii="Tahoma" w:cs="Tahoma" w:eastAsia="Tahoma" w:hAnsi="Tahoma"/>
          <w:i w:val="1"/>
          <w:sz w:val="22"/>
          <w:szCs w:val="22"/>
          <w:u w:val="none"/>
          <w:rtl w:val="0"/>
        </w:rPr>
        <w:t xml:space="preserve"> </w:t>
      </w:r>
      <w:r w:rsidDel="00000000" w:rsidR="00000000" w:rsidRPr="00000000">
        <w:rPr>
          <w:rFonts w:ascii="Tahoma" w:cs="Tahoma" w:eastAsia="Tahoma" w:hAnsi="Tahoma"/>
          <w:sz w:val="22"/>
          <w:szCs w:val="22"/>
          <w:u w:val="none"/>
          <w:rtl w:val="0"/>
        </w:rPr>
        <w:t xml:space="preserve">nell'istituto diverso da quello di attuale titolarità nel quale è confluita la sua sede attuale di servizio (plesso o sezione staccata) sui posti rimasti disponibili</w:t>
      </w:r>
      <w:r w:rsidDel="00000000" w:rsidR="00000000" w:rsidRPr="00000000">
        <w:rPr>
          <w:rFonts w:ascii="Tahoma" w:cs="Tahoma" w:eastAsia="Tahoma" w:hAnsi="Tahoma"/>
          <w:i w:val="1"/>
          <w:sz w:val="22"/>
          <w:szCs w:val="22"/>
          <w:u w:val="none"/>
          <w:rtl w:val="0"/>
        </w:rPr>
        <w:t xml:space="preserve">.</w:t>
      </w:r>
      <w:r w:rsidDel="00000000" w:rsidR="00000000" w:rsidRPr="00000000">
        <w:rPr>
          <w:rtl w:val="0"/>
        </w:rPr>
      </w:r>
    </w:p>
    <w:p w:rsidR="00000000" w:rsidDel="00000000" w:rsidP="00000000" w:rsidRDefault="00000000" w:rsidRPr="00000000" w14:paraId="0000063B">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III. Assegnazione della titolarità al restante personale, non perdente posto – in base alle preferenze espresse e nel rispetto della graduatoria unica – sui posti ancora disponibili, nelle istituzioni scolastiche derivate dal singolo dimensionamento.</w:t>
      </w:r>
    </w:p>
    <w:p w:rsidR="00000000" w:rsidDel="00000000" w:rsidP="00000000" w:rsidRDefault="00000000" w:rsidRPr="00000000" w14:paraId="0000063C">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IV. Infine, l’ufficio territorialmente competente invita il personale, individuato come perdente posto, a presentare domanda di trasferimento. Il personale non perdente posto coinvolto nei provvedimenti di dimensionamento e assegnato alle scuole con le modalità suddette, può comunque presentare domanda di mobilità.</w:t>
      </w:r>
    </w:p>
    <w:p w:rsidR="00000000" w:rsidDel="00000000" w:rsidP="00000000" w:rsidRDefault="00000000" w:rsidRPr="00000000" w14:paraId="0000063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Ai fini della riassegnazione della titolarità nell’ambito del singolo dimensionamento ai sensi del presente comma, punti I), II) e III), non si tiene conto delle precedenze comuni di cui al precedente art. 40 comma 1.</w:t>
      </w:r>
    </w:p>
    <w:p w:rsidR="00000000" w:rsidDel="00000000" w:rsidP="00000000" w:rsidRDefault="00000000" w:rsidRPr="00000000" w14:paraId="0000063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20. Il personale di cui ai punti III e IV del comma 19 del presente articolo può chiedere a domanda di usufruire della precedenza per il rientro nel decennio in una delle istituzioni scolastiche oggetto del singolo dimensionamento che ha coinvolto la propria scuola di titolarità.</w:t>
      </w:r>
    </w:p>
    <w:p w:rsidR="00000000" w:rsidDel="00000000" w:rsidP="00000000" w:rsidRDefault="00000000" w:rsidRPr="00000000" w14:paraId="0000063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21. Qualora dopo la scadenza dei termini per la presentazione della domanda di trasferimento, ma in ogni caso prima dell’inizio delle operazioni di movimento, emergano nuove posizioni di personale perdente posto di cui al comma 19 del presente articolo, gli uffici territorialmente competenti, notificano immediatamente agli interessati, per iscritto e nel rispetto della disciplina dettata dal Codice dell’Amministrazione Digitale, la loro posizione di soprannumerari e li invitano a presentare domanda di trasferimento e/o di passaggio entro 5 giorni dalla data della predetta notifica. Le eventuali nuove domande, da inviare con modalità conformi alla normativa dettata dal Codice dell’Amministrazione Digitale, sostituiscono integralmente quelle precedenti.</w:t>
      </w:r>
    </w:p>
    <w:p w:rsidR="00000000" w:rsidDel="00000000" w:rsidP="00000000" w:rsidRDefault="00000000" w:rsidRPr="00000000" w14:paraId="0000064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22. Il personale ATA che ha acquisito la titolarità nella nuova istituzione scolastica per effetto di dimensionamento ha titolo a produrre domanda di trasferimento negli stessi termini previsti per il personale perdente posto.</w:t>
      </w:r>
    </w:p>
    <w:p w:rsidR="00000000" w:rsidDel="00000000" w:rsidP="00000000" w:rsidRDefault="00000000" w:rsidRPr="00000000" w14:paraId="0000064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23. Il personale trasferito d’ufficio senza aver presentato domanda ovvero a domanda condizionata nel decennio precedente da una istituzione scolastica coinvolta nelle operazioni di dimensionamento, mantiene il diritto al rientro nella scuola di precedente titolarità o, in mancanza, in una delle scuole oggetto del medesimo dimensionamento, alle condizioni previste dall’art. 40, comma 1, punto II e V del presente CCNI.</w:t>
      </w:r>
    </w:p>
    <w:p w:rsidR="00000000" w:rsidDel="00000000" w:rsidP="00000000" w:rsidRDefault="00000000" w:rsidRPr="00000000" w14:paraId="0000064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________________________</w:t>
      </w:r>
    </w:p>
    <w:p w:rsidR="00000000" w:rsidDel="00000000" w:rsidP="00000000" w:rsidRDefault="00000000" w:rsidRPr="00000000" w14:paraId="00000643">
      <w:pPr>
        <w:spacing w:after="200" w:line="276" w:lineRule="auto"/>
        <w:jc w:val="both"/>
        <w:rPr>
          <w:rFonts w:ascii="Tahoma" w:cs="Tahoma" w:eastAsia="Tahoma" w:hAnsi="Tahoma"/>
          <w:i w:val="1"/>
          <w:sz w:val="22"/>
          <w:szCs w:val="22"/>
          <w:u w:val="none"/>
        </w:rPr>
      </w:pPr>
      <w:r w:rsidDel="00000000" w:rsidR="00000000" w:rsidRPr="00000000">
        <w:rPr>
          <w:rFonts w:ascii="Tahoma" w:cs="Tahoma" w:eastAsia="Tahoma" w:hAnsi="Tahoma"/>
          <w:i w:val="1"/>
          <w:sz w:val="22"/>
          <w:szCs w:val="22"/>
          <w:u w:val="none"/>
          <w:rtl w:val="0"/>
        </w:rPr>
        <w:t xml:space="preserve">(1) Il personale trasferito a domanda condizionata che rientra nel decennio nella scuola di precedente titolarità, è da considerare come titolare nella scuola dagli anni scolastici precedenti. Si considera invece come trasferito a domanda volontaria il personale perdente posto che, nel corso del decennio, pur avendo richiesto la scuola di precedente titolarità come prima preferenza è soddisfatto per altre preferenze.</w:t>
      </w:r>
    </w:p>
    <w:p w:rsidR="00000000" w:rsidDel="00000000" w:rsidP="00000000" w:rsidRDefault="00000000" w:rsidRPr="00000000" w14:paraId="0000064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i w:val="1"/>
          <w:sz w:val="22"/>
          <w:szCs w:val="22"/>
          <w:u w:val="none"/>
          <w:rtl w:val="0"/>
        </w:rPr>
        <w:t xml:space="preserve">(2) Si considera come “istituzione scolastica di precedente titolarità” quella istituzione che mantiene la presidenza e la segreteria nello stesso edificio scolastico anche se l’istituzione scolastica cambia denominazione e codice a seguito del dimensionamento.</w:t>
      </w:r>
      <w:r w:rsidDel="00000000" w:rsidR="00000000" w:rsidRPr="00000000">
        <w:rPr>
          <w:rtl w:val="0"/>
        </w:rPr>
      </w:r>
    </w:p>
    <w:p w:rsidR="00000000" w:rsidDel="00000000" w:rsidP="00000000" w:rsidRDefault="00000000" w:rsidRPr="00000000" w14:paraId="00000645">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46">
      <w:pPr>
        <w:pStyle w:val="Heading2"/>
        <w:jc w:val="both"/>
        <w:rPr>
          <w:b w:val="0"/>
          <w:u w:val="none"/>
        </w:rPr>
      </w:pPr>
      <w:bookmarkStart w:colFirst="0" w:colLast="0" w:name="_261ztfg" w:id="116"/>
      <w:bookmarkEnd w:id="116"/>
      <w:r w:rsidDel="00000000" w:rsidR="00000000" w:rsidRPr="00000000">
        <w:rPr>
          <w:rtl w:val="0"/>
        </w:rPr>
      </w:r>
    </w:p>
    <w:p w:rsidR="00000000" w:rsidDel="00000000" w:rsidP="00000000" w:rsidRDefault="00000000" w:rsidRPr="00000000" w14:paraId="00000647">
      <w:pPr>
        <w:pStyle w:val="Heading2"/>
        <w:jc w:val="both"/>
        <w:rPr>
          <w:u w:val="none"/>
        </w:rPr>
      </w:pPr>
      <w:bookmarkStart w:colFirst="0" w:colLast="0" w:name="_4k668n3" w:id="117"/>
      <w:bookmarkEnd w:id="117"/>
      <w:r w:rsidDel="00000000" w:rsidR="00000000" w:rsidRPr="00000000">
        <w:rPr>
          <w:u w:val="none"/>
          <w:rtl w:val="0"/>
        </w:rPr>
        <w:t xml:space="preserve">ART. 46 - PERSONALE IN ESUBERO SULL'ORGANICO PROVINCIALE</w:t>
      </w:r>
    </w:p>
    <w:p w:rsidR="00000000" w:rsidDel="00000000" w:rsidP="00000000" w:rsidRDefault="00000000" w:rsidRPr="00000000" w14:paraId="00000648">
      <w:pPr>
        <w:spacing w:line="276" w:lineRule="auto"/>
        <w:jc w:val="both"/>
        <w:rPr/>
      </w:pPr>
      <w:r w:rsidDel="00000000" w:rsidR="00000000" w:rsidRPr="00000000">
        <w:rPr>
          <w:rtl w:val="0"/>
        </w:rPr>
      </w:r>
    </w:p>
    <w:p w:rsidR="00000000" w:rsidDel="00000000" w:rsidP="00000000" w:rsidRDefault="00000000" w:rsidRPr="00000000" w14:paraId="000006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in esubero sull’organico provinciale è tenuto a presentare domanda di movimento. Qualora lo stesso non presenti domanda di movimento, o se nessuna delle preferenze espresse è disponibile, viene trasferito d’ufficio.</w:t>
      </w:r>
    </w:p>
    <w:p w:rsidR="00000000" w:rsidDel="00000000" w:rsidP="00000000" w:rsidRDefault="00000000" w:rsidRPr="00000000" w14:paraId="0000064A">
      <w:pPr>
        <w:spacing w:after="200" w:line="276" w:lineRule="auto"/>
        <w:ind w:left="360"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1-bis Il funzionario ed elevate qualificazioni con incarico da DSGA viene trattato secondo le seguenti disposizioni:</w:t>
      </w:r>
    </w:p>
    <w:p w:rsidR="00000000" w:rsidDel="00000000" w:rsidP="00000000" w:rsidRDefault="00000000" w:rsidRPr="00000000" w14:paraId="0000064B">
      <w:pPr>
        <w:spacing w:after="200" w:line="276" w:lineRule="auto"/>
        <w:ind w:left="360"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il personale già inquadrato nell’area professionale dei DSGA nel previgente ordinamento, ai sensi dell’art.55 comma 6 CCNL 2024 partecipa con priorità assoluta alle operazioni di utilizzazione;</w:t>
      </w:r>
    </w:p>
    <w:p w:rsidR="00000000" w:rsidDel="00000000" w:rsidP="00000000" w:rsidRDefault="00000000" w:rsidRPr="00000000" w14:paraId="0000064C">
      <w:pPr>
        <w:spacing w:after="200" w:line="276" w:lineRule="auto"/>
        <w:ind w:left="360" w:firstLine="0"/>
        <w:jc w:val="both"/>
        <w:rPr>
          <w:rFonts w:ascii="Tahoma" w:cs="Tahoma" w:eastAsia="Tahoma" w:hAnsi="Tahoma"/>
          <w:strike w:val="1"/>
          <w:color w:val="0070c0"/>
          <w:sz w:val="22"/>
          <w:szCs w:val="22"/>
          <w:u w:val="none"/>
        </w:rPr>
      </w:pPr>
      <w:r w:rsidDel="00000000" w:rsidR="00000000" w:rsidRPr="00000000">
        <w:rPr>
          <w:rFonts w:ascii="Tahoma" w:cs="Tahoma" w:eastAsia="Tahoma" w:hAnsi="Tahoma"/>
          <w:sz w:val="22"/>
          <w:szCs w:val="22"/>
          <w:u w:val="none"/>
          <w:rtl w:val="0"/>
        </w:rPr>
        <w:t xml:space="preserve">- il restante personale partecipa in subordine alle operazioni di utilizzazione sui posti disponibili nella provincia di titolarità. </w:t>
      </w:r>
      <w:r w:rsidDel="00000000" w:rsidR="00000000" w:rsidRPr="00000000">
        <w:rPr>
          <w:rtl w:val="0"/>
        </w:rPr>
      </w:r>
    </w:p>
    <w:p w:rsidR="00000000" w:rsidDel="00000000" w:rsidP="00000000" w:rsidRDefault="00000000" w:rsidRPr="00000000" w14:paraId="0000064D">
      <w:pPr>
        <w:spacing w:after="200" w:line="276" w:lineRule="auto"/>
        <w:ind w:left="360"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Il personale in esubero che non abbia ottenuto il trasferimento d'ufficio, il trasferimento a domanda o il passaggio di profilo, qualora richiesti, per mancanza di disponibilità nell'organico provinciale, può rientrare nella scuola o nel comune da cui è stato trasferito d’ufficio nell’ultimo decennio usufruendo della precedenza di cui all’art. 40, comma 1, punti II e V. Il personale di cui trattasi, ai fini del rientro nella predetta scuola, ovvero nel comune, partecipa al movimento e viene graduato con il personale perdente posto avente titolo al rientro nella scuola di precedente titolarità.</w:t>
      </w:r>
    </w:p>
    <w:p w:rsidR="00000000" w:rsidDel="00000000" w:rsidP="00000000" w:rsidRDefault="00000000" w:rsidRPr="00000000" w14:paraId="0000064E">
      <w:pPr>
        <w:spacing w:after="200" w:line="276" w:lineRule="auto"/>
        <w:ind w:right="-307"/>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Il trasferimento d’ufficio del personale in oggetto che ha perso la sede negli anni scolastici precedenti e che è, tuttora, senza sede, viene trattato nella seconda fase dell’ordine delle operazioni (allegato F - lettera C).</w:t>
      </w:r>
    </w:p>
    <w:p w:rsidR="00000000" w:rsidDel="00000000" w:rsidP="00000000" w:rsidRDefault="00000000" w:rsidRPr="00000000" w14:paraId="0000064F">
      <w:pPr>
        <w:spacing w:after="200" w:line="276" w:lineRule="auto"/>
        <w:ind w:right="-307"/>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50">
      <w:pPr>
        <w:pStyle w:val="Heading2"/>
        <w:jc w:val="both"/>
        <w:rPr/>
      </w:pPr>
      <w:bookmarkStart w:colFirst="0" w:colLast="0" w:name="_2zbgiuw" w:id="118"/>
      <w:bookmarkEnd w:id="118"/>
      <w:r w:rsidDel="00000000" w:rsidR="00000000" w:rsidRPr="00000000">
        <w:rPr>
          <w:rtl w:val="0"/>
        </w:rPr>
        <w:t xml:space="preserve">ART. 46 bis - MOBILITà DA E PER LE PROVINCE STATALI DI NUOVA ISTITUZIONE </w:t>
      </w:r>
    </w:p>
    <w:p w:rsidR="00000000" w:rsidDel="00000000" w:rsidP="00000000" w:rsidRDefault="00000000" w:rsidRPr="00000000" w14:paraId="0000065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652">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1. Fatto salvo il diverso caso previsto dall’art. 3, comma 6, che si applica anche alla mobilità del personale A.T.A., i trasferimenti a domanda del personale A.T.A. verso e dalle scuole e gli istituti delle province statali che hanno modificato l’assetto territoriale e amministrativo di competenza, per effetto dell’istituzione di nuove province statali, sono disciplinati con i criteri di seguito definiti. </w:t>
      </w:r>
    </w:p>
    <w:p w:rsidR="00000000" w:rsidDel="00000000" w:rsidP="00000000" w:rsidRDefault="00000000" w:rsidRPr="00000000" w14:paraId="00000653">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Per consentire l’eventuale rientro nella provincia di precedente titolarità del personale la cui titolarità è stata assegnata a provincia diversa per effetto delle modifiche di cui sopra, le relative operazioni di mobilità sono disposte secondo l’ordine e con le priorità previste al successivo comma. </w:t>
      </w:r>
    </w:p>
    <w:p w:rsidR="00000000" w:rsidDel="00000000" w:rsidP="00000000" w:rsidRDefault="00000000" w:rsidRPr="00000000" w14:paraId="0000065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In presenza di procedimenti di dimensionamento di istituzioni scolastiche situate nei comuni di cui sopra, si applicano le disposizioni contenute negli artt. 45 e 46 del presente C.C.N.I. </w:t>
      </w:r>
    </w:p>
    <w:p w:rsidR="00000000" w:rsidDel="00000000" w:rsidP="00000000" w:rsidRDefault="00000000" w:rsidRPr="00000000" w14:paraId="0000065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2. Personale A.T.A.</w:t>
      </w:r>
    </w:p>
    <w:p w:rsidR="00000000" w:rsidDel="00000000" w:rsidP="00000000" w:rsidRDefault="00000000" w:rsidRPr="00000000" w14:paraId="00000656">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A) I trasferimenti a domanda del personale A.T.A. di cui al precedente comma 1, nei dieci anni successivi alle modifiche degli assetti territoriali, sono disposti immediatamente dopo i trasferimenti in ambito provinciale secondo quanto disposto nel punto C - bis dell’Allegato F e  nei punti 13 e 14 dell’Allegato F1 prima dei movimenti della terza fase, nel limite delle disponibilità destinate a tale fase dall’art. 39 del presente C.C.N.I., detratti i posti corrispondenti al numero delle unità di personale di ruolo in attesa di sede, e del personale eventualmente in soprannumero. </w:t>
      </w:r>
    </w:p>
    <w:p w:rsidR="00000000" w:rsidDel="00000000" w:rsidP="00000000" w:rsidRDefault="00000000" w:rsidRPr="00000000" w14:paraId="00000657">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B) I predetti trasferimenti sono disposti nel rispetto delle precedenze previste dal presente C.C.N.I. fino alla concorrenza del totale dei posti individuati con le modalità di cui alla precedente lettera A). </w:t>
      </w:r>
    </w:p>
    <w:p w:rsidR="00000000" w:rsidDel="00000000" w:rsidP="00000000" w:rsidRDefault="00000000" w:rsidRPr="00000000" w14:paraId="00000658">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t xml:space="preserve">C) Il personale trasferito d’ufficio nel decennio antecedente al presente C.C.N.I. in o da un comune che, in virtù del nuovo assetto territoriale, appartenga ad una provincia diversa da quella di precedente titolarità mantiene il diritto al rientro nella scuola e, in subordine, nel comune di precedente titolarità alle condizioni previste dall’art. 40, comma 1, punto II e V del presente C.C.N.I.. </w:t>
      </w:r>
    </w:p>
    <w:p w:rsidR="00000000" w:rsidDel="00000000" w:rsidP="00000000" w:rsidRDefault="00000000" w:rsidRPr="00000000" w14:paraId="00000659">
      <w:pPr>
        <w:spacing w:after="200" w:line="276" w:lineRule="auto"/>
        <w:ind w:right="-307"/>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5A">
      <w:pPr>
        <w:pStyle w:val="Heading1"/>
        <w:spacing w:line="276" w:lineRule="auto"/>
        <w:jc w:val="both"/>
        <w:rPr>
          <w:u w:val="none"/>
        </w:rPr>
      </w:pPr>
      <w:bookmarkStart w:colFirst="0" w:colLast="0" w:name="_l7a3n9" w:id="119"/>
      <w:bookmarkEnd w:id="119"/>
      <w:r w:rsidDel="00000000" w:rsidR="00000000" w:rsidRPr="00000000">
        <w:rPr>
          <w:u w:val="none"/>
          <w:rtl w:val="0"/>
        </w:rPr>
        <w:t xml:space="preserve">CAPO III - MOBILITÀ PROFESSIONALE</w:t>
      </w:r>
    </w:p>
    <w:p w:rsidR="00000000" w:rsidDel="00000000" w:rsidP="00000000" w:rsidRDefault="00000000" w:rsidRPr="00000000" w14:paraId="0000065B">
      <w:pPr>
        <w:pStyle w:val="Heading2"/>
        <w:jc w:val="both"/>
        <w:rPr>
          <w:u w:val="none"/>
        </w:rPr>
      </w:pPr>
      <w:bookmarkStart w:colFirst="0" w:colLast="0" w:name="_356xmb2" w:id="120"/>
      <w:bookmarkEnd w:id="120"/>
      <w:r w:rsidDel="00000000" w:rsidR="00000000" w:rsidRPr="00000000">
        <w:rPr>
          <w:u w:val="none"/>
          <w:rtl w:val="0"/>
        </w:rPr>
        <w:t xml:space="preserve">ART. 47 - MOBILITÀ PROFESSIONALE E RICONVERSIONE DEL PERSONALE</w:t>
      </w:r>
    </w:p>
    <w:p w:rsidR="00000000" w:rsidDel="00000000" w:rsidP="00000000" w:rsidRDefault="00000000" w:rsidRPr="00000000" w14:paraId="0000065C">
      <w:pPr>
        <w:spacing w:line="276" w:lineRule="auto"/>
        <w:jc w:val="both"/>
        <w:rPr>
          <w:b w:val="1"/>
        </w:rPr>
      </w:pPr>
      <w:r w:rsidDel="00000000" w:rsidR="00000000" w:rsidRPr="00000000">
        <w:rPr>
          <w:rtl w:val="0"/>
        </w:rPr>
      </w:r>
    </w:p>
    <w:p w:rsidR="00000000" w:rsidDel="00000000" w:rsidP="00000000" w:rsidRDefault="00000000" w:rsidRPr="00000000" w14:paraId="0000065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 passaggi da uno all’altro profilo della stessa area sono disposti nell’ambito delle operazioni di mobilità del personale ATA sulle disponibilità residuate dopo l’effettuazione dei trasferimenti interprovinciali ad eccezione dei passaggi nell’ambito della stessa provincia relativi a personale appartenente a profili in esubero e nei limiti numerici dell’esubero stesso.</w:t>
      </w:r>
    </w:p>
    <w:p w:rsidR="00000000" w:rsidDel="00000000" w:rsidP="00000000" w:rsidRDefault="00000000" w:rsidRPr="00000000" w14:paraId="0000065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La mobilità professionale tra i diversi profili della stessa area può essere disposta unicamente a favore del personale in possesso dei prescritti requisiti di accesso al profilo richiesto, secondo quanto previsto all’art.  35. In mancanza dei requisiti richiesti è titolo utile per la partecipazione al passaggio a diverso profilo della stessa area la frequenza ai corsi di riconversione previsti dall’art. 48, lettera B, del C.C.N.L. del 29 novembre 2007, così come sostituito dall’art. 1, comma 2 della sequenza contrattuale del 25/7/2008.</w:t>
      </w:r>
    </w:p>
    <w:p w:rsidR="00000000" w:rsidDel="00000000" w:rsidP="00000000" w:rsidRDefault="00000000" w:rsidRPr="00000000" w14:paraId="0000065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Oltre ai corsi di riconversione previsti dal presente comma sono validi per partecipare alla mobilità in argomento gli attestati relativi al superamento di corsi di riconversione professionale previsti dai contratti sulla mobilità e sulle utilizzazioni conseguiti nei precedenti anni scolastici.</w:t>
      </w:r>
    </w:p>
    <w:p w:rsidR="00000000" w:rsidDel="00000000" w:rsidP="00000000" w:rsidRDefault="00000000" w:rsidRPr="00000000" w14:paraId="0000066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Ai fini della mobilità professionale non vengono valutate le esigenze di famiglia di cui al titolo II della tabella in allegato E.</w:t>
      </w:r>
    </w:p>
    <w:p w:rsidR="00000000" w:rsidDel="00000000" w:rsidP="00000000" w:rsidRDefault="00000000" w:rsidRPr="00000000" w14:paraId="00000661">
      <w:pPr>
        <w:pStyle w:val="Heading2"/>
        <w:jc w:val="both"/>
        <w:rPr>
          <w:u w:val="none"/>
        </w:rPr>
      </w:pPr>
      <w:bookmarkStart w:colFirst="0" w:colLast="0" w:name="_1kc7wiv" w:id="121"/>
      <w:bookmarkEnd w:id="121"/>
      <w:r w:rsidDel="00000000" w:rsidR="00000000" w:rsidRPr="00000000">
        <w:rPr>
          <w:u w:val="none"/>
          <w:rtl w:val="0"/>
        </w:rPr>
        <w:t xml:space="preserve">ART. 48 - SEZIONI ASSOCIATE (EX SEZIONI STACCATE O COORDINATE)</w:t>
      </w:r>
    </w:p>
    <w:p w:rsidR="00000000" w:rsidDel="00000000" w:rsidP="00000000" w:rsidRDefault="00000000" w:rsidRPr="00000000" w14:paraId="00000662">
      <w:pPr>
        <w:spacing w:line="276" w:lineRule="auto"/>
        <w:jc w:val="both"/>
        <w:rPr>
          <w:b w:val="1"/>
        </w:rPr>
      </w:pPr>
      <w:r w:rsidDel="00000000" w:rsidR="00000000" w:rsidRPr="00000000">
        <w:rPr>
          <w:rtl w:val="0"/>
        </w:rPr>
      </w:r>
    </w:p>
    <w:p w:rsidR="00000000" w:rsidDel="00000000" w:rsidP="00000000" w:rsidRDefault="00000000" w:rsidRPr="00000000" w14:paraId="0000066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Nelle domande di trasferimento non possono essere richieste le sezioni associate, a meno che trattasi di sezioni associate di scuole o istituti con sede principale in provincia diversa, che ai fini dei trasferimenti vengono considerate scuole autonome. Pertanto, il personale in servizio in una di queste sezioni o scuole deve indicare, compilando le apposite caselle del modulo domanda, la sezione staccata o scuola coordinata in cui presta servizio. </w:t>
      </w:r>
      <w:r w:rsidDel="00000000" w:rsidR="00000000" w:rsidRPr="00000000">
        <w:rPr>
          <w:rFonts w:ascii="Tahoma" w:cs="Tahoma" w:eastAsia="Tahoma" w:hAnsi="Tahoma"/>
          <w:sz w:val="22"/>
          <w:szCs w:val="22"/>
          <w:rtl w:val="0"/>
        </w:rPr>
        <w:t xml:space="preserve">Per gli anni scolastici di cui al presente contratto, ferme restando le prerogative dei Dirigenti scolastici e dei competenti organi collegiali, i posti di un’autonomia scolastica situati in sedi ubicate in comuni diversi rispetto a quella sede di organico sono assegnati, nel limite delle disponibilità destinate ai movimenti, secondo le modalità e i criteri definiti dalla contrattazione di istituto. La contrattazione dovrà concludersi in tempi utili per il regolare avvio dell’anno scolastico. Sono comunque salvaguardate le precedenze di cui al precedente articolo 40.</w:t>
      </w:r>
      <w:r w:rsidDel="00000000" w:rsidR="00000000" w:rsidRPr="00000000">
        <w:rPr>
          <w:rtl w:val="0"/>
        </w:rPr>
      </w:r>
    </w:p>
    <w:p w:rsidR="00000000" w:rsidDel="00000000" w:rsidP="00000000" w:rsidRDefault="00000000" w:rsidRPr="00000000" w14:paraId="0000066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Qualora il personale che presta servizio in una sezione staccata o scuola coordinata posta in provincia diversa da quella di titolarità, chieda per trasferimento una istituzione scolastica ubicata nella provincia di titolarità, ivi compresa la scuola da cui dipende la sezione staccata o scuola coordinata in cui presta servizio, la richiesta va considerata a carattere interprovinciale, anche se non c'è mutamento di titolarità da una provincia all'altra.</w:t>
      </w:r>
    </w:p>
    <w:p w:rsidR="00000000" w:rsidDel="00000000" w:rsidP="00000000" w:rsidRDefault="00000000" w:rsidRPr="00000000" w14:paraId="0000066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Qualora invece lo stesso chieda per trasferimento una istituzione scolastica della provincia in cui è ubicata la sezione staccata o la scuola coordinata in cui presta servizio, il trasferimento ha carattere provinciale, anche se in tal caso il trasferimento medesimo comporta un cambio di titolarità da una provincia all'altra.</w:t>
      </w:r>
    </w:p>
    <w:p w:rsidR="00000000" w:rsidDel="00000000" w:rsidP="00000000" w:rsidRDefault="00000000" w:rsidRPr="00000000" w14:paraId="00000666">
      <w:pPr>
        <w:spacing w:line="276" w:lineRule="auto"/>
        <w:jc w:val="both"/>
        <w:rPr>
          <w:rFonts w:ascii="Tahoma" w:cs="Tahoma" w:eastAsia="Tahoma" w:hAnsi="Tahoma"/>
          <w:b w:val="1"/>
          <w:sz w:val="22"/>
          <w:szCs w:val="22"/>
          <w:u w:val="none"/>
        </w:rPr>
      </w:pPr>
      <w:bookmarkStart w:colFirst="0" w:colLast="0" w:name="_sqyw64" w:id="122"/>
      <w:bookmarkEnd w:id="122"/>
      <w:r w:rsidDel="00000000" w:rsidR="00000000" w:rsidRPr="00000000">
        <w:rPr>
          <w:rFonts w:ascii="Tahoma" w:cs="Tahoma" w:eastAsia="Tahoma" w:hAnsi="Tahoma"/>
          <w:b w:val="1"/>
          <w:sz w:val="22"/>
          <w:szCs w:val="22"/>
          <w:u w:val="none"/>
          <w:rtl w:val="0"/>
        </w:rPr>
        <w:t xml:space="preserve">CAPO IV - DISPOSIZIONI RELATIVE AL PERSONALE INQUADRATO NELL’AREA DEI FUNZIONARI E DELL’ELEVATA QUALIFICAZIONE</w:t>
      </w:r>
    </w:p>
    <w:p w:rsidR="00000000" w:rsidDel="00000000" w:rsidP="00000000" w:rsidRDefault="00000000" w:rsidRPr="00000000" w14:paraId="00000667">
      <w:pPr>
        <w:spacing w:line="276" w:lineRule="auto"/>
        <w:jc w:val="both"/>
        <w:rPr>
          <w:rFonts w:ascii="Tahoma" w:cs="Tahoma" w:eastAsia="Tahoma" w:hAnsi="Tahoma"/>
          <w:b w:val="1"/>
          <w:sz w:val="22"/>
          <w:szCs w:val="22"/>
          <w:u w:val="none"/>
        </w:rPr>
      </w:pPr>
      <w:r w:rsidDel="00000000" w:rsidR="00000000" w:rsidRPr="00000000">
        <w:rPr>
          <w:rtl w:val="0"/>
        </w:rPr>
      </w:r>
    </w:p>
    <w:p w:rsidR="00000000" w:rsidDel="00000000" w:rsidP="00000000" w:rsidRDefault="00000000" w:rsidRPr="00000000" w14:paraId="00000668">
      <w:pPr>
        <w:spacing w:after="240" w:line="276" w:lineRule="auto"/>
        <w:jc w:val="both"/>
        <w:rPr>
          <w:rFonts w:ascii="Cambria" w:cs="Cambria" w:eastAsia="Cambria" w:hAnsi="Cambria"/>
          <w:b w:val="1"/>
          <w:sz w:val="32"/>
          <w:szCs w:val="32"/>
          <w:u w:val="none"/>
        </w:rPr>
      </w:pPr>
      <w:bookmarkStart w:colFirst="0" w:colLast="0" w:name="_3cqmetx" w:id="123"/>
      <w:bookmarkEnd w:id="123"/>
      <w:r w:rsidDel="00000000" w:rsidR="00000000" w:rsidRPr="00000000">
        <w:rPr>
          <w:rFonts w:ascii="Tahoma" w:cs="Tahoma" w:eastAsia="Tahoma" w:hAnsi="Tahoma"/>
          <w:b w:val="1"/>
          <w:smallCaps w:val="1"/>
          <w:sz w:val="22"/>
          <w:szCs w:val="22"/>
          <w:u w:val="none"/>
          <w:rtl w:val="0"/>
        </w:rPr>
        <w:t xml:space="preserve">ART. 48 BIS – MOBILITÀ DEI DIPENDENTI CHE SULLA BASE DEL PREVIGENTE ORDINAMENTO PROFESSIONALE ERANO INQUADRATI NELL’AREA DEI DSGA</w:t>
      </w:r>
      <w:r w:rsidDel="00000000" w:rsidR="00000000" w:rsidRPr="00000000">
        <w:rPr>
          <w:rtl w:val="0"/>
        </w:rPr>
      </w:r>
    </w:p>
    <w:p w:rsidR="00000000" w:rsidDel="00000000" w:rsidP="00000000" w:rsidRDefault="00000000" w:rsidRPr="00000000" w14:paraId="000006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funzionari che sulla base del previgente ordinamento professionale erano inquadrati nell’area dei DSGA possono partecipare alle operazioni di mobilità territoriale volontaria solo per le sedi in cui la posizione di lavoro di DSGA è disponibile ai sensi dell’art. 43 del presente CCNI con precedenza rispetto agli altri funzionari e delle elevate qualificazioni con incarico DSGA.</w:t>
      </w:r>
    </w:p>
    <w:p w:rsidR="00000000" w:rsidDel="00000000" w:rsidP="00000000" w:rsidRDefault="00000000" w:rsidRPr="00000000" w14:paraId="000006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Per il personale predetto le operazioni di mobilità si svolgono con le medesime cadenze, e quindi anche in pendenza di incarico di DSGA, e nel rispetto della medesima disciplina prevista nel presente Contratto per il restante personale ATA</w:t>
      </w:r>
    </w:p>
    <w:p w:rsidR="00000000" w:rsidDel="00000000" w:rsidP="00000000" w:rsidRDefault="00000000" w:rsidRPr="00000000" w14:paraId="000006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8364"/>
        </w:tabs>
        <w:spacing w:after="16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Alla scadenza dell’incarico, salvo ottenimento di una nuova sede di titolarità mediante presentazione di domanda di mobilità per una sede diversa, detto personale è confermato dall’Ambito territoriale nell’incarico ricoperto presso la sede attuale di svolgimento della funzione.</w:t>
      </w:r>
    </w:p>
    <w:p w:rsidR="00000000" w:rsidDel="00000000" w:rsidP="00000000" w:rsidRDefault="00000000" w:rsidRPr="00000000" w14:paraId="0000066C">
      <w:pPr>
        <w:spacing w:after="240" w:line="276" w:lineRule="auto"/>
        <w:ind w:left="357" w:firstLine="0"/>
        <w:jc w:val="both"/>
        <w:rPr>
          <w:rFonts w:ascii="Tahoma" w:cs="Tahoma" w:eastAsia="Tahoma" w:hAnsi="Tahoma"/>
          <w:b w:val="1"/>
          <w:smallCaps w:val="1"/>
          <w:sz w:val="22"/>
          <w:szCs w:val="22"/>
          <w:u w:val="none"/>
        </w:rPr>
      </w:pPr>
      <w:bookmarkStart w:colFirst="0" w:colLast="0" w:name="_1rvwp1q" w:id="124"/>
      <w:bookmarkEnd w:id="124"/>
      <w:r w:rsidDel="00000000" w:rsidR="00000000" w:rsidRPr="00000000">
        <w:rPr>
          <w:rFonts w:ascii="Tahoma" w:cs="Tahoma" w:eastAsia="Tahoma" w:hAnsi="Tahoma"/>
          <w:b w:val="1"/>
          <w:smallCaps w:val="1"/>
          <w:sz w:val="22"/>
          <w:szCs w:val="22"/>
          <w:u w:val="none"/>
          <w:rtl w:val="0"/>
        </w:rPr>
        <w:t xml:space="preserve">ART. 48 TER – MOBILITÀ DEL PERSONALE INQUADRATO NELL’AREA DEI FUNZIONARI</w:t>
      </w:r>
    </w:p>
    <w:p w:rsidR="00000000" w:rsidDel="00000000" w:rsidP="00000000" w:rsidRDefault="00000000" w:rsidRPr="00000000" w14:paraId="000006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inquadrato nell'area dei funzionari e delle elevate qualificazioni può partecipare alle operazioni di mobilità territoriale volontaria sulle sedi in cui vi sono posizioni di lavoro disponibili ai sensi dell’art. 43 del presente CCNI relative all’area dei funzionari e dell’elevata qualificazione con le medesime cadenze, e quindi anche in pendenza di incarico di DSGA, e nel rispetto della medesima disciplina prevista nel presente Contratto per il restante personale ATA. Le istanze di trasferimento di questo personale sono trattate, nell'ambito di ciascuna fase delle operazioni e categoria di precedenza, successivamente a quelle del personale di cui al precedente articolo.</w:t>
      </w:r>
    </w:p>
    <w:p w:rsidR="00000000" w:rsidDel="00000000" w:rsidP="00000000" w:rsidRDefault="00000000" w:rsidRPr="00000000" w14:paraId="000006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personale neo immesso in ruolo da procedura valutativa o da concorso, al termine del primo anno scolastico in cui ha sostenuto la prova, può confermare la propria sede di servizio al fine di acquisirne la titolarità. In alternativa, partecipa alla mobilità territoriale in II fase. Detto personale, ottenuta la titolarità su istituzione scolastica, deve permanere nella sede definitiva di prima titolarità per un periodo non inferiore a tre anni salvi i casi di deroga previsti dall’art. 34 commi 7 e 8 e dall’art. 44 comma 5 del presente C.C.N.I. Nel caso in cui confermi la sede l’anno è valido ai fini della maturazione del triennio.</w:t>
      </w:r>
    </w:p>
    <w:p w:rsidR="00000000" w:rsidDel="00000000" w:rsidP="00000000" w:rsidRDefault="00000000" w:rsidRPr="00000000" w14:paraId="000006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regime, ovvero nel momento in cui i dipendenti inquadrati nell’area saranno in numero maggiore dei posti di funzione individuati, il personale inquadrato nell'area dei funzionari e delle elevate qualificazioni potrà partecipare alle operazioni di mobilità territoriale volontaria a scelta sia sulle sedi in cui vi sono posizioni di lavoro disponibili relative all’area dei funzionari e dell’elevata qualificazione sia sui posti da DSGA con le medesime cadenze, e quindi anche in pendenza di incarico di DSGA, e nel rispetto della medesima disciplina prevista nel presente Contratto per il restante personale ATA.</w:t>
      </w:r>
    </w:p>
    <w:p w:rsidR="00000000" w:rsidDel="00000000" w:rsidP="00000000" w:rsidRDefault="00000000" w:rsidRPr="00000000" w14:paraId="00000670">
      <w:pPr>
        <w:spacing w:after="240" w:line="276" w:lineRule="auto"/>
        <w:ind w:left="357" w:firstLine="0"/>
        <w:jc w:val="both"/>
        <w:rPr>
          <w:rFonts w:ascii="Tahoma" w:cs="Tahoma" w:eastAsia="Tahoma" w:hAnsi="Tahoma"/>
          <w:b w:val="1"/>
          <w:smallCaps w:val="1"/>
          <w:sz w:val="22"/>
          <w:szCs w:val="22"/>
          <w:u w:val="none"/>
        </w:rPr>
      </w:pPr>
      <w:bookmarkStart w:colFirst="0" w:colLast="0" w:name="_4bvk7pj" w:id="125"/>
      <w:bookmarkEnd w:id="125"/>
      <w:r w:rsidDel="00000000" w:rsidR="00000000" w:rsidRPr="00000000">
        <w:rPr>
          <w:rFonts w:ascii="Tahoma" w:cs="Tahoma" w:eastAsia="Tahoma" w:hAnsi="Tahoma"/>
          <w:b w:val="1"/>
          <w:smallCaps w:val="1"/>
          <w:sz w:val="22"/>
          <w:szCs w:val="22"/>
          <w:u w:val="none"/>
          <w:rtl w:val="0"/>
        </w:rPr>
        <w:t xml:space="preserve">ART. 48 QUATER – CONFERIMENTO DEGLI INCARICHI DI DSGA</w:t>
      </w:r>
    </w:p>
    <w:p w:rsidR="00000000" w:rsidDel="00000000" w:rsidP="00000000" w:rsidRDefault="00000000" w:rsidRPr="00000000" w14:paraId="000006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8364"/>
        </w:tabs>
        <w:spacing w:after="0" w:before="0" w:line="276" w:lineRule="auto"/>
        <w:ind w:left="72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Il conferimento degli incarichi di DSGA si svolge da parte degli ambiti territoriali secondo il seguente ordine:</w:t>
      </w:r>
    </w:p>
    <w:p w:rsidR="00000000" w:rsidDel="00000000" w:rsidP="00000000" w:rsidRDefault="00000000" w:rsidRPr="00000000" w14:paraId="0000067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4"/>
        </w:tabs>
        <w:spacing w:after="0" w:before="0" w:line="276" w:lineRule="auto"/>
        <w:ind w:left="144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conferma alla scadenza dell'incarico triennale ai dipendenti che sulla base del previgente ordinamento professionale erano inquadrati nell'area dei DSGA e non abbiano presentato domanda o presentandola non abbiano ottenuto trasferimento presso altra sede;</w:t>
      </w:r>
    </w:p>
    <w:p w:rsidR="00000000" w:rsidDel="00000000" w:rsidP="00000000" w:rsidRDefault="00000000" w:rsidRPr="00000000" w14:paraId="0000067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4"/>
        </w:tabs>
        <w:spacing w:after="0" w:before="0" w:line="276" w:lineRule="auto"/>
        <w:ind w:left="144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conferimento di nuovo incarico di DSGA ai dipendenti che sulla base del previgente ordinamento professionale erano inquadrati nell'area dei DSGA e che abbiano ottenuto trasferimento su sede diversa;</w:t>
      </w:r>
    </w:p>
    <w:p w:rsidR="00000000" w:rsidDel="00000000" w:rsidP="00000000" w:rsidRDefault="00000000" w:rsidRPr="00000000" w14:paraId="0000067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4"/>
        </w:tabs>
        <w:spacing w:after="0" w:before="0" w:line="276" w:lineRule="auto"/>
        <w:ind w:left="144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nel caso previsto dal secondo periodo del comma 5 dell’art.55 del CCNL 2019/21 conferma dell’incarico di DSGA in servizio nell’anno scolastico corrente e che non abbia ottenuto trasferimento in altra sede;</w:t>
      </w:r>
    </w:p>
    <w:p w:rsidR="00000000" w:rsidDel="00000000" w:rsidP="00000000" w:rsidRDefault="00000000" w:rsidRPr="00000000" w14:paraId="0000067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4"/>
        </w:tabs>
        <w:spacing w:after="0" w:before="0" w:line="276" w:lineRule="auto"/>
        <w:ind w:left="144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conferimento dell’incarico al personale di cui all’art.48 ter, già titolare di incarico, che abbia ottenuto trasferimento su sede per la quale la posizione di lavoro di DSGA è disponibile;</w:t>
      </w:r>
    </w:p>
    <w:p w:rsidR="00000000" w:rsidDel="00000000" w:rsidP="00000000" w:rsidRDefault="00000000" w:rsidRPr="00000000" w14:paraId="0000067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8364"/>
        </w:tabs>
        <w:spacing w:after="160" w:before="0" w:line="276" w:lineRule="auto"/>
        <w:ind w:left="1440" w:right="0" w:hanging="360"/>
        <w:jc w:val="both"/>
        <w:rPr>
          <w:rFonts w:ascii="Tahoma" w:cs="Tahoma" w:eastAsia="Tahoma" w:hAnsi="Tahoma"/>
          <w:b w:val="0"/>
          <w:i w:val="0"/>
          <w:smallCaps w:val="0"/>
          <w:strike w:val="0"/>
          <w:color w:val="000000"/>
          <w:sz w:val="22"/>
          <w:szCs w:val="22"/>
          <w:u w:val="singl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conferimento di nuovo incarico di DSGA al restante personale inquadrato nell’area funzionari e dell’elevata qualificazione, sulla base dei criteri e dei requisiti oggetto di confronto tra il Ministero e le OO.SS. firmatarie del CCNL 2019/21.</w:t>
      </w:r>
      <w:r w:rsidDel="00000000" w:rsidR="00000000" w:rsidRPr="00000000">
        <w:rPr>
          <w:rtl w:val="0"/>
        </w:rPr>
      </w:r>
    </w:p>
    <w:p w:rsidR="00000000" w:rsidDel="00000000" w:rsidP="00000000" w:rsidRDefault="00000000" w:rsidRPr="00000000" w14:paraId="00000677">
      <w:pPr>
        <w:pStyle w:val="Heading1"/>
        <w:spacing w:line="276" w:lineRule="auto"/>
        <w:jc w:val="both"/>
        <w:rPr>
          <w:u w:val="none"/>
        </w:rPr>
      </w:pPr>
      <w:bookmarkStart w:colFirst="0" w:colLast="0" w:name="_44bvf6o" w:id="126"/>
      <w:bookmarkEnd w:id="126"/>
      <w:r w:rsidDel="00000000" w:rsidR="00000000" w:rsidRPr="00000000">
        <w:rPr>
          <w:u w:val="none"/>
          <w:rtl w:val="0"/>
        </w:rPr>
        <w:t xml:space="preserve">CAPO V –ASSISTENTI TECNICI</w:t>
      </w:r>
    </w:p>
    <w:p w:rsidR="00000000" w:rsidDel="00000000" w:rsidP="00000000" w:rsidRDefault="00000000" w:rsidRPr="00000000" w14:paraId="00000678">
      <w:pPr>
        <w:pStyle w:val="Heading2"/>
        <w:jc w:val="both"/>
        <w:rPr>
          <w:u w:val="none"/>
        </w:rPr>
      </w:pPr>
      <w:bookmarkStart w:colFirst="0" w:colLast="0" w:name="_2jh5peh" w:id="127"/>
      <w:bookmarkEnd w:id="127"/>
      <w:r w:rsidDel="00000000" w:rsidR="00000000" w:rsidRPr="00000000">
        <w:rPr>
          <w:u w:val="none"/>
          <w:rtl w:val="0"/>
        </w:rPr>
        <w:t xml:space="preserve">ART. 49 - ASSISTENTI TECNICI</w:t>
      </w:r>
    </w:p>
    <w:p w:rsidR="00000000" w:rsidDel="00000000" w:rsidP="00000000" w:rsidRDefault="00000000" w:rsidRPr="00000000" w14:paraId="00000679">
      <w:pPr>
        <w:spacing w:line="276" w:lineRule="auto"/>
        <w:jc w:val="both"/>
        <w:rPr/>
      </w:pPr>
      <w:r w:rsidDel="00000000" w:rsidR="00000000" w:rsidRPr="00000000">
        <w:rPr>
          <w:rtl w:val="0"/>
        </w:rPr>
      </w:r>
    </w:p>
    <w:p w:rsidR="00000000" w:rsidDel="00000000" w:rsidP="00000000" w:rsidRDefault="00000000" w:rsidRPr="00000000" w14:paraId="0000067A">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Il trasferimento degli assistenti tecnici nell’ambito dell’area professionale di titolarità può essere disposto per qualsiasi tipo di istituto. Nell'ambito della provincia il trasferimento degli assistenti tecnici da un’area professionale ad un’altra può essere disposto purché sia stato comunque salvaguardato, relativamente all’area professionale richiesta, il numero dei posti necessario per il personale in attesa di sede, per le procedure concorsuali in atto e per il personale in soprannumero compreso quello dell’art.46. Comunque, i trasferimenti da un’area professionale all’altra, (fatti salvi i trasferimenti previsti nell’allegato F, fase I, punti B) e C), sono disposti in subordine rispetto ai trasferimenti nell’ambito della stessa area professionale come riportato nell’allegato F del presente contratto. In ambito interprovinciale, il trasferimento degli assistenti tecnici (sia per la stessa area che da un’area ad un’altra) è disposto nei limiti delle disponibilità calcolate ai fini trasferimenti interprovinciali e dei passaggi, secondo quanto stabilito nell’ art. 39, del presente contratto. Per richiedere il trasferimento da un’area ad un’altra gli interessati devono compilare la apposita sezione del modulo domanda relativa alle aree professionali prescelte e documentare il possesso dei relativi titoli di accesso secondo la tabella di corrispondenza aree-titoli-laboratori. Gli assistenti tecnici che chiedano il trasferimento ad altra area possono esprimere preferenza anche per l'istituto di attuale titolarità; in tale caso il trasferimento è disposto con precedenza rispetto ai movimenti a domanda in sede. Gli interessati possono indicare più aree professionali fino ad un massimo di 4, le quali sono considerate per la singola preferenza, secondo l'ordine riportato sulla domanda e, nell'ambito della singola area professionale, i laboratori sono assegnati secondo l'ordine previsto dalla tabella di corrispondenza.</w:t>
      </w:r>
    </w:p>
    <w:p w:rsidR="00000000" w:rsidDel="00000000" w:rsidP="00000000" w:rsidRDefault="00000000" w:rsidRPr="00000000" w14:paraId="0000067B">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I titoli di studio validi per il trasferimento da un’area professionale all’altra sono quelli previsti</w:t>
      </w:r>
      <w:r w:rsidDel="00000000" w:rsidR="00000000" w:rsidRPr="00000000">
        <w:rPr>
          <w:rFonts w:ascii="Tahoma" w:cs="Tahoma" w:eastAsia="Tahoma" w:hAnsi="Tahoma"/>
          <w:strike w:val="1"/>
          <w:sz w:val="22"/>
          <w:szCs w:val="22"/>
          <w:u w:val="none"/>
          <w:rtl w:val="0"/>
        </w:rPr>
        <w:t xml:space="preserve"> </w:t>
      </w:r>
      <w:r w:rsidDel="00000000" w:rsidR="00000000" w:rsidRPr="00000000">
        <w:rPr>
          <w:rFonts w:ascii="Tahoma" w:cs="Tahoma" w:eastAsia="Tahoma" w:hAnsi="Tahoma"/>
          <w:sz w:val="22"/>
          <w:szCs w:val="22"/>
          <w:u w:val="none"/>
          <w:rtl w:val="0"/>
        </w:rPr>
        <w:t xml:space="preserve">dall’Allegato A del C.C.N.L. del 18.1.2024. </w:t>
      </w:r>
    </w:p>
    <w:p w:rsidR="00000000" w:rsidDel="00000000" w:rsidP="00000000" w:rsidRDefault="00000000" w:rsidRPr="00000000" w14:paraId="0000067C">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I codici di detti titoli devono essere utilizzati anche da coloro i quali siano in possesso dei titoli equipollenti a quelli codificati.</w:t>
      </w:r>
    </w:p>
    <w:p w:rsidR="00000000" w:rsidDel="00000000" w:rsidP="00000000" w:rsidRDefault="00000000" w:rsidRPr="00000000" w14:paraId="0000067D">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Devono essere considerati equipollenti:</w:t>
      </w:r>
    </w:p>
    <w:p w:rsidR="00000000" w:rsidDel="00000000" w:rsidP="00000000" w:rsidRDefault="00000000" w:rsidRPr="00000000" w14:paraId="0000067E">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diploma di scuola secondaria di I grado (o altro titolo superiore) integrato da dichiarazione personale comprovante il possesso di qualifica specifica rilasciato al termine di corsi regionali ai sensi dell'art. 14 della legge n. 845/78.</w:t>
      </w:r>
    </w:p>
    <w:p w:rsidR="00000000" w:rsidDel="00000000" w:rsidP="00000000" w:rsidRDefault="00000000" w:rsidRPr="00000000" w14:paraId="0000067F">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Nel presente caso, deve essere utilizzato il codice del titolo che abbia la massima attinenza con la specificità dell'attestato. L’ufficio territorialmente competente verifica l'esatta corrispondenza di tale attribuzione. La dichiarazione personale in questione deve specificare la durata del corso seguito e le materie comprese nel piano di studi;</w:t>
      </w:r>
    </w:p>
    <w:p w:rsidR="00000000" w:rsidDel="00000000" w:rsidP="00000000" w:rsidRDefault="00000000" w:rsidRPr="00000000" w14:paraId="00000680">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le dichiarazioni personali attestanti la partecipazione ai corsi di riconversione professionale relativi all'area professionale per la quale si richiede il trasferimento, di cui all’art. 47 del presente contratto.</w:t>
      </w:r>
    </w:p>
    <w:p w:rsidR="00000000" w:rsidDel="00000000" w:rsidP="00000000" w:rsidRDefault="00000000" w:rsidRPr="00000000" w14:paraId="00000681">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quanto riguarda la documentazione prodotta, gli uffici competenti sono tenuti all’osservanza delle disposizioni in materia di certificati e dichiarazioni sostitutive contenute nel D.P.R. 445/2000, e successive modifiche ed integrazioni.</w:t>
      </w:r>
    </w:p>
    <w:p w:rsidR="00000000" w:rsidDel="00000000" w:rsidP="00000000" w:rsidRDefault="00000000" w:rsidRPr="00000000" w14:paraId="00000682">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5. Ai laboratori "Conduzione e manutenzione impianti termici" (codice H07) e "Termotecnica e macchine a fluido" (codice I60) appartenenti alla area meccanica (codice AR01) possono accedere gli assistenti tecnici in possesso del patentino per la conduzione di caldaie a vapore e di almeno uno dei titoli indicati nelle tabelle di corrispondenza aree-titoli-laboratori annesse alla ordinanza ministeriale sulla mobilità.</w:t>
      </w:r>
    </w:p>
    <w:p w:rsidR="00000000" w:rsidDel="00000000" w:rsidP="00000000" w:rsidRDefault="00000000" w:rsidRPr="00000000" w14:paraId="00000683">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Il personale in possesso dei titoli corrispondenti ai seguenti codici: RRC5 - RRG7 - RRG8 - RRG9 - RR84, per accedere ad uno dei laboratori compresi nell'area "Imbarcazioni scuola - impianti elettrici - conduzione caldaie a vapore" (codice AR05), deve, altresì, essere in possesso del titolo di "Conduttore di caldaie a vapore” rilasciato dall'ispettorato del lavoro (codice RRGA).</w:t>
      </w:r>
    </w:p>
    <w:p w:rsidR="00000000" w:rsidDel="00000000" w:rsidP="00000000" w:rsidRDefault="00000000" w:rsidRPr="00000000" w14:paraId="00000684">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7. Al laboratorio "Conduzione e manutenzione di autoveicoli" (codice I32), appartenente all'area meccanica (codice AR01), possono accedere gli assistenti tecnici in possesso della prescritta patente di guida "D", accompagnata da relativo certificato di abilitazione professionale e di almeno uno dei titoli indicati nelle vigenti tabelle di corrispondenza aree-titoli-laboratori, già allegate al decreto ministeriale 75/2001, relativo alle graduatorie provinciali per le supplenze del personale ATA</w:t>
      </w:r>
    </w:p>
    <w:p w:rsidR="00000000" w:rsidDel="00000000" w:rsidP="00000000" w:rsidRDefault="00000000" w:rsidRPr="00000000" w14:paraId="00000685">
      <w:pPr>
        <w:spacing w:after="200" w:line="276" w:lineRule="auto"/>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8. Per il laboratorio “informatica” (codice T72), appartenente all’area “elettronica ed elettrotecnica” (codice AR02), istituito presso le scuole dell'infanzia, le scuole primarie e le scuole secondarie di primo grado in applicazione dell’articolo 1, comma 967, della legge 20 dicembre 2020, n. 178, i trasferimenti sono effettuati sulla base dell’ordine indicato delle preferenze espresse per ogni grado di istruzione ed eventualmente per ogni area professionale, qualora siano state richieste più aree, fermo restando il possesso dei titoli di studio specifici. La sede di servizio è costituita dalle istituzioni scolastiche ricomprese nella rete di riferimento della scuola polo attribuita in titolarità.</w:t>
      </w:r>
    </w:p>
    <w:p w:rsidR="00000000" w:rsidDel="00000000" w:rsidP="00000000" w:rsidRDefault="00000000" w:rsidRPr="00000000" w14:paraId="00000686">
      <w:pPr>
        <w:pStyle w:val="Heading1"/>
        <w:rPr>
          <w:b w:val="0"/>
          <w:color w:val="0000ff"/>
          <w:u w:val="none"/>
        </w:rPr>
      </w:pPr>
      <w:r w:rsidDel="00000000" w:rsidR="00000000" w:rsidRPr="00000000">
        <w:rPr>
          <w:rtl w:val="0"/>
        </w:rPr>
      </w:r>
    </w:p>
    <w:p w:rsidR="00000000" w:rsidDel="00000000" w:rsidP="00000000" w:rsidRDefault="00000000" w:rsidRPr="00000000" w14:paraId="00000687">
      <w:pPr>
        <w:pStyle w:val="Heading1"/>
        <w:rPr>
          <w:u w:val="none"/>
        </w:rPr>
      </w:pPr>
      <w:bookmarkStart w:colFirst="0" w:colLast="0" w:name="_3q5sasy" w:id="128"/>
      <w:bookmarkEnd w:id="128"/>
      <w:r w:rsidDel="00000000" w:rsidR="00000000" w:rsidRPr="00000000">
        <w:br w:type="page"/>
      </w:r>
      <w:r w:rsidDel="00000000" w:rsidR="00000000" w:rsidRPr="00000000">
        <w:rPr>
          <w:u w:val="none"/>
          <w:rtl w:val="0"/>
        </w:rPr>
        <w:t xml:space="preserve">TITOLO V</w:t>
      </w:r>
    </w:p>
    <w:p w:rsidR="00000000" w:rsidDel="00000000" w:rsidP="00000000" w:rsidRDefault="00000000" w:rsidRPr="00000000" w14:paraId="00000688">
      <w:pPr>
        <w:rPr>
          <w:b w:val="1"/>
        </w:rPr>
      </w:pPr>
      <w:r w:rsidDel="00000000" w:rsidR="00000000" w:rsidRPr="00000000">
        <w:rPr>
          <w:rtl w:val="0"/>
        </w:rPr>
      </w:r>
    </w:p>
    <w:p w:rsidR="00000000" w:rsidDel="00000000" w:rsidP="00000000" w:rsidRDefault="00000000" w:rsidRPr="00000000" w14:paraId="00000689">
      <w:pPr>
        <w:pStyle w:val="Heading1"/>
        <w:spacing w:after="0" w:before="0" w:lineRule="auto"/>
        <w:rPr>
          <w:u w:val="none"/>
        </w:rPr>
      </w:pPr>
      <w:bookmarkStart w:colFirst="0" w:colLast="0" w:name="_25b2l0r" w:id="129"/>
      <w:bookmarkEnd w:id="129"/>
      <w:r w:rsidDel="00000000" w:rsidR="00000000" w:rsidRPr="00000000">
        <w:rPr>
          <w:u w:val="none"/>
          <w:rtl w:val="0"/>
        </w:rPr>
        <w:t xml:space="preserve">TRATTAMENTO DEI DATI PERSONALI </w:t>
      </w:r>
    </w:p>
    <w:p w:rsidR="00000000" w:rsidDel="00000000" w:rsidP="00000000" w:rsidRDefault="00000000" w:rsidRPr="00000000" w14:paraId="0000068A">
      <w:pPr>
        <w:rPr>
          <w:b w:val="1"/>
        </w:rPr>
      </w:pPr>
      <w:r w:rsidDel="00000000" w:rsidR="00000000" w:rsidRPr="00000000">
        <w:rPr>
          <w:rtl w:val="0"/>
        </w:rPr>
      </w:r>
    </w:p>
    <w:p w:rsidR="00000000" w:rsidDel="00000000" w:rsidP="00000000" w:rsidRDefault="00000000" w:rsidRPr="00000000" w14:paraId="0000068B">
      <w:pPr>
        <w:rPr>
          <w:b w:val="1"/>
        </w:rPr>
      </w:pPr>
      <w:r w:rsidDel="00000000" w:rsidR="00000000" w:rsidRPr="00000000">
        <w:rPr>
          <w:rtl w:val="0"/>
        </w:rPr>
      </w:r>
    </w:p>
    <w:p w:rsidR="00000000" w:rsidDel="00000000" w:rsidP="00000000" w:rsidRDefault="00000000" w:rsidRPr="00000000" w14:paraId="0000068C">
      <w:pPr>
        <w:pStyle w:val="Heading2"/>
        <w:spacing w:before="0" w:line="240" w:lineRule="auto"/>
        <w:jc w:val="both"/>
        <w:rPr>
          <w:u w:val="none"/>
        </w:rPr>
      </w:pPr>
      <w:bookmarkStart w:colFirst="0" w:colLast="0" w:name="_kgcv8k" w:id="130"/>
      <w:bookmarkEnd w:id="130"/>
      <w:r w:rsidDel="00000000" w:rsidR="00000000" w:rsidRPr="00000000">
        <w:rPr>
          <w:u w:val="none"/>
          <w:rtl w:val="0"/>
        </w:rPr>
        <w:t xml:space="preserve">ART. 50 – OBBLIGHI IN MATERIA DI TUTELA DEL TRATTAMENTO DEI DATI PERSONALI</w:t>
      </w:r>
    </w:p>
    <w:p w:rsidR="00000000" w:rsidDel="00000000" w:rsidP="00000000" w:rsidRDefault="00000000" w:rsidRPr="00000000" w14:paraId="0000068D">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Gli Uffici e le istituzioni scolastiche svolgono le attività di trattamento dei dati personali nel rispetto delle norme di cui al decreto legislativo n. 196 del 2003 e successive modifiche ed integrazioni, di cui al regolamento Europeo in materia di protezione dei dati personali n. 2016/679, di cui alle Linee guida del Garante per la Protezione dei Dati personali del 14 giugno 2007 e del 12 giugno 2014. In particolare, osservano la disciplina prevista nelle Linee guida in materia di: </w:t>
      </w:r>
    </w:p>
    <w:p w:rsidR="00000000" w:rsidDel="00000000" w:rsidP="00000000" w:rsidRDefault="00000000" w:rsidRPr="00000000" w14:paraId="00000690">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a) comunicazione dei dati personali;</w:t>
      </w:r>
    </w:p>
    <w:p w:rsidR="00000000" w:rsidDel="00000000" w:rsidP="00000000" w:rsidRDefault="00000000" w:rsidRPr="00000000" w14:paraId="0000069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b) limiti alla diffusione dei dati personali, ivi compresi accorgimenti tecnici, aggiornamento dei dati personali e pubblicazione di graduatorie.</w:t>
      </w:r>
    </w:p>
    <w:p w:rsidR="00000000" w:rsidDel="00000000" w:rsidP="00000000" w:rsidRDefault="00000000" w:rsidRPr="00000000" w14:paraId="00000692">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Gli Uffici raccomandano alle istituzioni scolastiche il rispetto di dette cautele con riferimento specifico alla pubblicazione delle graduatorie dei docenti perdenti posto.</w:t>
      </w:r>
    </w:p>
    <w:p w:rsidR="00000000" w:rsidDel="00000000" w:rsidP="00000000" w:rsidRDefault="00000000" w:rsidRPr="00000000" w14:paraId="00000693">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94">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2. Nel rispetto degli obblighi d’informazione nelle relazioni sindacali, le parti concordano che sarà cura dell’Amministrazione comunicare alle OO.SS. gli esiti analitici delle operazioni di mobilità, contenenti i dati nominativi del personale interessato, nelle date previste per la pubblicazione dei movimenti dalle OO.MM. sulla mobilità. Le OO.SS. tratteranno i predetti dati osservando la disciplina vigente in materia di protezione dei dati personali. </w:t>
      </w:r>
    </w:p>
    <w:p w:rsidR="00000000" w:rsidDel="00000000" w:rsidP="00000000" w:rsidRDefault="00000000" w:rsidRPr="00000000" w14:paraId="00000695">
      <w:pPr>
        <w:spacing w:after="200" w:line="276" w:lineRule="auto"/>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96">
      <w:pPr>
        <w:spacing w:after="200" w:line="276" w:lineRule="auto"/>
        <w:rPr>
          <w:rFonts w:ascii="Tahoma" w:cs="Tahoma" w:eastAsia="Tahoma" w:hAnsi="Tahoma"/>
          <w:color w:val="0000ff"/>
          <w:sz w:val="22"/>
          <w:szCs w:val="22"/>
          <w:u w:val="none"/>
        </w:rPr>
      </w:pPr>
      <w:r w:rsidDel="00000000" w:rsidR="00000000" w:rsidRPr="00000000">
        <w:rPr>
          <w:rtl w:val="0"/>
        </w:rPr>
      </w:r>
    </w:p>
    <w:p w:rsidR="00000000" w:rsidDel="00000000" w:rsidP="00000000" w:rsidRDefault="00000000" w:rsidRPr="00000000" w14:paraId="00000697">
      <w:pPr>
        <w:spacing w:after="200" w:line="276" w:lineRule="auto"/>
        <w:jc w:val="both"/>
        <w:rPr>
          <w:rFonts w:ascii="Tahoma" w:cs="Tahoma" w:eastAsia="Tahoma" w:hAnsi="Tahoma"/>
          <w:color w:val="0000ff"/>
          <w:sz w:val="22"/>
          <w:szCs w:val="22"/>
          <w:u w:val="none"/>
        </w:rPr>
      </w:pPr>
      <w:r w:rsidDel="00000000" w:rsidR="00000000" w:rsidRPr="00000000">
        <w:rPr>
          <w:rtl w:val="0"/>
        </w:rPr>
      </w:r>
    </w:p>
    <w:p w:rsidR="00000000" w:rsidDel="00000000" w:rsidP="00000000" w:rsidRDefault="00000000" w:rsidRPr="00000000" w14:paraId="00000698">
      <w:pPr>
        <w:spacing w:after="200" w:line="276" w:lineRule="auto"/>
        <w:rPr>
          <w:rFonts w:ascii="Tahoma" w:cs="Tahoma" w:eastAsia="Tahoma" w:hAnsi="Tahoma"/>
          <w:sz w:val="22"/>
          <w:szCs w:val="22"/>
          <w:u w:val="none"/>
        </w:rPr>
      </w:pPr>
      <w:r w:rsidDel="00000000" w:rsidR="00000000" w:rsidRPr="00000000">
        <w:br w:type="page"/>
      </w:r>
      <w:r w:rsidDel="00000000" w:rsidR="00000000" w:rsidRPr="00000000">
        <w:rPr>
          <w:rtl w:val="0"/>
        </w:rPr>
      </w:r>
    </w:p>
    <w:p w:rsidR="00000000" w:rsidDel="00000000" w:rsidP="00000000" w:rsidRDefault="00000000" w:rsidRPr="00000000" w14:paraId="00000699">
      <w:pPr>
        <w:pStyle w:val="Heading2"/>
        <w:rPr>
          <w:u w:val="none"/>
        </w:rPr>
      </w:pPr>
      <w:bookmarkStart w:colFirst="0" w:colLast="0" w:name="_34g0dwd" w:id="131"/>
      <w:bookmarkEnd w:id="131"/>
      <w:r w:rsidDel="00000000" w:rsidR="00000000" w:rsidRPr="00000000">
        <w:rPr>
          <w:u w:val="none"/>
          <w:rtl w:val="0"/>
        </w:rPr>
        <w:t xml:space="preserve">ALLEGATO 1 – ORDINE DELLE OPERAZIONI NEI TRASFERIMENTI E NEI PASSAGGI DEL PERSONALE DOCENTE ED EDUCATIVO</w:t>
      </w:r>
    </w:p>
    <w:p w:rsidR="00000000" w:rsidDel="00000000" w:rsidP="00000000" w:rsidRDefault="00000000" w:rsidRPr="00000000" w14:paraId="0000069A">
      <w:pPr>
        <w:pStyle w:val="Heading2"/>
        <w:rPr>
          <w:b w:val="0"/>
          <w:u w:val="none"/>
        </w:rPr>
      </w:pPr>
      <w:bookmarkStart w:colFirst="0" w:colLast="0" w:name="_ymfzma" w:id="132"/>
      <w:bookmarkEnd w:id="132"/>
      <w:r w:rsidDel="00000000" w:rsidR="00000000" w:rsidRPr="00000000">
        <w:rPr>
          <w:rtl w:val="0"/>
        </w:rPr>
      </w:r>
    </w:p>
    <w:p w:rsidR="00000000" w:rsidDel="00000000" w:rsidP="00000000" w:rsidRDefault="00000000" w:rsidRPr="00000000" w14:paraId="0000069B">
      <w:pPr>
        <w:jc w:val="both"/>
        <w:rPr>
          <w:rFonts w:ascii="Tahoma" w:cs="Tahoma" w:eastAsia="Tahoma" w:hAnsi="Tahoma"/>
          <w:sz w:val="22"/>
          <w:szCs w:val="22"/>
          <w:u w:val="single"/>
        </w:rPr>
      </w:pPr>
      <w:r w:rsidDel="00000000" w:rsidR="00000000" w:rsidRPr="00000000">
        <w:rPr>
          <w:rFonts w:ascii="Tahoma" w:cs="Tahoma" w:eastAsia="Tahoma" w:hAnsi="Tahoma"/>
          <w:sz w:val="22"/>
          <w:szCs w:val="22"/>
          <w:u w:val="single"/>
          <w:rtl w:val="0"/>
        </w:rPr>
        <w:t xml:space="preserve">OPERAZIONI PROPEDEUTICHE</w:t>
      </w:r>
    </w:p>
    <w:p w:rsidR="00000000" w:rsidDel="00000000" w:rsidP="00000000" w:rsidRDefault="00000000" w:rsidRPr="00000000" w14:paraId="0000069C">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9D">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1. Opzioni per il rientro nelle sedi di confluenza del personale delle sedi dimensionate. </w:t>
      </w:r>
    </w:p>
    <w:p w:rsidR="00000000" w:rsidDel="00000000" w:rsidP="00000000" w:rsidRDefault="00000000" w:rsidRPr="00000000" w14:paraId="0000069E">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9F">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2. Assegnazione della scuola ai docenti che rientrano dal fuori ruolo.</w:t>
      </w:r>
      <w:r w:rsidDel="00000000" w:rsidR="00000000" w:rsidRPr="00000000">
        <w:rPr>
          <w:rtl w:val="0"/>
        </w:rPr>
      </w:r>
    </w:p>
    <w:p w:rsidR="00000000" w:rsidDel="00000000" w:rsidP="00000000" w:rsidRDefault="00000000" w:rsidRPr="00000000" w14:paraId="000006A0">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1">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3. Assegnazione alle scuole carcerarie di cui all’articolo 25, comma 3, del presente contratto.</w:t>
      </w:r>
    </w:p>
    <w:p w:rsidR="00000000" w:rsidDel="00000000" w:rsidP="00000000" w:rsidRDefault="00000000" w:rsidRPr="00000000" w14:paraId="000006A2">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3">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4. Assegnazione della sede, su richiesta del MIM, al personale oggetto di provvedimenti dell’autorità giudiziaria (art. 3, comma 3, primo periodo), nonché alle lavoratrici vittime di violenza (art. 3, comma 3, secondo periodo).</w:t>
      </w:r>
    </w:p>
    <w:p w:rsidR="00000000" w:rsidDel="00000000" w:rsidP="00000000" w:rsidRDefault="00000000" w:rsidRPr="00000000" w14:paraId="000006A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5">
      <w:pPr>
        <w:jc w:val="both"/>
        <w:rPr>
          <w:rFonts w:ascii="Tahoma" w:cs="Tahoma" w:eastAsia="Tahoma" w:hAnsi="Tahoma"/>
          <w:strike w:val="1"/>
          <w:sz w:val="22"/>
          <w:szCs w:val="22"/>
          <w:u w:val="none"/>
        </w:rPr>
      </w:pPr>
      <w:r w:rsidDel="00000000" w:rsidR="00000000" w:rsidRPr="00000000">
        <w:rPr>
          <w:rFonts w:ascii="Tahoma" w:cs="Tahoma" w:eastAsia="Tahoma" w:hAnsi="Tahoma"/>
          <w:sz w:val="22"/>
          <w:szCs w:val="22"/>
          <w:u w:val="none"/>
          <w:rtl w:val="0"/>
        </w:rPr>
        <w:t xml:space="preserve">5. Restituzioni ai ruoli di provenienza ad eccezione delle operazioni di cui all’art. 7, commi 3 e 4.</w:t>
      </w:r>
      <w:r w:rsidDel="00000000" w:rsidR="00000000" w:rsidRPr="00000000">
        <w:rPr>
          <w:rtl w:val="0"/>
        </w:rPr>
      </w:r>
    </w:p>
    <w:p w:rsidR="00000000" w:rsidDel="00000000" w:rsidP="00000000" w:rsidRDefault="00000000" w:rsidRPr="00000000" w14:paraId="000006A6">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7">
      <w:pPr>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6. Rettifica di titolarità per i docenti cui all’art. 3, comma 7.</w:t>
      </w:r>
    </w:p>
    <w:p w:rsidR="00000000" w:rsidDel="00000000" w:rsidP="00000000" w:rsidRDefault="00000000" w:rsidRPr="00000000" w14:paraId="000006A8">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9">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bookmarkStart w:colFirst="0" w:colLast="0" w:name="_3im3ia3" w:id="133"/>
      <w:bookmarkEnd w:id="133"/>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1">
      <w:pPr>
        <w:spacing w:after="200" w:line="276" w:lineRule="auto"/>
        <w:rPr>
          <w:rFonts w:ascii="Tahoma" w:cs="Tahoma" w:eastAsia="Tahoma" w:hAnsi="Tahoma"/>
          <w:sz w:val="22"/>
          <w:szCs w:val="22"/>
          <w:u w:val="none"/>
        </w:rPr>
      </w:pPr>
      <w:r w:rsidDel="00000000" w:rsidR="00000000" w:rsidRPr="00000000">
        <w:br w:type="page"/>
      </w:r>
      <w:r w:rsidDel="00000000" w:rsidR="00000000" w:rsidRPr="00000000">
        <w:rPr>
          <w:rtl w:val="0"/>
        </w:rPr>
      </w:r>
    </w:p>
    <w:p w:rsidR="00000000" w:rsidDel="00000000" w:rsidP="00000000" w:rsidRDefault="00000000" w:rsidRPr="00000000" w14:paraId="000006C2">
      <w:pPr>
        <w:pStyle w:val="Heading1"/>
        <w:rPr>
          <w:b w:val="0"/>
          <w:u w:val="none"/>
        </w:rPr>
      </w:pPr>
      <w:bookmarkStart w:colFirst="0" w:colLast="0" w:name="_1jlao46" w:id="134"/>
      <w:bookmarkEnd w:id="134"/>
      <w:r w:rsidDel="00000000" w:rsidR="00000000" w:rsidRPr="00000000">
        <w:rPr>
          <w:b w:val="0"/>
          <w:u w:val="none"/>
          <w:rtl w:val="0"/>
        </w:rPr>
        <w:t xml:space="preserve">- </w:t>
      </w:r>
      <w:r w:rsidDel="00000000" w:rsidR="00000000" w:rsidRPr="00000000">
        <w:rPr>
          <w:u w:val="none"/>
          <w:rtl w:val="0"/>
        </w:rPr>
        <w:t xml:space="preserve">EFFETTUAZIONE DELLA PRIMA FASE –</w:t>
      </w:r>
      <w:r w:rsidDel="00000000" w:rsidR="00000000" w:rsidRPr="00000000">
        <w:rPr>
          <w:rtl w:val="0"/>
        </w:rPr>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 Le operazioni di cui alla prima fase comprendono tanti movimenti quanti sono i comuni della provincia. A tale fase partecipano anche i titolari dei centri territoriali all’interno del comune del centro territoriale di titolarità.</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1xrdshw" w:id="135"/>
      <w:bookmarkEnd w:id="135"/>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 questa fase l'ordine delle operazioni dei movimenti sarà il seguente:</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trasferimenti a domanda, nella scuola primaria, tra i posti dell’organico (comune, lingua inglese) del proprio circolo o istituto comprensivo di titolarità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(0)</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trasferimenti dei docenti soprannumerari su organico CTP anche tra comuni diversi della medesima provincia; </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4hr1b5p" w:id="136"/>
      <w:bookmarkEnd w:id="136"/>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A1) trasferimenti, a domanda, dei docenti beneficiari delle precedenze di cui al comma 1, punto I) dell’art. 13 del presente contratto, indipendentemente dal comune o provincia di provenienza (sono compresi i trasferimenti interprovinciali);</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trasferimenti a domanda nel plesso, circolo, scuola o istituto di precedente titolarità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ahoma" w:cs="Tahoma" w:eastAsia="Tahoma" w:hAnsi="Tahoma"/>
          <w:b w:val="0"/>
          <w:i w:val="0"/>
          <w:smallCaps w:val="0"/>
          <w:strike w:val="0"/>
          <w:color w:val="000000"/>
          <w:sz w:val="22"/>
          <w:szCs w:val="22"/>
          <w:u w:val="none"/>
          <w:shd w:fill="auto" w:val="clear"/>
          <w:vertAlign w:val="superscript"/>
          <w:rtl w:val="0"/>
        </w:rPr>
        <w:t xml:space="preserve">(1)</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dei docenti trasferiti nell'ultimo decennio in quanto soprannumerari, beneficiari della precedenza di cui al punto II) dell’art 13 del presente contratto; trasferimenti a domanda dei docenti soprannumerari titolari di istituti oggetto di unificazione prevista dal precedente art. 18, comma 1, lettera A), nonché trasferimenti a domanda dei docenti individuati come soprannumerari titolari negli istituti di cui all’art. 18, lettere B) e C);</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 per la sola scuola secondaria di II grado, trasferimenti, a domanda, da corso diurno a corso serale nello stesso istituto e viceversa;</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 trasferimenti, a domanda, dei docenti beneficiari delle precedenze nell’ordine di cui al comma 1, punto III), 1), 2) (limitatamente ai comuni con più distretti) e 3) dell’art. 13 del presente contratto;</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2wwbldi" w:id="137"/>
      <w:bookmarkEnd w:id="137"/>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D1) trasferimenti, a domanda, dei docenti beneficiari delle precedenze di cui al comma 1, punto IV) dell’art. 13 del presente contratto per i genitori, o i sostituti di cui alla lettera A) del medesimo comma, di disabile, limitatamente ai comuni con più distretti; </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1"/>
          <w:color w:val="000000"/>
          <w:sz w:val="22"/>
          <w:szCs w:val="22"/>
          <w:u w:val="none"/>
          <w:shd w:fill="auto" w:val="clear"/>
          <w:vertAlign w:val="baseline"/>
        </w:rPr>
      </w:pPr>
      <w:bookmarkStart w:colFirst="0" w:colLast="0" w:name="_1c1lvlb" w:id="138"/>
      <w:bookmarkEnd w:id="138"/>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D2) trasferimenti, a domanda, dei docenti beneficiari delle precedenze di cui al comma 1, punto IV) dell’art. 13 del presente contratto per assistenza al coniuge/parte dell’unione civile/ convivente di fatto di cui all’art. 1, commi 36 e 37 della legge 20 maggio 2016, n. 76 limitatamente ai comuni con più distretti;</w:t>
      </w: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D3) trasferimenti, a domanda, dei docenti beneficiari della precedenza di cui al comma 1, punto IV) dell’art. 13 del presente contratto per assistenza al genitore disabile, limitatamente ai comuni con più distretti;</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D4) trasferimenti, a domanda, dei docenti beneficiari delle precedenze di cui al comma 1, punto IV) dell’art. 13 del presente contratto per assistenza a fratelli e sorelle disabili non conviventi, alle condizioni di cui al medesimo articolo 13, comma 1, punto IV), lettera D) del presente contratto, limitatamente ai comuni con più distretti;</w:t>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 trasferimenti a domanda dei docenti beneficiari delle precedenze di cui prima al comma 14 e successivamente al comma 15 dell’art. 23 del presente contratto; </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E1) trasferimenti a domanda nel comune</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 trasferimenti d'ufficio, nel comune di titolarità e per la medesima tipologia di posto, dei docenti soprannumerari che non hanno prodotto domanda o che, pur avendola prodotta, non sono stati soddisfatti per le preferenze espresse nel modulo domanda;</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G) trasferimenti, a domanda, dei docenti trasferiti nell'ultimo decennio in quanto soprannumerari, nel comune di precedente titolarità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beneficiari della precedenza di cui al comma 1, punto V), dell’art. 13 del presente contratto.</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 Per ciascuna delle operazioni l'ordine di graduatoria degli aspiranti è determinato, per ciascuna preferenza, sulla base dei soli elementi di cui alle sezioni A1 e A3 della Tabella A di valutazione dei titoli, allegata al presente contratto. Per il personale titolare in altro comune trasferito nell'ultimo decennio per soppressione di posto che chiede di tornare al plesso, circolo, scuola, istituto e al comune di precedente titolarità, non sono attribuiti i punteggi relativi alle esigenze di famiglia (sez. A2 della tabella A di valutazione), limitatamente alla preferenza riferita alla sola istituzione scolastica o circolo di precedente titolarità. A parità di punteggio e precedenza, la posizione in graduatoria è determinata dalla maggiore anzianità anagrafica. </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5">
      <w:pPr>
        <w:pStyle w:val="Heading1"/>
        <w:rPr>
          <w:b w:val="0"/>
          <w:u w:val="none"/>
        </w:rPr>
      </w:pPr>
      <w:bookmarkStart w:colFirst="0" w:colLast="0" w:name="_3w19e94" w:id="139"/>
      <w:bookmarkEnd w:id="139"/>
      <w:r w:rsidDel="00000000" w:rsidR="00000000" w:rsidRPr="00000000">
        <w:br w:type="page"/>
      </w:r>
      <w:r w:rsidDel="00000000" w:rsidR="00000000" w:rsidRPr="00000000">
        <w:rPr>
          <w:b w:val="0"/>
          <w:u w:val="none"/>
          <w:rtl w:val="0"/>
        </w:rPr>
        <w:t xml:space="preserve">- </w:t>
      </w:r>
      <w:r w:rsidDel="00000000" w:rsidR="00000000" w:rsidRPr="00000000">
        <w:rPr>
          <w:u w:val="none"/>
          <w:rtl w:val="0"/>
        </w:rPr>
        <w:t xml:space="preserve">EFFETTUAZIONE DELLA SECONDA FASE -</w:t>
      </w:r>
      <w:r w:rsidDel="00000000" w:rsidR="00000000" w:rsidRPr="00000000">
        <w:rPr>
          <w:rtl w:val="0"/>
        </w:rPr>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2b6jogx" w:id="140"/>
      <w:bookmarkEnd w:id="140"/>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 La seconda fase del movimento concerne i trasferimenti da un comune all'altro della provincia nei confronti dei docenti titolari nella provincia medesima. A tale fase partecipano anche i titolari di posto per l'istruzione e la formazione dell’età adulta. Nell'ambito di questa fase l'ordine delle operazioni dei movimenti è il seguente e, per quanto riguarda i movimenti di cui al punto H-ter, essi vengono realizzati secondo le seguenti aliquote: 100% posti disponibili a.s. 2025/26, 75% posti disponibili a.s. 2026/27, 50% posti disponibili a.s. 2027/28. </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 questa fase l'ordine delle operazioni dei movimenti sarà il seguente:</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trasferimenti d’ufficio, secondo l’ordine di vicinanza rispetto al proprio comune di titolarità stabilito dalle apposite tabelle, dei docenti titolari di posti e cattedre che non abbiano prodotto domanda o che, pur avendola prodotta, non abbiano ottenuto il movimento (trasferimento o passaggio di cattedra) a domanda; trasferimenti a domanda condizionata; </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trasferimenti, a domanda, dei docenti beneficiari delle precedenze di cui al comma 1, punto III) dell’art. 13 del presente contratto; </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 trasferimenti, a domanda, dei docenti beneficiari delle precedenze di cui al comma 1, punto IV) dell’art. 13 del presente contratto per i genitori o i sostituti di cui alla lettera A) del medesimo comma, di disabile, nella provincia di titolarità;</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 trasferimenti, a domanda, dei docenti beneficiari delle precedenze di cui al comma 1, punto IV) dell’art. 13 del presente contratto per assistenza al coniuge/parte dell’unione civile/convivente di fatto di cui all’art. 1, commi 36 e 37 della legge 20 maggio 2016, n. 76;</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D1) trasferimenti, a domanda, dei docenti beneficiari della precedenza di cui al comma 1, punto IV) dell’art. 13 del presente contratto per assistenza al genitore disabile nella provincia di titolarità;</w:t>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qbtyoq" w:id="141"/>
      <w:bookmarkEnd w:id="141"/>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D2) trasferimenti, a domanda, dei docenti beneficiari delle precedenze di cui al comma 1, punto IV) dell’art. 13 del presente contratto per assistenza a fratelli e sorelle disabili non conviventi, alle condizioni di cui al medesimo articolo 13, comma 1, punto IV), lettera D) del presente contratto, nella provincia di titolarità;</w:t>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 trasferimenti a domanda dei docenti beneficiari delle precedenze di cui al comma 14 dell’art. 23 del presente contratto;  </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E1) trasferimenti a domanda dei docenti beneficiari delle precedenze di cui al comma 15 dell’art. 23 del presente contratto.</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E2) trasferimenti, a domanda, dei docenti beneficiari delle precedenze di cui al comma 1, punto VI) dell’art. 13 del presente contratto nella provincia di titolarità.</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E3) trasferimenti a domanda dei docenti beneficiari della precedenza di cui al comma 1, punto VII) dell’art. 13 del presente contratto nella provincia di titolarità.</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 trasferimenti, a domanda, dei docenti titolari in provincia.</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G) trasferimento a domanda nella provincia di titolarità da posto comune a posto di sostegno dei docenti senza precedenza anche se il trasferimento è per scuole dello stesso comune.</w:t>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 trasferimenti d’ufficio dei docenti titolari su provincia che non hanno ottenuto il movimento a domanda nel corso delle precedenti operazioni; </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H-bis) trasferimenti a domanda per il personale docente di cui all’articolo 18 bis, del presente contratto;</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H-ter) trasferimento a domanda nella provincia di titolarità da posto sostegno a posto comune dei docenti senza precedenza anche se il trasferimento è per scuole dello stesso comune.</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Per la scuola dell’infanzia, primaria e secondaria di I e II grado, tra i trasferimenti nell’ambito delle operazioni della II Fase di cui alle lettere B), C), D), D1), D2) E), E1) E2), E3) sono compresi i trasferimenti dei docenti titolari dei posti di sostegno che transitano sui posti comuni e viceversa, ovvero sulle cattedre curricolari delle scuole della stessa provincia, anche se il trasferimento è per scuole dello stesso comune. </w:t>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 Nell’ambito di ciascuna delle operazioni i trasferimenti possibili vengono disposti secondo l'ordine di graduatoria. L’ordine di graduatoria è determinato sulla base di tutti gli elementi indicati nelle tabelle di valutazione dei titoli. Per il trasferimento d’ufficio, il punteggio considerato, valido per tutte le sedi esaminate nel corso del trasferimento d’ufficio medesimo, è quello attribuito dai dirigenti scolastici in sede di formulazione delle graduatorie, compilate in base alle relative disposizioni del presente contratto sulla mobilità del personale della scuola. L'ordine in cui vengono esaminate le richieste è dato dal più alto punteggio. A parità di punteggio e precedenza la posizione in graduatoria è determinata in base alla maggiore anzianità anagrafica.</w:t>
      </w:r>
    </w:p>
    <w:p w:rsidR="00000000" w:rsidDel="00000000" w:rsidP="00000000" w:rsidRDefault="00000000" w:rsidRPr="00000000" w14:paraId="0000070C">
      <w:pPr>
        <w:pStyle w:val="Heading1"/>
        <w:rPr>
          <w:u w:val="none"/>
        </w:rPr>
      </w:pPr>
      <w:bookmarkStart w:colFirst="0" w:colLast="0" w:name="_2iq8gzs" w:id="142"/>
      <w:bookmarkEnd w:id="142"/>
      <w:r w:rsidDel="00000000" w:rsidR="00000000" w:rsidRPr="00000000">
        <w:br w:type="page"/>
      </w:r>
      <w:r w:rsidDel="00000000" w:rsidR="00000000" w:rsidRPr="00000000">
        <w:rPr>
          <w:u w:val="none"/>
          <w:rtl w:val="0"/>
        </w:rPr>
        <w:t xml:space="preserve">- EFFETTUAZIONE DELLA TERZA FASE -</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 Le operazioni di mobilità relative alla terza fase vengono realizzate nel rispetto delle aliquote di cui all’art. 8 del presente contratto; qualora il calcolo delle predette aliquote dia luogo ad un numero non intero, questo si approssima all’unità superiore a favore della mobilità territoriale interprovinciale. </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movimenti dei docenti impegnati negli altri insegnamenti della scuola primaria verso i posti di educazione motoria nella scuola primaria, e viceversa, sono equiparati a passaggi di cattedra.</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Le operazioni in questione sono effettuate nell’ordine sottoindicato:</w:t>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Le operazioni di mobilità professionale, nel limite di cui all’articolo 8 delle disponibilità assegnate alla terza fase, sono effettuate nel seguente ordine:</w:t>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passaggi di cattedra provinciali e interprovinciali, dei docenti beneficiari della precedenza di cui al comma 1, punto I) dell’art. 13 del presente contratto;</w:t>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3abhhcj" w:id="143"/>
      <w:bookmarkEnd w:id="143"/>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passaggi di ruolo provinciali e interprovinciali, dei docenti beneficiari della precedenza di cui al comma 1, punto I) dell’art. 13 del presente contratto;</w:t>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 passaggi di cattedra dei docenti titolari provenienti da classi di concorso soppresse nella stessa provincia;</w:t>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 passaggi di ruolo dei docenti titolari provenienti da classi di concorso soppresse nella stessa provincia;</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 passaggi di cattedra dei docenti titolari in provincia che, nell’anno scolastico precedente a quello cui sono riferite le operazioni di mobilità, sono utilizzati in altra classe di concorso - diversa da quella di titolarità - per la quale sono forniti dell’abilitazione;</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 passaggi di ruolo dei docenti titolari in provincia che, nell’anno scolastico precedente a quello cui sono riferite le operazioni di mobilità, sono utilizzati in altra classe di concorso - diversa da quella di titolarità - per la quale sono forniti dell’abilitazione;</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g) passaggi di cattedra dei docenti titolari in provincia che non usufruiscono di alcuna precedenza, ivi compresi i movimenti da e verso i posti di educazione motoria nella scuola primaria ai sensi dell’art. 5, terzo capoverso;</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 passaggi di ruolo dei docenti titolari in provincia che non usufruiscono di alcuna precedenza.</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Le operazioni di cui alle precedenti lettere a), b) del presente punto sono effettuate anche oltre il limite previsto dall’articolo 8. </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trasferimenti interprovinciali dei docenti beneficiari della precedenza di cui al comma 1, punto III) dell’art. 13 del presente contratto;</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 trasferimenti interprovinciali dei docenti beneficiari della precedenza di cui al comma 1, punto IV) dell’art. 13 del presente contratto per i genitori del disabile o i sostituti di cui alla lettera A) del medesimo comma;</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bookmarkStart w:colFirst="0" w:colLast="0" w:name="_1pgrrkc" w:id="144"/>
      <w:bookmarkEnd w:id="144"/>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 trasferimenti interprovinciali dei docenti beneficiari della precedenza di cui al comma 1, punto IV) dell’art. 13 del presente contratto per assistenza al coniuge/parte dell’unione civile/convivente di fatto di cui all’art. 1, commi 36 e 37 della legge 20 maggio 2016, n. 76;</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m1) trasferimenti interprovinciali dei docenti beneficiari della precedenza di cui al comma 1, punto IV) dell’art. 13 del presente contratto per assistenza al genitore disabile;</w:t>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m2) trasferimenti interprovinciali, a domanda, dei docenti beneficiari delle precedenze di cui al comma 1, punto IV) dell’art. 13 del presente contratto per assistenza a fratelli e sorelle disabili non conviventi, alle condizioni di cui al medesimo articolo 13, comma 1, punto IV), lettera D);</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 trasferimenti interprovinciali dei docenti beneficiari della precedenza di cui al comma 1, punto VI) dell’art. 13 del presente contratto; </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 trasferimenti a domanda dei docenti beneficiari della precedenza di cui al comma 1, punto VII) dell’art. 13 del presente contratto;</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 trasferimenti interprovinciali dei docenti che usufruiscono della precedenza di cui al comma 1, punto VIII dell’art. 13 del presente contratto; </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q) trasferimenti a domanda dei docenti beneficiari delle precedenze di cui all’art. 23, prima da comma 14 e successivamente da comma 15 del presente contratto;</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r) trasferimenti interprovinciali dei docenti che non usufruiscono di alcuna precedenza.</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II) Le operazioni sottoelencate sono effettuate sulle disponibilità destinate alla III fase e disponibili dopo le operazioni di cui al precedente punto I) del presente comma, secondo l’ordine delle operazioni riportato:</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passaggi di cattedra dei docenti titolari provenienti da classi di concorso soppresse;</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 passaggi di ruolo dei docenti titolari provenienti da classi di concorso soppresse; </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 passaggi di cattedra e di ruolo interprovinciali dei docenti che non usufruiscono di alcuna precedenza, nonché passaggi di ruolo e di cattedra provinciali dei docenti non soddisfatti nelle operazioni di cui al precedente punto I) a causa del limite delle disponibilità di cui all’articolo 8. In tale operazione gli aspiranti al movimento verranno graduati in stretto ordine di punteggio.</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 qualora all’esito delle operazioni relative alla mobilità professionale, nei limiti del contingente residuino ulteriori posti disponibili gli stessi verranno destinati a mobilità territoriale, fermo restando il rispetto del contingente destinato alla mobilità territoriale e professionale.</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3. I passaggi tra i ruoli diversi della scuola primaria precedono i passaggi dei docenti provenienti da altro ordine di scuola o grado di istruzione.</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4. In ciascuna delle predette operazioni i passaggi ed i trasferimenti possibili vengono disposti secondo l'ordine di graduatoria. L'ordine di graduatoria è determinato sulla base degli elementi indicati nella tabella di valutazione dei titoli e validi per la specifica tipologia di movimento. L'ordine in cui vengono esaminate le richieste è dato dal più alto punteggio. A parità di punteggio e precedenza la posizione in graduatoria è determinata dalla maggiore anzianità anagrafica.</w:t>
      </w:r>
    </w:p>
    <w:p w:rsidR="00000000" w:rsidDel="00000000" w:rsidP="00000000" w:rsidRDefault="00000000" w:rsidRPr="00000000" w14:paraId="00000748">
      <w:pPr>
        <w:pStyle w:val="Heading2"/>
        <w:rPr>
          <w:u w:val="none"/>
        </w:rPr>
      </w:pPr>
      <w:bookmarkStart w:colFirst="0" w:colLast="0" w:name="_xvir7l" w:id="145"/>
      <w:bookmarkEnd w:id="145"/>
      <w:r w:rsidDel="00000000" w:rsidR="00000000" w:rsidRPr="00000000">
        <w:rPr>
          <w:u w:val="none"/>
          <w:rtl w:val="0"/>
        </w:rPr>
        <w:t xml:space="preserve">ALLEGATO 2 TABELLE DI VALUTAZIONE DEI TITOLI</w:t>
      </w:r>
    </w:p>
    <w:p w:rsidR="00000000" w:rsidDel="00000000" w:rsidP="00000000" w:rsidRDefault="00000000" w:rsidRPr="00000000" w14:paraId="00000749">
      <w:pPr>
        <w:jc w:val="both"/>
        <w:rPr>
          <w:rFonts w:ascii="Tahoma" w:cs="Tahoma" w:eastAsia="Tahoma" w:hAnsi="Tahoma"/>
          <w:sz w:val="22"/>
          <w:szCs w:val="22"/>
        </w:rPr>
      </w:pPr>
      <w:r w:rsidDel="00000000" w:rsidR="00000000" w:rsidRPr="00000000">
        <w:rPr>
          <w:rtl w:val="0"/>
        </w:rPr>
      </w:r>
    </w:p>
    <w:tbl>
      <w:tblPr>
        <w:tblStyle w:val="Table4"/>
        <w:tblW w:w="9559.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496"/>
        <w:gridCol w:w="1063"/>
        <w:tblGridChange w:id="0">
          <w:tblGrid>
            <w:gridCol w:w="8496"/>
            <w:gridCol w:w="1063"/>
          </w:tblGrid>
        </w:tblGridChange>
      </w:tblGrid>
      <w:tr>
        <w:trPr>
          <w:cantSplit w:val="0"/>
          <w:trHeight w:val="277" w:hRule="atLeast"/>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4A">
            <w:pPr>
              <w:spacing w:after="200" w:line="276" w:lineRule="auto"/>
              <w:rPr>
                <w:rFonts w:ascii="Tahoma" w:cs="Tahoma" w:eastAsia="Tahoma" w:hAnsi="Tahoma"/>
              </w:rPr>
            </w:pPr>
            <w:r w:rsidDel="00000000" w:rsidR="00000000" w:rsidRPr="00000000">
              <w:rPr>
                <w:rFonts w:ascii="Tahoma" w:cs="Tahoma" w:eastAsia="Tahoma" w:hAnsi="Tahoma"/>
                <w:rtl w:val="0"/>
              </w:rPr>
              <w:t xml:space="preserve">TABELLA </w:t>
            </w:r>
            <w:r w:rsidDel="00000000" w:rsidR="00000000" w:rsidRPr="00000000">
              <w:rPr>
                <w:rFonts w:ascii="Tahoma" w:cs="Tahoma" w:eastAsia="Tahoma" w:hAnsi="Tahoma"/>
                <w:u w:val="none"/>
                <w:rtl w:val="0"/>
              </w:rPr>
              <w:t xml:space="preserve">A) - TABELLA DI VALUTAZIONE DEI TITOLI AI FINI DEI   TRASFERIMENTI A DOMANDA E D’UFFICIO DEL PERSONALE DOCENTE ED EDUCATIVO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4B">
            <w:pPr>
              <w:jc w:val="both"/>
              <w:rPr>
                <w:rFonts w:ascii="Tahoma" w:cs="Tahoma" w:eastAsia="Tahoma" w:hAnsi="Tahoma"/>
                <w:u w:val="none"/>
              </w:rPr>
            </w:pPr>
            <w:r w:rsidDel="00000000" w:rsidR="00000000" w:rsidRPr="00000000">
              <w:rPr>
                <w:rtl w:val="0"/>
              </w:rPr>
            </w:r>
          </w:p>
        </w:tc>
      </w:tr>
      <w:tr>
        <w:trPr>
          <w:cantSplit w:val="0"/>
          <w:trHeight w:val="238" w:hRule="atLeast"/>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4C">
            <w:pPr>
              <w:jc w:val="both"/>
              <w:rPr>
                <w:rFonts w:ascii="Tahoma" w:cs="Tahoma" w:eastAsia="Tahoma" w:hAnsi="Tahoma"/>
                <w:u w:val="none"/>
              </w:rPr>
            </w:pPr>
            <w:r w:rsidDel="00000000" w:rsidR="00000000" w:rsidRPr="00000000">
              <w:rPr>
                <w:rFonts w:ascii="Tahoma" w:cs="Tahoma" w:eastAsia="Tahoma" w:hAnsi="Tahoma"/>
                <w:u w:val="none"/>
                <w:rtl w:val="0"/>
              </w:rPr>
              <w:t xml:space="preserve">A1   - ANZIANITÀ DI SERVIZIO </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4D">
            <w:pPr>
              <w:rPr>
                <w:rFonts w:ascii="Tahoma" w:cs="Tahoma" w:eastAsia="Tahoma" w:hAnsi="Tahoma"/>
                <w:u w:val="none"/>
              </w:rPr>
            </w:pPr>
            <w:r w:rsidDel="00000000" w:rsidR="00000000" w:rsidRPr="00000000">
              <w:rPr>
                <w:rFonts w:ascii="Tahoma" w:cs="Tahoma" w:eastAsia="Tahoma" w:hAnsi="Tahoma"/>
                <w:u w:val="none"/>
                <w:rtl w:val="0"/>
              </w:rPr>
              <w:t xml:space="preserve">Punteggio </w:t>
            </w:r>
          </w:p>
        </w:tc>
      </w:tr>
      <w:tr>
        <w:trPr>
          <w:cantSplit w:val="0"/>
          <w:trHeight w:val="492"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74E">
            <w:pPr>
              <w:jc w:val="both"/>
              <w:rPr>
                <w:rFonts w:ascii="Tahoma" w:cs="Tahoma" w:eastAsia="Tahoma" w:hAnsi="Tahoma"/>
                <w:u w:val="none"/>
              </w:rPr>
            </w:pPr>
            <w:r w:rsidDel="00000000" w:rsidR="00000000" w:rsidRPr="00000000">
              <w:rPr>
                <w:rFonts w:ascii="Tahoma" w:cs="Tahoma" w:eastAsia="Tahoma" w:hAnsi="Tahoma"/>
                <w:u w:val="none"/>
                <w:rtl w:val="0"/>
              </w:rPr>
              <w:t xml:space="preserve">A) per ogni anno di servizio comunque prestato, successivamente alla decorrenza giuridica della nomina, nel ruolo di appartenenza (1) </w:t>
            </w:r>
          </w:p>
        </w:tc>
        <w:tc>
          <w:tcPr>
            <w:tcBorders>
              <w:top w:color="000000" w:space="0" w:sz="0" w:val="nil"/>
              <w:left w:color="000000" w:space="0" w:sz="6" w:val="single"/>
              <w:bottom w:color="000000" w:space="0" w:sz="6" w:val="single"/>
              <w:right w:color="000000" w:space="0" w:sz="6" w:val="single"/>
            </w:tcBorders>
            <w:vAlign w:val="bottom"/>
          </w:tcPr>
          <w:p w:rsidR="00000000" w:rsidDel="00000000" w:rsidP="00000000" w:rsidRDefault="00000000" w:rsidRPr="00000000" w14:paraId="0000074F">
            <w:pPr>
              <w:rPr>
                <w:rFonts w:ascii="Tahoma" w:cs="Tahoma" w:eastAsia="Tahoma" w:hAnsi="Tahoma"/>
                <w:u w:val="none"/>
              </w:rPr>
            </w:pPr>
            <w:r w:rsidDel="00000000" w:rsidR="00000000" w:rsidRPr="00000000">
              <w:rPr>
                <w:rtl w:val="0"/>
              </w:rPr>
            </w:r>
          </w:p>
          <w:p w:rsidR="00000000" w:rsidDel="00000000" w:rsidP="00000000" w:rsidRDefault="00000000" w:rsidRPr="00000000" w14:paraId="00000750">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7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1">
            <w:pPr>
              <w:jc w:val="both"/>
              <w:rPr>
                <w:rFonts w:ascii="Tahoma" w:cs="Tahoma" w:eastAsia="Tahoma" w:hAnsi="Tahoma"/>
                <w:u w:val="none"/>
              </w:rPr>
            </w:pPr>
            <w:r w:rsidDel="00000000" w:rsidR="00000000" w:rsidRPr="00000000">
              <w:rPr>
                <w:rFonts w:ascii="Tahoma" w:cs="Tahoma" w:eastAsia="Tahoma" w:hAnsi="Tahoma"/>
                <w:u w:val="none"/>
                <w:rtl w:val="0"/>
              </w:rPr>
              <w:t xml:space="preserve">A1) per ogni anno di servizio effettivamente prestato (2) dopo la nomina nel ruolo di appartenenza (1) in scuole o istituti situati nelle piccole isole (3) in aggiunta al punteggio di cui al punto A)</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52">
            <w:pPr>
              <w:rPr>
                <w:rFonts w:ascii="Tahoma" w:cs="Tahoma" w:eastAsia="Tahoma" w:hAnsi="Tahoma"/>
                <w:u w:val="none"/>
              </w:rPr>
            </w:pPr>
            <w:r w:rsidDel="00000000" w:rsidR="00000000" w:rsidRPr="00000000">
              <w:rPr>
                <w:rtl w:val="0"/>
              </w:rPr>
            </w:r>
          </w:p>
          <w:p w:rsidR="00000000" w:rsidDel="00000000" w:rsidP="00000000" w:rsidRDefault="00000000" w:rsidRPr="00000000" w14:paraId="00000753">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119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54">
            <w:pPr>
              <w:jc w:val="both"/>
              <w:rPr>
                <w:rFonts w:ascii="Tahoma" w:cs="Tahoma" w:eastAsia="Tahoma" w:hAnsi="Tahoma"/>
                <w:u w:val="none"/>
              </w:rPr>
            </w:pPr>
            <w:r w:rsidDel="00000000" w:rsidR="00000000" w:rsidRPr="00000000">
              <w:rPr>
                <w:rFonts w:ascii="Tahoma" w:cs="Tahoma" w:eastAsia="Tahoma" w:hAnsi="Tahoma"/>
                <w:u w:val="none"/>
                <w:rtl w:val="0"/>
              </w:rPr>
              <w:t xml:space="preserve">B) per ogni anno di servizio pre-ruolo, anche nella scuola dell’infanzia, prestato nel medesimo ruolo di titolarità (4):</w:t>
            </w:r>
          </w:p>
          <w:p w:rsidR="00000000" w:rsidDel="00000000" w:rsidP="00000000" w:rsidRDefault="00000000" w:rsidRPr="00000000" w14:paraId="00000755">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volontaria</w:t>
            </w:r>
          </w:p>
          <w:p w:rsidR="00000000" w:rsidDel="00000000" w:rsidP="00000000" w:rsidRDefault="00000000" w:rsidRPr="00000000" w14:paraId="0000075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57">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d’ufficio: (4)   </w:t>
            </w:r>
          </w:p>
          <w:p w:rsidR="00000000" w:rsidDel="00000000" w:rsidP="00000000" w:rsidRDefault="00000000" w:rsidRPr="00000000" w14:paraId="0000075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59">
            <w:pPr>
              <w:jc w:val="both"/>
              <w:rPr>
                <w:rFonts w:ascii="Tahoma" w:cs="Tahoma" w:eastAsia="Tahoma" w:hAnsi="Tahoma"/>
                <w:u w:val="none"/>
              </w:rPr>
            </w:pPr>
            <w:r w:rsidDel="00000000" w:rsidR="00000000" w:rsidRPr="00000000">
              <w:rPr>
                <w:rFonts w:ascii="Tahoma" w:cs="Tahoma" w:eastAsia="Tahoma" w:hAnsi="Tahoma"/>
                <w:u w:val="none"/>
                <w:rtl w:val="0"/>
              </w:rPr>
              <w:t xml:space="preserve">a.s. 2025/2026  </w:t>
            </w:r>
          </w:p>
          <w:p w:rsidR="00000000" w:rsidDel="00000000" w:rsidP="00000000" w:rsidRDefault="00000000" w:rsidRPr="00000000" w14:paraId="0000075A">
            <w:pPr>
              <w:jc w:val="both"/>
              <w:rPr>
                <w:rFonts w:ascii="Tahoma" w:cs="Tahoma" w:eastAsia="Tahoma" w:hAnsi="Tahoma"/>
                <w:u w:val="none"/>
              </w:rPr>
            </w:pPr>
            <w:r w:rsidDel="00000000" w:rsidR="00000000" w:rsidRPr="00000000">
              <w:rPr>
                <w:rFonts w:ascii="Tahoma" w:cs="Tahoma" w:eastAsia="Tahoma" w:hAnsi="Tahoma"/>
                <w:u w:val="none"/>
                <w:rtl w:val="0"/>
              </w:rPr>
              <w:t xml:space="preserve">a.s. 2026/2027  </w:t>
            </w:r>
          </w:p>
          <w:p w:rsidR="00000000" w:rsidDel="00000000" w:rsidP="00000000" w:rsidRDefault="00000000" w:rsidRPr="00000000" w14:paraId="0000075B">
            <w:pPr>
              <w:jc w:val="both"/>
              <w:rPr>
                <w:rFonts w:ascii="Tahoma" w:cs="Tahoma" w:eastAsia="Tahoma" w:hAnsi="Tahoma"/>
                <w:u w:val="none"/>
              </w:rPr>
            </w:pPr>
            <w:r w:rsidDel="00000000" w:rsidR="00000000" w:rsidRPr="00000000">
              <w:rPr>
                <w:rFonts w:ascii="Tahoma" w:cs="Tahoma" w:eastAsia="Tahoma" w:hAnsi="Tahoma"/>
                <w:u w:val="none"/>
                <w:rtl w:val="0"/>
              </w:rPr>
              <w:t xml:space="preserve">a.s. 2027/2028  </w:t>
            </w:r>
          </w:p>
          <w:p w:rsidR="00000000" w:rsidDel="00000000" w:rsidP="00000000" w:rsidRDefault="00000000" w:rsidRPr="00000000" w14:paraId="0000075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5D">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5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5F">
            <w:pPr>
              <w:jc w:val="both"/>
              <w:rPr>
                <w:rFonts w:ascii="Tahoma" w:cs="Tahoma" w:eastAsia="Tahoma" w:hAnsi="Tahoma"/>
                <w:u w:val="none"/>
              </w:rPr>
            </w:pPr>
            <w:r w:rsidDel="00000000" w:rsidR="00000000" w:rsidRPr="00000000">
              <w:rPr>
                <w:rFonts w:ascii="Tahoma" w:cs="Tahoma" w:eastAsia="Tahoma" w:hAnsi="Tahoma"/>
                <w:u w:val="none"/>
                <w:rtl w:val="0"/>
              </w:rPr>
              <w:t xml:space="preserve">per ogni anno di servizio sia di ruolo che di pre-ruolo, anche nella scuola dell’infanzia, prestato in ruolo diverso da quello di attuale titolarità, riconosciuto o riconoscibile ai fini della carriera (4):</w:t>
            </w:r>
          </w:p>
          <w:p w:rsidR="00000000" w:rsidDel="00000000" w:rsidP="00000000" w:rsidRDefault="00000000" w:rsidRPr="00000000" w14:paraId="00000760">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volontaria</w:t>
            </w:r>
          </w:p>
          <w:p w:rsidR="00000000" w:rsidDel="00000000" w:rsidP="00000000" w:rsidRDefault="00000000" w:rsidRPr="00000000" w14:paraId="0000076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62">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d’ufficio (4)   </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63">
            <w:pPr>
              <w:rPr>
                <w:rFonts w:ascii="Tahoma" w:cs="Tahoma" w:eastAsia="Tahoma" w:hAnsi="Tahoma"/>
                <w:u w:val="none"/>
              </w:rPr>
            </w:pPr>
            <w:r w:rsidDel="00000000" w:rsidR="00000000" w:rsidRPr="00000000">
              <w:rPr>
                <w:rtl w:val="0"/>
              </w:rPr>
            </w:r>
          </w:p>
          <w:p w:rsidR="00000000" w:rsidDel="00000000" w:rsidP="00000000" w:rsidRDefault="00000000" w:rsidRPr="00000000" w14:paraId="00000764">
            <w:pPr>
              <w:rPr>
                <w:rFonts w:ascii="Tahoma" w:cs="Tahoma" w:eastAsia="Tahoma" w:hAnsi="Tahoma"/>
                <w:u w:val="none"/>
              </w:rPr>
            </w:pPr>
            <w:r w:rsidDel="00000000" w:rsidR="00000000" w:rsidRPr="00000000">
              <w:rPr>
                <w:rtl w:val="0"/>
              </w:rPr>
            </w:r>
          </w:p>
          <w:p w:rsidR="00000000" w:rsidDel="00000000" w:rsidP="00000000" w:rsidRDefault="00000000" w:rsidRPr="00000000" w14:paraId="00000765">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66">
            <w:pPr>
              <w:rPr>
                <w:rFonts w:ascii="Tahoma" w:cs="Tahoma" w:eastAsia="Tahoma" w:hAnsi="Tahoma"/>
                <w:u w:val="none"/>
              </w:rPr>
            </w:pPr>
            <w:r w:rsidDel="00000000" w:rsidR="00000000" w:rsidRPr="00000000">
              <w:rPr>
                <w:rtl w:val="0"/>
              </w:rPr>
            </w:r>
          </w:p>
          <w:p w:rsidR="00000000" w:rsidDel="00000000" w:rsidP="00000000" w:rsidRDefault="00000000" w:rsidRPr="00000000" w14:paraId="00000767">
            <w:pPr>
              <w:rPr>
                <w:rFonts w:ascii="Tahoma" w:cs="Tahoma" w:eastAsia="Tahoma" w:hAnsi="Tahoma"/>
                <w:u w:val="none"/>
              </w:rPr>
            </w:pPr>
            <w:r w:rsidDel="00000000" w:rsidR="00000000" w:rsidRPr="00000000">
              <w:rPr>
                <w:rtl w:val="0"/>
              </w:rPr>
            </w:r>
          </w:p>
          <w:p w:rsidR="00000000" w:rsidDel="00000000" w:rsidP="00000000" w:rsidRDefault="00000000" w:rsidRPr="00000000" w14:paraId="00000768">
            <w:pPr>
              <w:rPr>
                <w:rFonts w:ascii="Tahoma" w:cs="Tahoma" w:eastAsia="Tahoma" w:hAnsi="Tahoma"/>
                <w:u w:val="none"/>
              </w:rPr>
            </w:pPr>
            <w:r w:rsidDel="00000000" w:rsidR="00000000" w:rsidRPr="00000000">
              <w:rPr>
                <w:rtl w:val="0"/>
              </w:rPr>
            </w:r>
          </w:p>
          <w:p w:rsidR="00000000" w:rsidDel="00000000" w:rsidP="00000000" w:rsidRDefault="00000000" w:rsidRPr="00000000" w14:paraId="00000769">
            <w:pPr>
              <w:jc w:val="both"/>
              <w:rPr>
                <w:rFonts w:ascii="Tahoma" w:cs="Tahoma" w:eastAsia="Tahoma" w:hAnsi="Tahoma"/>
                <w:u w:val="none"/>
              </w:rPr>
            </w:pPr>
            <w:r w:rsidDel="00000000" w:rsidR="00000000" w:rsidRPr="00000000">
              <w:rPr>
                <w:rFonts w:ascii="Tahoma" w:cs="Tahoma" w:eastAsia="Tahoma" w:hAnsi="Tahoma"/>
                <w:u w:val="none"/>
                <w:rtl w:val="0"/>
              </w:rPr>
              <w:t xml:space="preserve">Punti 4</w:t>
            </w:r>
          </w:p>
          <w:p w:rsidR="00000000" w:rsidDel="00000000" w:rsidP="00000000" w:rsidRDefault="00000000" w:rsidRPr="00000000" w14:paraId="0000076A">
            <w:pPr>
              <w:rPr>
                <w:rFonts w:ascii="Tahoma" w:cs="Tahoma" w:eastAsia="Tahoma" w:hAnsi="Tahoma"/>
                <w:u w:val="none"/>
              </w:rPr>
            </w:pPr>
            <w:r w:rsidDel="00000000" w:rsidR="00000000" w:rsidRPr="00000000">
              <w:rPr>
                <w:rFonts w:ascii="Tahoma" w:cs="Tahoma" w:eastAsia="Tahoma" w:hAnsi="Tahoma"/>
                <w:u w:val="none"/>
                <w:rtl w:val="0"/>
              </w:rPr>
              <w:t xml:space="preserve">Punti 5</w:t>
            </w:r>
          </w:p>
          <w:p w:rsidR="00000000" w:rsidDel="00000000" w:rsidP="00000000" w:rsidRDefault="00000000" w:rsidRPr="00000000" w14:paraId="0000076B">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6C">
            <w:pPr>
              <w:rPr>
                <w:rFonts w:ascii="Tahoma" w:cs="Tahoma" w:eastAsia="Tahoma" w:hAnsi="Tahoma"/>
                <w:u w:val="none"/>
              </w:rPr>
            </w:pPr>
            <w:r w:rsidDel="00000000" w:rsidR="00000000" w:rsidRPr="00000000">
              <w:rPr>
                <w:rtl w:val="0"/>
              </w:rPr>
            </w:r>
          </w:p>
          <w:p w:rsidR="00000000" w:rsidDel="00000000" w:rsidP="00000000" w:rsidRDefault="00000000" w:rsidRPr="00000000" w14:paraId="0000076D">
            <w:pPr>
              <w:rPr>
                <w:rFonts w:ascii="Tahoma" w:cs="Tahoma" w:eastAsia="Tahoma" w:hAnsi="Tahoma"/>
                <w:u w:val="none"/>
              </w:rPr>
            </w:pPr>
            <w:r w:rsidDel="00000000" w:rsidR="00000000" w:rsidRPr="00000000">
              <w:rPr>
                <w:rtl w:val="0"/>
              </w:rPr>
            </w:r>
          </w:p>
          <w:p w:rsidR="00000000" w:rsidDel="00000000" w:rsidP="00000000" w:rsidRDefault="00000000" w:rsidRPr="00000000" w14:paraId="0000076E">
            <w:pPr>
              <w:rPr>
                <w:rFonts w:ascii="Tahoma" w:cs="Tahoma" w:eastAsia="Tahoma" w:hAnsi="Tahoma"/>
                <w:u w:val="none"/>
              </w:rPr>
            </w:pPr>
            <w:r w:rsidDel="00000000" w:rsidR="00000000" w:rsidRPr="00000000">
              <w:rPr>
                <w:rtl w:val="0"/>
              </w:rPr>
            </w:r>
          </w:p>
          <w:p w:rsidR="00000000" w:rsidDel="00000000" w:rsidP="00000000" w:rsidRDefault="00000000" w:rsidRPr="00000000" w14:paraId="0000076F">
            <w:pPr>
              <w:rPr>
                <w:rFonts w:ascii="Tahoma" w:cs="Tahoma" w:eastAsia="Tahoma" w:hAnsi="Tahoma"/>
                <w:u w:val="none"/>
              </w:rPr>
            </w:pPr>
            <w:r w:rsidDel="00000000" w:rsidR="00000000" w:rsidRPr="00000000">
              <w:rPr>
                <w:rtl w:val="0"/>
              </w:rPr>
            </w:r>
          </w:p>
          <w:p w:rsidR="00000000" w:rsidDel="00000000" w:rsidP="00000000" w:rsidRDefault="00000000" w:rsidRPr="00000000" w14:paraId="00000770">
            <w:pPr>
              <w:rPr>
                <w:rFonts w:ascii="Tahoma" w:cs="Tahoma" w:eastAsia="Tahoma" w:hAnsi="Tahoma"/>
                <w:u w:val="none"/>
              </w:rPr>
            </w:pPr>
            <w:r w:rsidDel="00000000" w:rsidR="00000000" w:rsidRPr="00000000">
              <w:rPr>
                <w:rtl w:val="0"/>
              </w:rPr>
            </w:r>
          </w:p>
          <w:p w:rsidR="00000000" w:rsidDel="00000000" w:rsidP="00000000" w:rsidRDefault="00000000" w:rsidRPr="00000000" w14:paraId="00000771">
            <w:pPr>
              <w:rPr>
                <w:rFonts w:ascii="Tahoma" w:cs="Tahoma" w:eastAsia="Tahoma" w:hAnsi="Tahoma"/>
                <w:u w:val="none"/>
              </w:rPr>
            </w:pPr>
            <w:r w:rsidDel="00000000" w:rsidR="00000000" w:rsidRPr="00000000">
              <w:rPr>
                <w:rtl w:val="0"/>
              </w:rPr>
            </w:r>
          </w:p>
          <w:p w:rsidR="00000000" w:rsidDel="00000000" w:rsidP="00000000" w:rsidRDefault="00000000" w:rsidRPr="00000000" w14:paraId="00000772">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73">
            <w:pPr>
              <w:rPr>
                <w:rFonts w:ascii="Tahoma" w:cs="Tahoma" w:eastAsia="Tahoma" w:hAnsi="Tahoma"/>
                <w:u w:val="none"/>
              </w:rPr>
            </w:pPr>
            <w:r w:rsidDel="00000000" w:rsidR="00000000" w:rsidRPr="00000000">
              <w:rPr>
                <w:rtl w:val="0"/>
              </w:rPr>
            </w:r>
          </w:p>
          <w:p w:rsidR="00000000" w:rsidDel="00000000" w:rsidP="00000000" w:rsidRDefault="00000000" w:rsidRPr="00000000" w14:paraId="00000774">
            <w:pPr>
              <w:rPr>
                <w:rFonts w:ascii="Tahoma" w:cs="Tahoma" w:eastAsia="Tahoma" w:hAnsi="Tahoma"/>
                <w:u w:val="none"/>
              </w:rPr>
            </w:pPr>
            <w:r w:rsidDel="00000000" w:rsidR="00000000" w:rsidRPr="00000000">
              <w:rPr>
                <w:rFonts w:ascii="Tahoma" w:cs="Tahoma" w:eastAsia="Tahoma" w:hAnsi="Tahoma"/>
                <w:u w:val="none"/>
                <w:rtl w:val="0"/>
              </w:rPr>
              <w:t xml:space="preserve">Punti 3</w:t>
            </w:r>
          </w:p>
          <w:p w:rsidR="00000000" w:rsidDel="00000000" w:rsidP="00000000" w:rsidRDefault="00000000" w:rsidRPr="00000000" w14:paraId="00000775">
            <w:pPr>
              <w:rPr>
                <w:rFonts w:ascii="Tahoma" w:cs="Tahoma" w:eastAsia="Tahoma" w:hAnsi="Tahoma"/>
                <w:u w:val="none"/>
              </w:rPr>
            </w:pPr>
            <w:r w:rsidDel="00000000" w:rsidR="00000000" w:rsidRPr="00000000">
              <w:rPr>
                <w:rtl w:val="0"/>
              </w:rPr>
            </w:r>
          </w:p>
        </w:tc>
      </w:tr>
      <w:tr>
        <w:trPr>
          <w:cantSplit w:val="0"/>
          <w:trHeight w:val="14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76">
            <w:pPr>
              <w:jc w:val="both"/>
              <w:rPr>
                <w:rFonts w:ascii="Tahoma" w:cs="Tahoma" w:eastAsia="Tahoma" w:hAnsi="Tahoma"/>
                <w:strike w:val="1"/>
                <w:u w:val="none"/>
              </w:rPr>
            </w:pPr>
            <w:r w:rsidDel="00000000" w:rsidR="00000000" w:rsidRPr="00000000">
              <w:rPr>
                <w:rFonts w:ascii="Tahoma" w:cs="Tahoma" w:eastAsia="Tahoma" w:hAnsi="Tahoma"/>
                <w:u w:val="none"/>
                <w:rtl w:val="0"/>
              </w:rPr>
              <w:t xml:space="preserve">B1) per ogni anno di servizio pre-ruolo, anche nella scuola dell’infanzia, prestato nel medesimo ruolo di titolarità, riconosciuto o riconoscibile ai fini della carriera, effettivamente prestato (2) in scuole o istituti situati nelle piccole isole (3) (4) in aggiunta al punteggio di cui al punto B) </w:t>
            </w:r>
            <w:r w:rsidDel="00000000" w:rsidR="00000000" w:rsidRPr="00000000">
              <w:rPr>
                <w:rtl w:val="0"/>
              </w:rPr>
            </w:r>
          </w:p>
          <w:p w:rsidR="00000000" w:rsidDel="00000000" w:rsidP="00000000" w:rsidRDefault="00000000" w:rsidRPr="00000000" w14:paraId="00000777">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volontaria</w:t>
            </w:r>
          </w:p>
          <w:p w:rsidR="00000000" w:rsidDel="00000000" w:rsidP="00000000" w:rsidRDefault="00000000" w:rsidRPr="00000000" w14:paraId="0000077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79">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d’ufficio (4) </w:t>
            </w:r>
          </w:p>
          <w:p w:rsidR="00000000" w:rsidDel="00000000" w:rsidP="00000000" w:rsidRDefault="00000000" w:rsidRPr="00000000" w14:paraId="0000077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7B">
            <w:pPr>
              <w:jc w:val="both"/>
              <w:rPr>
                <w:rFonts w:ascii="Tahoma" w:cs="Tahoma" w:eastAsia="Tahoma" w:hAnsi="Tahoma"/>
                <w:u w:val="none"/>
              </w:rPr>
            </w:pPr>
            <w:r w:rsidDel="00000000" w:rsidR="00000000" w:rsidRPr="00000000">
              <w:rPr>
                <w:rFonts w:ascii="Tahoma" w:cs="Tahoma" w:eastAsia="Tahoma" w:hAnsi="Tahoma"/>
                <w:u w:val="none"/>
                <w:rtl w:val="0"/>
              </w:rPr>
              <w:t xml:space="preserve">a.s. 2025/2026  </w:t>
            </w:r>
          </w:p>
          <w:p w:rsidR="00000000" w:rsidDel="00000000" w:rsidP="00000000" w:rsidRDefault="00000000" w:rsidRPr="00000000" w14:paraId="0000077C">
            <w:pPr>
              <w:jc w:val="both"/>
              <w:rPr>
                <w:rFonts w:ascii="Tahoma" w:cs="Tahoma" w:eastAsia="Tahoma" w:hAnsi="Tahoma"/>
                <w:u w:val="none"/>
              </w:rPr>
            </w:pPr>
            <w:r w:rsidDel="00000000" w:rsidR="00000000" w:rsidRPr="00000000">
              <w:rPr>
                <w:rFonts w:ascii="Tahoma" w:cs="Tahoma" w:eastAsia="Tahoma" w:hAnsi="Tahoma"/>
                <w:u w:val="none"/>
                <w:rtl w:val="0"/>
              </w:rPr>
              <w:t xml:space="preserve">a.s. 2026/2027  </w:t>
            </w:r>
          </w:p>
          <w:p w:rsidR="00000000" w:rsidDel="00000000" w:rsidP="00000000" w:rsidRDefault="00000000" w:rsidRPr="00000000" w14:paraId="0000077D">
            <w:pPr>
              <w:jc w:val="both"/>
              <w:rPr>
                <w:rFonts w:ascii="Tahoma" w:cs="Tahoma" w:eastAsia="Tahoma" w:hAnsi="Tahoma"/>
                <w:u w:val="none"/>
              </w:rPr>
            </w:pPr>
            <w:r w:rsidDel="00000000" w:rsidR="00000000" w:rsidRPr="00000000">
              <w:rPr>
                <w:rFonts w:ascii="Tahoma" w:cs="Tahoma" w:eastAsia="Tahoma" w:hAnsi="Tahoma"/>
                <w:u w:val="none"/>
                <w:rtl w:val="0"/>
              </w:rPr>
              <w:t xml:space="preserve">a.s. 2027/2028  </w:t>
            </w:r>
          </w:p>
          <w:p w:rsidR="00000000" w:rsidDel="00000000" w:rsidP="00000000" w:rsidRDefault="00000000" w:rsidRPr="00000000" w14:paraId="0000077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7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80">
            <w:pPr>
              <w:jc w:val="both"/>
              <w:rPr>
                <w:rFonts w:ascii="Tahoma" w:cs="Tahoma" w:eastAsia="Tahoma" w:hAnsi="Tahoma"/>
                <w:u w:val="none"/>
              </w:rPr>
            </w:pPr>
            <w:r w:rsidDel="00000000" w:rsidR="00000000" w:rsidRPr="00000000">
              <w:rPr>
                <w:rFonts w:ascii="Tahoma" w:cs="Tahoma" w:eastAsia="Tahoma" w:hAnsi="Tahoma"/>
                <w:u w:val="none"/>
                <w:rtl w:val="0"/>
              </w:rPr>
              <w:t xml:space="preserve">per ogni anno di servizio sia di ruolo che di pre-ruolo, anche nella scuola dell’infanzia, prestato in ruolo diverso da quello di attuale titolarità, riconosciuto o riconoscibile ai fini della carriera, effettivamente prestato (2) in scuole o istituti situati nelle piccole isole (3) (4) in aggiunta al punteggio di cui al punto B) </w:t>
            </w:r>
          </w:p>
          <w:p w:rsidR="00000000" w:rsidDel="00000000" w:rsidP="00000000" w:rsidRDefault="00000000" w:rsidRPr="00000000" w14:paraId="00000781">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volontaria</w:t>
            </w:r>
          </w:p>
          <w:p w:rsidR="00000000" w:rsidDel="00000000" w:rsidP="00000000" w:rsidRDefault="00000000" w:rsidRPr="00000000" w14:paraId="00000782">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83">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d’ufficio (4)</w:t>
            </w:r>
          </w:p>
          <w:p w:rsidR="00000000" w:rsidDel="00000000" w:rsidP="00000000" w:rsidRDefault="00000000" w:rsidRPr="00000000" w14:paraId="00000784">
            <w:pPr>
              <w:jc w:val="both"/>
              <w:rPr>
                <w:rFonts w:ascii="Tahoma" w:cs="Tahoma" w:eastAsia="Tahoma" w:hAnsi="Tahoma"/>
                <w:u w:val="no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85">
            <w:pPr>
              <w:rPr>
                <w:rFonts w:ascii="Tahoma" w:cs="Tahoma" w:eastAsia="Tahoma" w:hAnsi="Tahoma"/>
                <w:u w:val="none"/>
              </w:rPr>
            </w:pPr>
            <w:r w:rsidDel="00000000" w:rsidR="00000000" w:rsidRPr="00000000">
              <w:rPr>
                <w:rtl w:val="0"/>
              </w:rPr>
            </w:r>
          </w:p>
          <w:p w:rsidR="00000000" w:rsidDel="00000000" w:rsidP="00000000" w:rsidRDefault="00000000" w:rsidRPr="00000000" w14:paraId="00000786">
            <w:pPr>
              <w:rPr>
                <w:rFonts w:ascii="Tahoma" w:cs="Tahoma" w:eastAsia="Tahoma" w:hAnsi="Tahoma"/>
                <w:u w:val="none"/>
              </w:rPr>
            </w:pPr>
            <w:r w:rsidDel="00000000" w:rsidR="00000000" w:rsidRPr="00000000">
              <w:rPr>
                <w:rtl w:val="0"/>
              </w:rPr>
            </w:r>
          </w:p>
          <w:p w:rsidR="00000000" w:rsidDel="00000000" w:rsidP="00000000" w:rsidRDefault="00000000" w:rsidRPr="00000000" w14:paraId="00000787">
            <w:pPr>
              <w:rPr>
                <w:rFonts w:ascii="Tahoma" w:cs="Tahoma" w:eastAsia="Tahoma" w:hAnsi="Tahoma"/>
                <w:u w:val="none"/>
              </w:rPr>
            </w:pPr>
            <w:r w:rsidDel="00000000" w:rsidR="00000000" w:rsidRPr="00000000">
              <w:rPr>
                <w:rtl w:val="0"/>
              </w:rPr>
            </w:r>
          </w:p>
          <w:p w:rsidR="00000000" w:rsidDel="00000000" w:rsidP="00000000" w:rsidRDefault="00000000" w:rsidRPr="00000000" w14:paraId="00000788">
            <w:pPr>
              <w:rPr>
                <w:rFonts w:ascii="Tahoma" w:cs="Tahoma" w:eastAsia="Tahoma" w:hAnsi="Tahoma"/>
                <w:u w:val="none"/>
              </w:rPr>
            </w:pPr>
            <w:r w:rsidDel="00000000" w:rsidR="00000000" w:rsidRPr="00000000">
              <w:rPr>
                <w:rtl w:val="0"/>
              </w:rPr>
            </w:r>
          </w:p>
          <w:p w:rsidR="00000000" w:rsidDel="00000000" w:rsidP="00000000" w:rsidRDefault="00000000" w:rsidRPr="00000000" w14:paraId="00000789">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8A">
            <w:pPr>
              <w:rPr>
                <w:rFonts w:ascii="Tahoma" w:cs="Tahoma" w:eastAsia="Tahoma" w:hAnsi="Tahoma"/>
                <w:u w:val="none"/>
              </w:rPr>
            </w:pPr>
            <w:r w:rsidDel="00000000" w:rsidR="00000000" w:rsidRPr="00000000">
              <w:rPr>
                <w:rFonts w:ascii="Tahoma" w:cs="Tahoma" w:eastAsia="Tahoma" w:hAnsi="Tahoma"/>
                <w:u w:val="none"/>
                <w:rtl w:val="0"/>
              </w:rPr>
              <w:t xml:space="preserve"> </w:t>
            </w:r>
          </w:p>
          <w:p w:rsidR="00000000" w:rsidDel="00000000" w:rsidP="00000000" w:rsidRDefault="00000000" w:rsidRPr="00000000" w14:paraId="0000078B">
            <w:pPr>
              <w:rPr>
                <w:rFonts w:ascii="Tahoma" w:cs="Tahoma" w:eastAsia="Tahoma" w:hAnsi="Tahoma"/>
                <w:u w:val="none"/>
              </w:rPr>
            </w:pPr>
            <w:r w:rsidDel="00000000" w:rsidR="00000000" w:rsidRPr="00000000">
              <w:rPr>
                <w:rtl w:val="0"/>
              </w:rPr>
            </w:r>
          </w:p>
          <w:p w:rsidR="00000000" w:rsidDel="00000000" w:rsidP="00000000" w:rsidRDefault="00000000" w:rsidRPr="00000000" w14:paraId="0000078C">
            <w:pPr>
              <w:rPr>
                <w:rFonts w:ascii="Tahoma" w:cs="Tahoma" w:eastAsia="Tahoma" w:hAnsi="Tahoma"/>
                <w:u w:val="none"/>
              </w:rPr>
            </w:pPr>
            <w:r w:rsidDel="00000000" w:rsidR="00000000" w:rsidRPr="00000000">
              <w:rPr>
                <w:rtl w:val="0"/>
              </w:rPr>
            </w:r>
          </w:p>
          <w:p w:rsidR="00000000" w:rsidDel="00000000" w:rsidP="00000000" w:rsidRDefault="00000000" w:rsidRPr="00000000" w14:paraId="0000078D">
            <w:pPr>
              <w:rPr>
                <w:rFonts w:ascii="Tahoma" w:cs="Tahoma" w:eastAsia="Tahoma" w:hAnsi="Tahoma"/>
                <w:u w:val="none"/>
              </w:rPr>
            </w:pPr>
            <w:r w:rsidDel="00000000" w:rsidR="00000000" w:rsidRPr="00000000">
              <w:rPr>
                <w:rFonts w:ascii="Tahoma" w:cs="Tahoma" w:eastAsia="Tahoma" w:hAnsi="Tahoma"/>
                <w:u w:val="none"/>
                <w:rtl w:val="0"/>
              </w:rPr>
              <w:t xml:space="preserve">Punti 4</w:t>
            </w:r>
          </w:p>
          <w:p w:rsidR="00000000" w:rsidDel="00000000" w:rsidP="00000000" w:rsidRDefault="00000000" w:rsidRPr="00000000" w14:paraId="0000078E">
            <w:pPr>
              <w:rPr>
                <w:rFonts w:ascii="Tahoma" w:cs="Tahoma" w:eastAsia="Tahoma" w:hAnsi="Tahoma"/>
                <w:u w:val="none"/>
              </w:rPr>
            </w:pPr>
            <w:r w:rsidDel="00000000" w:rsidR="00000000" w:rsidRPr="00000000">
              <w:rPr>
                <w:rFonts w:ascii="Tahoma" w:cs="Tahoma" w:eastAsia="Tahoma" w:hAnsi="Tahoma"/>
                <w:u w:val="none"/>
                <w:rtl w:val="0"/>
              </w:rPr>
              <w:t xml:space="preserve">Punti 5</w:t>
            </w:r>
          </w:p>
          <w:p w:rsidR="00000000" w:rsidDel="00000000" w:rsidP="00000000" w:rsidRDefault="00000000" w:rsidRPr="00000000" w14:paraId="0000078F">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90">
            <w:pPr>
              <w:rPr>
                <w:rFonts w:ascii="Tahoma" w:cs="Tahoma" w:eastAsia="Tahoma" w:hAnsi="Tahoma"/>
                <w:u w:val="none"/>
              </w:rPr>
            </w:pPr>
            <w:r w:rsidDel="00000000" w:rsidR="00000000" w:rsidRPr="00000000">
              <w:rPr>
                <w:rtl w:val="0"/>
              </w:rPr>
            </w:r>
          </w:p>
          <w:p w:rsidR="00000000" w:rsidDel="00000000" w:rsidP="00000000" w:rsidRDefault="00000000" w:rsidRPr="00000000" w14:paraId="00000791">
            <w:pPr>
              <w:rPr>
                <w:rFonts w:ascii="Tahoma" w:cs="Tahoma" w:eastAsia="Tahoma" w:hAnsi="Tahoma"/>
                <w:u w:val="none"/>
              </w:rPr>
            </w:pPr>
            <w:r w:rsidDel="00000000" w:rsidR="00000000" w:rsidRPr="00000000">
              <w:rPr>
                <w:rtl w:val="0"/>
              </w:rPr>
            </w:r>
          </w:p>
          <w:p w:rsidR="00000000" w:rsidDel="00000000" w:rsidP="00000000" w:rsidRDefault="00000000" w:rsidRPr="00000000" w14:paraId="00000792">
            <w:pPr>
              <w:rPr>
                <w:rFonts w:ascii="Tahoma" w:cs="Tahoma" w:eastAsia="Tahoma" w:hAnsi="Tahoma"/>
                <w:u w:val="none"/>
              </w:rPr>
            </w:pPr>
            <w:r w:rsidDel="00000000" w:rsidR="00000000" w:rsidRPr="00000000">
              <w:rPr>
                <w:rtl w:val="0"/>
              </w:rPr>
            </w:r>
          </w:p>
          <w:p w:rsidR="00000000" w:rsidDel="00000000" w:rsidP="00000000" w:rsidRDefault="00000000" w:rsidRPr="00000000" w14:paraId="00000793">
            <w:pPr>
              <w:rPr>
                <w:rFonts w:ascii="Tahoma" w:cs="Tahoma" w:eastAsia="Tahoma" w:hAnsi="Tahoma"/>
                <w:u w:val="none"/>
              </w:rPr>
            </w:pPr>
            <w:r w:rsidDel="00000000" w:rsidR="00000000" w:rsidRPr="00000000">
              <w:rPr>
                <w:rtl w:val="0"/>
              </w:rPr>
            </w:r>
          </w:p>
          <w:p w:rsidR="00000000" w:rsidDel="00000000" w:rsidP="00000000" w:rsidRDefault="00000000" w:rsidRPr="00000000" w14:paraId="00000794">
            <w:pPr>
              <w:rPr>
                <w:rFonts w:ascii="Tahoma" w:cs="Tahoma" w:eastAsia="Tahoma" w:hAnsi="Tahoma"/>
                <w:u w:val="none"/>
              </w:rPr>
            </w:pPr>
            <w:r w:rsidDel="00000000" w:rsidR="00000000" w:rsidRPr="00000000">
              <w:rPr>
                <w:rtl w:val="0"/>
              </w:rPr>
            </w:r>
          </w:p>
          <w:p w:rsidR="00000000" w:rsidDel="00000000" w:rsidP="00000000" w:rsidRDefault="00000000" w:rsidRPr="00000000" w14:paraId="00000795">
            <w:pPr>
              <w:rPr>
                <w:rFonts w:ascii="Tahoma" w:cs="Tahoma" w:eastAsia="Tahoma" w:hAnsi="Tahoma"/>
                <w:u w:val="none"/>
              </w:rPr>
            </w:pPr>
            <w:r w:rsidDel="00000000" w:rsidR="00000000" w:rsidRPr="00000000">
              <w:rPr>
                <w:rtl w:val="0"/>
              </w:rPr>
            </w:r>
          </w:p>
          <w:p w:rsidR="00000000" w:rsidDel="00000000" w:rsidP="00000000" w:rsidRDefault="00000000" w:rsidRPr="00000000" w14:paraId="00000796">
            <w:pPr>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797">
            <w:pPr>
              <w:rPr>
                <w:rFonts w:ascii="Tahoma" w:cs="Tahoma" w:eastAsia="Tahoma" w:hAnsi="Tahoma"/>
                <w:u w:val="none"/>
              </w:rPr>
            </w:pPr>
            <w:r w:rsidDel="00000000" w:rsidR="00000000" w:rsidRPr="00000000">
              <w:rPr>
                <w:rtl w:val="0"/>
              </w:rPr>
            </w:r>
          </w:p>
          <w:p w:rsidR="00000000" w:rsidDel="00000000" w:rsidP="00000000" w:rsidRDefault="00000000" w:rsidRPr="00000000" w14:paraId="00000798">
            <w:pPr>
              <w:rPr>
                <w:rFonts w:ascii="Tahoma" w:cs="Tahoma" w:eastAsia="Tahoma" w:hAnsi="Tahoma"/>
                <w:u w:val="none"/>
              </w:rPr>
            </w:pPr>
            <w:r w:rsidDel="00000000" w:rsidR="00000000" w:rsidRPr="00000000">
              <w:rPr>
                <w:rFonts w:ascii="Tahoma" w:cs="Tahoma" w:eastAsia="Tahoma" w:hAnsi="Tahoma"/>
                <w:u w:val="none"/>
                <w:rtl w:val="0"/>
              </w:rPr>
              <w:t xml:space="preserve">Punti 3</w:t>
            </w:r>
          </w:p>
          <w:p w:rsidR="00000000" w:rsidDel="00000000" w:rsidP="00000000" w:rsidRDefault="00000000" w:rsidRPr="00000000" w14:paraId="00000799">
            <w:pPr>
              <w:rPr>
                <w:rFonts w:ascii="Tahoma" w:cs="Tahoma" w:eastAsia="Tahoma" w:hAnsi="Tahoma"/>
                <w:u w:val="none"/>
              </w:rPr>
            </w:pPr>
            <w:r w:rsidDel="00000000" w:rsidR="00000000" w:rsidRPr="00000000">
              <w:rPr>
                <w:rtl w:val="0"/>
              </w:rPr>
            </w:r>
          </w:p>
        </w:tc>
      </w:tr>
      <w:tr>
        <w:trPr>
          <w:cantSplit w:val="0"/>
          <w:trHeight w:val="1249"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79A">
            <w:pPr>
              <w:jc w:val="both"/>
              <w:rPr>
                <w:rFonts w:ascii="Tahoma" w:cs="Tahoma" w:eastAsia="Tahoma" w:hAnsi="Tahoma"/>
                <w:u w:val="none"/>
              </w:rPr>
            </w:pPr>
            <w:r w:rsidDel="00000000" w:rsidR="00000000" w:rsidRPr="00000000">
              <w:rPr>
                <w:rFonts w:ascii="Tahoma" w:cs="Tahoma" w:eastAsia="Tahoma" w:hAnsi="Tahoma"/>
                <w:u w:val="none"/>
                <w:rtl w:val="0"/>
              </w:rPr>
              <w:t xml:space="preserve">B2) (valido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000000" w:rsidDel="00000000" w:rsidP="00000000" w:rsidRDefault="00000000" w:rsidRPr="00000000" w14:paraId="0000079B">
            <w:pPr>
              <w:jc w:val="both"/>
              <w:rPr>
                <w:rFonts w:ascii="Tahoma" w:cs="Tahoma" w:eastAsia="Tahoma" w:hAnsi="Tahoma"/>
                <w:u w:val="none"/>
              </w:rPr>
            </w:pPr>
            <w:r w:rsidDel="00000000" w:rsidR="00000000" w:rsidRPr="00000000">
              <w:rPr>
                <w:rFonts w:ascii="Tahoma" w:cs="Tahoma" w:eastAsia="Tahoma" w:hAnsi="Tahoma"/>
                <w:u w:val="none"/>
                <w:rtl w:val="0"/>
              </w:rPr>
              <w:t xml:space="preserve">- se il servizio è prestato nell'ambito del plesso di titolarità </w:t>
            </w:r>
          </w:p>
          <w:p w:rsidR="00000000" w:rsidDel="00000000" w:rsidP="00000000" w:rsidRDefault="00000000" w:rsidRPr="00000000" w14:paraId="0000079C">
            <w:pPr>
              <w:jc w:val="both"/>
              <w:rPr>
                <w:rFonts w:ascii="Tahoma" w:cs="Tahoma" w:eastAsia="Tahoma" w:hAnsi="Tahoma"/>
                <w:u w:val="none"/>
              </w:rPr>
            </w:pPr>
            <w:r w:rsidDel="00000000" w:rsidR="00000000" w:rsidRPr="00000000">
              <w:rPr>
                <w:rFonts w:ascii="Tahoma" w:cs="Tahoma" w:eastAsia="Tahoma" w:hAnsi="Tahoma"/>
                <w:u w:val="none"/>
                <w:rtl w:val="0"/>
              </w:rPr>
              <w:t xml:space="preserve">- se il servizio è stato prestato al di fuori del plesso di titolarità</w:t>
            </w:r>
          </w:p>
        </w:tc>
        <w:tc>
          <w:tcPr>
            <w:tcBorders>
              <w:top w:color="000000" w:space="0" w:sz="6"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79D">
            <w:pPr>
              <w:rPr>
                <w:rFonts w:ascii="Tahoma" w:cs="Tahoma" w:eastAsia="Tahoma" w:hAnsi="Tahoma"/>
                <w:u w:val="none"/>
              </w:rPr>
            </w:pPr>
            <w:r w:rsidDel="00000000" w:rsidR="00000000" w:rsidRPr="00000000">
              <w:rPr>
                <w:rtl w:val="0"/>
              </w:rPr>
            </w:r>
          </w:p>
          <w:p w:rsidR="00000000" w:rsidDel="00000000" w:rsidP="00000000" w:rsidRDefault="00000000" w:rsidRPr="00000000" w14:paraId="0000079E">
            <w:pPr>
              <w:rPr>
                <w:rFonts w:ascii="Tahoma" w:cs="Tahoma" w:eastAsia="Tahoma" w:hAnsi="Tahoma"/>
                <w:u w:val="none"/>
              </w:rPr>
            </w:pPr>
            <w:r w:rsidDel="00000000" w:rsidR="00000000" w:rsidRPr="00000000">
              <w:rPr>
                <w:rtl w:val="0"/>
              </w:rPr>
            </w:r>
          </w:p>
          <w:p w:rsidR="00000000" w:rsidDel="00000000" w:rsidP="00000000" w:rsidRDefault="00000000" w:rsidRPr="00000000" w14:paraId="0000079F">
            <w:pPr>
              <w:rPr>
                <w:rFonts w:ascii="Tahoma" w:cs="Tahoma" w:eastAsia="Tahoma" w:hAnsi="Tahoma"/>
                <w:u w:val="none"/>
              </w:rPr>
            </w:pPr>
            <w:r w:rsidDel="00000000" w:rsidR="00000000" w:rsidRPr="00000000">
              <w:rPr>
                <w:rtl w:val="0"/>
              </w:rPr>
            </w:r>
          </w:p>
          <w:p w:rsidR="00000000" w:rsidDel="00000000" w:rsidP="00000000" w:rsidRDefault="00000000" w:rsidRPr="00000000" w14:paraId="000007A0">
            <w:pPr>
              <w:rPr>
                <w:rFonts w:ascii="Tahoma" w:cs="Tahoma" w:eastAsia="Tahoma" w:hAnsi="Tahoma"/>
                <w:u w:val="none"/>
              </w:rPr>
            </w:pPr>
            <w:r w:rsidDel="00000000" w:rsidR="00000000" w:rsidRPr="00000000">
              <w:rPr>
                <w:rFonts w:ascii="Tahoma" w:cs="Tahoma" w:eastAsia="Tahoma" w:hAnsi="Tahoma"/>
                <w:u w:val="none"/>
                <w:rtl w:val="0"/>
              </w:rPr>
              <w:t xml:space="preserve">Punti 0,5</w:t>
            </w:r>
          </w:p>
          <w:p w:rsidR="00000000" w:rsidDel="00000000" w:rsidP="00000000" w:rsidRDefault="00000000" w:rsidRPr="00000000" w14:paraId="000007A1">
            <w:pPr>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rHeight w:val="2149"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7A2">
            <w:pPr>
              <w:jc w:val="both"/>
              <w:rPr>
                <w:rFonts w:ascii="Tahoma" w:cs="Tahoma" w:eastAsia="Tahoma" w:hAnsi="Tahoma"/>
                <w:u w:val="none"/>
              </w:rPr>
            </w:pPr>
            <w:r w:rsidDel="00000000" w:rsidR="00000000" w:rsidRPr="00000000">
              <w:rPr>
                <w:rFonts w:ascii="Tahoma" w:cs="Tahoma" w:eastAsia="Tahoma" w:hAnsi="Tahoma"/>
                <w:u w:val="none"/>
                <w:rtl w:val="0"/>
              </w:rPr>
              <w:t xml:space="preserve">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 B2)), (N.B.: per i trasferimenti d’ufficio si veda la nota (5 bis) anche relativamente al punto C0).                       </w:t>
            </w:r>
          </w:p>
          <w:p w:rsidR="00000000" w:rsidDel="00000000" w:rsidP="00000000" w:rsidRDefault="00000000" w:rsidRPr="00000000" w14:paraId="000007A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A4">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A5">
            <w:pPr>
              <w:jc w:val="both"/>
              <w:rPr>
                <w:rFonts w:ascii="Tahoma" w:cs="Tahoma" w:eastAsia="Tahoma" w:hAnsi="Tahoma"/>
                <w:u w:val="none"/>
              </w:rPr>
            </w:pPr>
            <w:r w:rsidDel="00000000" w:rsidR="00000000" w:rsidRPr="00000000">
              <w:rPr>
                <w:rFonts w:ascii="Tahoma" w:cs="Tahoma" w:eastAsia="Tahoma" w:hAnsi="Tahoma"/>
                <w:u w:val="none"/>
                <w:rtl w:val="0"/>
              </w:rPr>
              <w:t xml:space="preserve">Per ogni ulteriore anno di servizio: </w:t>
            </w:r>
          </w:p>
          <w:p w:rsidR="00000000" w:rsidDel="00000000" w:rsidP="00000000" w:rsidRDefault="00000000" w:rsidRPr="00000000" w14:paraId="000007A6">
            <w:pPr>
              <w:jc w:val="both"/>
              <w:rPr>
                <w:rFonts w:ascii="Tahoma" w:cs="Tahoma" w:eastAsia="Tahoma" w:hAnsi="Tahoma"/>
                <w:u w:val="none"/>
              </w:rPr>
            </w:pPr>
            <w:r w:rsidDel="00000000" w:rsidR="00000000" w:rsidRPr="00000000">
              <w:rPr>
                <w:rFonts w:ascii="Tahoma" w:cs="Tahoma" w:eastAsia="Tahoma" w:hAnsi="Tahoma"/>
                <w:u w:val="none"/>
                <w:rtl w:val="0"/>
              </w:rPr>
              <w:t xml:space="preserve">entro il quinquennio</w:t>
            </w:r>
          </w:p>
          <w:p w:rsidR="00000000" w:rsidDel="00000000" w:rsidP="00000000" w:rsidRDefault="00000000" w:rsidRPr="00000000" w14:paraId="000007A7">
            <w:pPr>
              <w:jc w:val="both"/>
              <w:rPr>
                <w:rFonts w:ascii="Tahoma" w:cs="Tahoma" w:eastAsia="Tahoma" w:hAnsi="Tahoma"/>
                <w:u w:val="none"/>
              </w:rPr>
            </w:pPr>
            <w:r w:rsidDel="00000000" w:rsidR="00000000" w:rsidRPr="00000000">
              <w:rPr>
                <w:rFonts w:ascii="Tahoma" w:cs="Tahoma" w:eastAsia="Tahoma" w:hAnsi="Tahoma"/>
                <w:u w:val="none"/>
                <w:rtl w:val="0"/>
              </w:rPr>
              <w:t xml:space="preserve">oltre il quinquennio</w:t>
            </w:r>
          </w:p>
          <w:p w:rsidR="00000000" w:rsidDel="00000000" w:rsidP="00000000" w:rsidRDefault="00000000" w:rsidRPr="00000000" w14:paraId="000007A8">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prestato nelle piccole isole il punteggio si raddoppia</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7A9">
            <w:pPr>
              <w:rPr>
                <w:rFonts w:ascii="Tahoma" w:cs="Tahoma" w:eastAsia="Tahoma" w:hAnsi="Tahoma"/>
                <w:u w:val="none"/>
              </w:rPr>
            </w:pPr>
            <w:r w:rsidDel="00000000" w:rsidR="00000000" w:rsidRPr="00000000">
              <w:rPr>
                <w:rtl w:val="0"/>
              </w:rPr>
            </w:r>
          </w:p>
          <w:p w:rsidR="00000000" w:rsidDel="00000000" w:rsidP="00000000" w:rsidRDefault="00000000" w:rsidRPr="00000000" w14:paraId="000007AA">
            <w:pPr>
              <w:rPr>
                <w:rFonts w:ascii="Tahoma" w:cs="Tahoma" w:eastAsia="Tahoma" w:hAnsi="Tahoma"/>
                <w:u w:val="none"/>
              </w:rPr>
            </w:pPr>
            <w:r w:rsidDel="00000000" w:rsidR="00000000" w:rsidRPr="00000000">
              <w:rPr>
                <w:rtl w:val="0"/>
              </w:rPr>
            </w:r>
          </w:p>
          <w:p w:rsidR="00000000" w:rsidDel="00000000" w:rsidP="00000000" w:rsidRDefault="00000000" w:rsidRPr="00000000" w14:paraId="000007AB">
            <w:pPr>
              <w:rPr>
                <w:rFonts w:ascii="Tahoma" w:cs="Tahoma" w:eastAsia="Tahoma" w:hAnsi="Tahoma"/>
                <w:u w:val="none"/>
              </w:rPr>
            </w:pPr>
            <w:r w:rsidDel="00000000" w:rsidR="00000000" w:rsidRPr="00000000">
              <w:rPr>
                <w:rtl w:val="0"/>
              </w:rPr>
            </w:r>
          </w:p>
          <w:p w:rsidR="00000000" w:rsidDel="00000000" w:rsidP="00000000" w:rsidRDefault="00000000" w:rsidRPr="00000000" w14:paraId="000007AC">
            <w:pPr>
              <w:rPr>
                <w:rFonts w:ascii="Tahoma" w:cs="Tahoma" w:eastAsia="Tahoma" w:hAnsi="Tahoma"/>
                <w:u w:val="none"/>
              </w:rPr>
            </w:pPr>
            <w:r w:rsidDel="00000000" w:rsidR="00000000" w:rsidRPr="00000000">
              <w:rPr>
                <w:rtl w:val="0"/>
              </w:rPr>
            </w:r>
          </w:p>
          <w:p w:rsidR="00000000" w:rsidDel="00000000" w:rsidP="00000000" w:rsidRDefault="00000000" w:rsidRPr="00000000" w14:paraId="000007AD">
            <w:pPr>
              <w:rPr>
                <w:rFonts w:ascii="Tahoma" w:cs="Tahoma" w:eastAsia="Tahoma" w:hAnsi="Tahoma"/>
                <w:u w:val="none"/>
              </w:rPr>
            </w:pPr>
            <w:r w:rsidDel="00000000" w:rsidR="00000000" w:rsidRPr="00000000">
              <w:rPr>
                <w:rtl w:val="0"/>
              </w:rPr>
            </w:r>
          </w:p>
          <w:p w:rsidR="00000000" w:rsidDel="00000000" w:rsidP="00000000" w:rsidRDefault="00000000" w:rsidRPr="00000000" w14:paraId="000007AE">
            <w:pPr>
              <w:rPr>
                <w:rFonts w:ascii="Tahoma" w:cs="Tahoma" w:eastAsia="Tahoma" w:hAnsi="Tahoma"/>
                <w:u w:val="none"/>
              </w:rPr>
            </w:pPr>
            <w:r w:rsidDel="00000000" w:rsidR="00000000" w:rsidRPr="00000000">
              <w:rPr>
                <w:rFonts w:ascii="Tahoma" w:cs="Tahoma" w:eastAsia="Tahoma" w:hAnsi="Tahoma"/>
                <w:u w:val="none"/>
                <w:rtl w:val="0"/>
              </w:rPr>
              <w:t xml:space="preserve">Punti 12 </w:t>
            </w:r>
          </w:p>
          <w:p w:rsidR="00000000" w:rsidDel="00000000" w:rsidP="00000000" w:rsidRDefault="00000000" w:rsidRPr="00000000" w14:paraId="000007AF">
            <w:pPr>
              <w:rPr>
                <w:rFonts w:ascii="Tahoma" w:cs="Tahoma" w:eastAsia="Tahoma" w:hAnsi="Tahoma"/>
                <w:u w:val="none"/>
              </w:rPr>
            </w:pPr>
            <w:r w:rsidDel="00000000" w:rsidR="00000000" w:rsidRPr="00000000">
              <w:rPr>
                <w:rtl w:val="0"/>
              </w:rPr>
            </w:r>
          </w:p>
          <w:p w:rsidR="00000000" w:rsidDel="00000000" w:rsidP="00000000" w:rsidRDefault="00000000" w:rsidRPr="00000000" w14:paraId="000007B0">
            <w:pPr>
              <w:rPr>
                <w:rFonts w:ascii="Tahoma" w:cs="Tahoma" w:eastAsia="Tahoma" w:hAnsi="Tahoma"/>
                <w:u w:val="none"/>
              </w:rPr>
            </w:pPr>
            <w:r w:rsidDel="00000000" w:rsidR="00000000" w:rsidRPr="00000000">
              <w:rPr>
                <w:rtl w:val="0"/>
              </w:rPr>
            </w:r>
          </w:p>
          <w:p w:rsidR="00000000" w:rsidDel="00000000" w:rsidP="00000000" w:rsidRDefault="00000000" w:rsidRPr="00000000" w14:paraId="000007B1">
            <w:pPr>
              <w:rPr>
                <w:rFonts w:ascii="Tahoma" w:cs="Tahoma" w:eastAsia="Tahoma" w:hAnsi="Tahoma"/>
                <w:u w:val="none"/>
              </w:rPr>
            </w:pPr>
            <w:r w:rsidDel="00000000" w:rsidR="00000000" w:rsidRPr="00000000">
              <w:rPr>
                <w:rtl w:val="0"/>
              </w:rPr>
            </w:r>
          </w:p>
          <w:p w:rsidR="00000000" w:rsidDel="00000000" w:rsidP="00000000" w:rsidRDefault="00000000" w:rsidRPr="00000000" w14:paraId="000007B2">
            <w:pPr>
              <w:rPr>
                <w:rFonts w:ascii="Tahoma" w:cs="Tahoma" w:eastAsia="Tahoma" w:hAnsi="Tahoma"/>
                <w:u w:val="none"/>
              </w:rPr>
            </w:pPr>
            <w:r w:rsidDel="00000000" w:rsidR="00000000" w:rsidRPr="00000000">
              <w:rPr>
                <w:rFonts w:ascii="Tahoma" w:cs="Tahoma" w:eastAsia="Tahoma" w:hAnsi="Tahoma"/>
                <w:u w:val="none"/>
                <w:rtl w:val="0"/>
              </w:rPr>
              <w:t xml:space="preserve">Punti 5</w:t>
            </w:r>
          </w:p>
          <w:p w:rsidR="00000000" w:rsidDel="00000000" w:rsidP="00000000" w:rsidRDefault="00000000" w:rsidRPr="00000000" w14:paraId="000007B3">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2164"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7B4">
            <w:pPr>
              <w:jc w:val="both"/>
              <w:rPr>
                <w:rFonts w:ascii="Tahoma" w:cs="Tahoma" w:eastAsia="Tahoma" w:hAnsi="Tahoma"/>
                <w:u w:val="none"/>
              </w:rPr>
            </w:pPr>
            <w:r w:rsidDel="00000000" w:rsidR="00000000" w:rsidRPr="00000000">
              <w:rPr>
                <w:rFonts w:ascii="Tahoma" w:cs="Tahoma" w:eastAsia="Tahoma" w:hAnsi="Tahoma"/>
                <w:u w:val="none"/>
                <w:rtl w:val="0"/>
              </w:rPr>
              <w:t xml:space="preserve">C1) per i docenti della scuola primaria:</w:t>
            </w:r>
          </w:p>
          <w:p w:rsidR="00000000" w:rsidDel="00000000" w:rsidP="00000000" w:rsidRDefault="00000000" w:rsidRPr="00000000" w14:paraId="000007B5">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C))</w:t>
            </w:r>
          </w:p>
          <w:p w:rsidR="00000000" w:rsidDel="00000000" w:rsidP="00000000" w:rsidRDefault="00000000" w:rsidRPr="00000000" w14:paraId="000007B6">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C))</w:t>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7B7">
            <w:pPr>
              <w:rPr>
                <w:rFonts w:ascii="Tahoma" w:cs="Tahoma" w:eastAsia="Tahoma" w:hAnsi="Tahoma"/>
                <w:u w:val="none"/>
              </w:rPr>
            </w:pPr>
            <w:r w:rsidDel="00000000" w:rsidR="00000000" w:rsidRPr="00000000">
              <w:rPr>
                <w:rFonts w:ascii="Tahoma" w:cs="Tahoma" w:eastAsia="Tahoma" w:hAnsi="Tahoma"/>
                <w:u w:val="none"/>
                <w:rtl w:val="0"/>
              </w:rPr>
              <w:t xml:space="preserve">Punti 1,5</w:t>
            </w:r>
          </w:p>
          <w:p w:rsidR="00000000" w:rsidDel="00000000" w:rsidP="00000000" w:rsidRDefault="00000000" w:rsidRPr="00000000" w14:paraId="000007B8">
            <w:pPr>
              <w:rPr>
                <w:rFonts w:ascii="Tahoma" w:cs="Tahoma" w:eastAsia="Tahoma" w:hAnsi="Tahoma"/>
                <w:u w:val="none"/>
              </w:rPr>
            </w:pPr>
            <w:r w:rsidDel="00000000" w:rsidR="00000000" w:rsidRPr="00000000">
              <w:rPr>
                <w:rtl w:val="0"/>
              </w:rPr>
            </w:r>
          </w:p>
          <w:p w:rsidR="00000000" w:rsidDel="00000000" w:rsidP="00000000" w:rsidRDefault="00000000" w:rsidRPr="00000000" w14:paraId="000007B9">
            <w:pPr>
              <w:rPr>
                <w:rFonts w:ascii="Tahoma" w:cs="Tahoma" w:eastAsia="Tahoma" w:hAnsi="Tahoma"/>
                <w:u w:val="none"/>
              </w:rPr>
            </w:pPr>
            <w:r w:rsidDel="00000000" w:rsidR="00000000" w:rsidRPr="00000000">
              <w:rPr>
                <w:rtl w:val="0"/>
              </w:rPr>
            </w:r>
          </w:p>
          <w:p w:rsidR="00000000" w:rsidDel="00000000" w:rsidP="00000000" w:rsidRDefault="00000000" w:rsidRPr="00000000" w14:paraId="000007BA">
            <w:pPr>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rHeight w:val="954"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7BB">
            <w:pPr>
              <w:jc w:val="both"/>
              <w:rPr>
                <w:rFonts w:ascii="Tahoma" w:cs="Tahoma" w:eastAsia="Tahoma" w:hAnsi="Tahoma"/>
                <w:u w:val="none"/>
              </w:rPr>
            </w:pPr>
            <w:r w:rsidDel="00000000" w:rsidR="00000000" w:rsidRPr="00000000">
              <w:rPr>
                <w:rFonts w:ascii="Tahoma" w:cs="Tahoma" w:eastAsia="Tahoma" w:hAnsi="Tahoma"/>
                <w:u w:val="none"/>
                <w:rtl w:val="0"/>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w:t>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7BC">
            <w:pPr>
              <w:rPr>
                <w:rFonts w:ascii="Tahoma" w:cs="Tahoma" w:eastAsia="Tahoma" w:hAnsi="Tahoma"/>
                <w:u w:val="none"/>
              </w:rPr>
            </w:pPr>
            <w:r w:rsidDel="00000000" w:rsidR="00000000" w:rsidRPr="00000000">
              <w:rPr>
                <w:rFonts w:ascii="Tahoma" w:cs="Tahoma" w:eastAsia="Tahoma" w:hAnsi="Tahoma"/>
                <w:u w:val="none"/>
                <w:rtl w:val="0"/>
              </w:rPr>
              <w:t xml:space="preserve">Punti 10</w:t>
            </w:r>
          </w:p>
        </w:tc>
      </w:tr>
    </w:tbl>
    <w:p w:rsidR="00000000" w:rsidDel="00000000" w:rsidP="00000000" w:rsidRDefault="00000000" w:rsidRPr="00000000" w14:paraId="000007BD">
      <w:pPr>
        <w:jc w:val="both"/>
        <w:rPr>
          <w:rFonts w:ascii="Tahoma" w:cs="Tahoma" w:eastAsia="Tahoma" w:hAnsi="Tahoma"/>
          <w:u w:val="none"/>
        </w:rPr>
      </w:pPr>
      <w:r w:rsidDel="00000000" w:rsidR="00000000" w:rsidRPr="00000000">
        <w:rPr>
          <w:rtl w:val="0"/>
        </w:rPr>
      </w:r>
    </w:p>
    <w:tbl>
      <w:tblPr>
        <w:tblStyle w:val="Table5"/>
        <w:tblW w:w="959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397"/>
        <w:gridCol w:w="1195"/>
        <w:tblGridChange w:id="0">
          <w:tblGrid>
            <w:gridCol w:w="8397"/>
            <w:gridCol w:w="1195"/>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BE">
            <w:pPr>
              <w:jc w:val="both"/>
              <w:rPr>
                <w:rFonts w:ascii="Tahoma" w:cs="Tahoma" w:eastAsia="Tahoma" w:hAnsi="Tahoma"/>
                <w:u w:val="none"/>
              </w:rPr>
            </w:pPr>
            <w:r w:rsidDel="00000000" w:rsidR="00000000" w:rsidRPr="00000000">
              <w:rPr>
                <w:rFonts w:ascii="Tahoma" w:cs="Tahoma" w:eastAsia="Tahoma" w:hAnsi="Tahoma"/>
                <w:u w:val="none"/>
                <w:rtl w:val="0"/>
              </w:rPr>
              <w:t xml:space="preserve">A2 ESIGENZE DI FAMIGLIA (6) (7)</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BF">
            <w:pPr>
              <w:jc w:val="both"/>
              <w:rPr>
                <w:rFonts w:ascii="Tahoma" w:cs="Tahoma" w:eastAsia="Tahoma" w:hAnsi="Tahoma"/>
                <w:u w:val="none"/>
              </w:rPr>
            </w:pP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C0">
            <w:pPr>
              <w:jc w:val="both"/>
              <w:rPr>
                <w:rFonts w:ascii="Tahoma" w:cs="Tahoma" w:eastAsia="Tahoma" w:hAnsi="Tahoma"/>
                <w:u w:val="none"/>
              </w:rPr>
            </w:pPr>
            <w:r w:rsidDel="00000000" w:rsidR="00000000" w:rsidRPr="00000000">
              <w:rPr>
                <w:rFonts w:ascii="Tahoma" w:cs="Tahoma" w:eastAsia="Tahoma" w:hAnsi="Tahoma"/>
                <w:u w:val="none"/>
                <w:rtl w:val="0"/>
              </w:rPr>
              <w:t xml:space="preserve">Tipo di esigenza</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C1">
            <w:pPr>
              <w:jc w:val="both"/>
              <w:rPr>
                <w:rFonts w:ascii="Tahoma" w:cs="Tahoma" w:eastAsia="Tahoma" w:hAnsi="Tahoma"/>
                <w:u w:val="none"/>
              </w:rPr>
            </w:pPr>
            <w:r w:rsidDel="00000000" w:rsidR="00000000" w:rsidRPr="00000000">
              <w:rPr>
                <w:rFonts w:ascii="Tahoma" w:cs="Tahoma" w:eastAsia="Tahoma" w:hAnsi="Tahoma"/>
                <w:u w:val="none"/>
                <w:rtl w:val="0"/>
              </w:rPr>
              <w:t xml:space="preserve">Punteggio </w:t>
            </w:r>
          </w:p>
        </w:tc>
      </w:tr>
      <w:tr>
        <w:trPr>
          <w:cantSplit w:val="0"/>
          <w:tblHeader w:val="0"/>
        </w:trPr>
        <w:tc>
          <w:tcPr>
            <w:tcBorders>
              <w:top w:color="000000" w:space="0" w:sz="0" w:val="nil"/>
              <w:left w:color="000000" w:space="0" w:sz="6" w:val="single"/>
              <w:bottom w:color="000000" w:space="0" w:sz="6" w:val="single"/>
              <w:right w:color="000000" w:space="0" w:sz="6" w:val="single"/>
            </w:tcBorders>
            <w:vAlign w:val="bottom"/>
          </w:tcPr>
          <w:p w:rsidR="00000000" w:rsidDel="00000000" w:rsidP="00000000" w:rsidRDefault="00000000" w:rsidRPr="00000000" w14:paraId="000007C2">
            <w:pPr>
              <w:rPr>
                <w:rFonts w:ascii="Tahoma" w:cs="Tahoma" w:eastAsia="Tahoma" w:hAnsi="Tahoma"/>
                <w:u w:val="none"/>
              </w:rPr>
            </w:pPr>
            <w:r w:rsidDel="00000000" w:rsidR="00000000" w:rsidRPr="00000000">
              <w:rPr>
                <w:rFonts w:ascii="Tahoma" w:cs="Tahoma" w:eastAsia="Tahoma" w:hAnsi="Tahoma"/>
                <w:u w:val="none"/>
                <w:rtl w:val="0"/>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Borders>
              <w:top w:color="000000" w:space="0" w:sz="0" w:val="nil"/>
              <w:left w:color="000000" w:space="0" w:sz="6" w:val="single"/>
              <w:bottom w:color="000000" w:space="0" w:sz="6" w:val="single"/>
              <w:right w:color="000000" w:space="0" w:sz="6" w:val="single"/>
            </w:tcBorders>
            <w:vAlign w:val="bottom"/>
          </w:tcPr>
          <w:p w:rsidR="00000000" w:rsidDel="00000000" w:rsidP="00000000" w:rsidRDefault="00000000" w:rsidRPr="00000000" w14:paraId="000007C3">
            <w:pPr>
              <w:rPr>
                <w:rFonts w:ascii="Tahoma" w:cs="Tahoma" w:eastAsia="Tahoma" w:hAnsi="Tahoma"/>
                <w:u w:val="none"/>
              </w:rPr>
            </w:pPr>
            <w:r w:rsidDel="00000000" w:rsidR="00000000" w:rsidRPr="00000000">
              <w:rPr>
                <w:rtl w:val="0"/>
              </w:rPr>
            </w:r>
          </w:p>
          <w:p w:rsidR="00000000" w:rsidDel="00000000" w:rsidP="00000000" w:rsidRDefault="00000000" w:rsidRPr="00000000" w14:paraId="000007C4">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5">
            <w:pPr>
              <w:rPr>
                <w:rFonts w:ascii="Tahoma" w:cs="Tahoma" w:eastAsia="Tahoma" w:hAnsi="Tahoma"/>
                <w:u w:val="none"/>
              </w:rPr>
            </w:pPr>
            <w:r w:rsidDel="00000000" w:rsidR="00000000" w:rsidRPr="00000000">
              <w:rPr>
                <w:rFonts w:ascii="Tahoma" w:cs="Tahoma" w:eastAsia="Tahoma" w:hAnsi="Tahoma"/>
                <w:u w:val="none"/>
                <w:rtl w:val="0"/>
              </w:rPr>
              <w:t xml:space="preserve">B) per ogni figlio di età inferiore a sei anni (8)  </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6">
            <w:pPr>
              <w:rPr>
                <w:rFonts w:ascii="Tahoma" w:cs="Tahoma" w:eastAsia="Tahoma" w:hAnsi="Tahoma"/>
                <w:u w:val="none"/>
              </w:rPr>
            </w:pPr>
            <w:r w:rsidDel="00000000" w:rsidR="00000000" w:rsidRPr="00000000">
              <w:rPr>
                <w:rFonts w:ascii="Tahoma" w:cs="Tahoma" w:eastAsia="Tahoma" w:hAnsi="Tahoma"/>
                <w:u w:val="none"/>
                <w:rtl w:val="0"/>
              </w:rPr>
              <w:t xml:space="preserve">Punti 5</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7">
            <w:pPr>
              <w:rPr>
                <w:rFonts w:ascii="Tahoma" w:cs="Tahoma" w:eastAsia="Tahoma" w:hAnsi="Tahoma"/>
                <w:u w:val="none"/>
              </w:rPr>
            </w:pPr>
            <w:r w:rsidDel="00000000" w:rsidR="00000000" w:rsidRPr="00000000">
              <w:rPr>
                <w:rFonts w:ascii="Tahoma" w:cs="Tahoma" w:eastAsia="Tahoma" w:hAnsi="Tahoma"/>
                <w:u w:val="none"/>
                <w:rtl w:val="0"/>
              </w:rPr>
              <w:t xml:space="preserve">C) per ogni figlio di età superiore ai sei anni, ma che non abbia superato il diciottesimo anno di età (8) ovvero per ogni figlio maggiorenne che risulti totalmente o permanentemente inabile a proficuo lavoro  </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8">
            <w:pPr>
              <w:rPr>
                <w:rFonts w:ascii="Tahoma" w:cs="Tahoma" w:eastAsia="Tahoma" w:hAnsi="Tahoma"/>
                <w:u w:val="none"/>
              </w:rPr>
            </w:pPr>
            <w:r w:rsidDel="00000000" w:rsidR="00000000" w:rsidRPr="00000000">
              <w:rPr>
                <w:rFonts w:ascii="Tahoma" w:cs="Tahoma" w:eastAsia="Tahoma" w:hAnsi="Tahoma"/>
                <w:u w:val="none"/>
                <w:rtl w:val="0"/>
              </w:rPr>
              <w:t xml:space="preserve">Punti 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9">
            <w:pPr>
              <w:rPr>
                <w:rFonts w:ascii="Tahoma" w:cs="Tahoma" w:eastAsia="Tahoma" w:hAnsi="Tahoma"/>
                <w:u w:val="none"/>
              </w:rPr>
            </w:pPr>
            <w:r w:rsidDel="00000000" w:rsidR="00000000" w:rsidRPr="00000000">
              <w:rPr>
                <w:rFonts w:ascii="Tahoma" w:cs="Tahoma" w:eastAsia="Tahoma" w:hAnsi="Tahoma"/>
                <w:u w:val="none"/>
                <w:rtl w:val="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7CA">
            <w:pPr>
              <w:rPr>
                <w:rFonts w:ascii="Tahoma" w:cs="Tahoma" w:eastAsia="Tahoma" w:hAnsi="Tahoma"/>
                <w:u w:val="none"/>
              </w:rPr>
            </w:pPr>
            <w:r w:rsidDel="00000000" w:rsidR="00000000" w:rsidRPr="00000000">
              <w:rPr>
                <w:rtl w:val="0"/>
              </w:rPr>
            </w:r>
          </w:p>
          <w:p w:rsidR="00000000" w:rsidDel="00000000" w:rsidP="00000000" w:rsidRDefault="00000000" w:rsidRPr="00000000" w14:paraId="000007CB">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bl>
    <w:p w:rsidR="00000000" w:rsidDel="00000000" w:rsidP="00000000" w:rsidRDefault="00000000" w:rsidRPr="00000000" w14:paraId="000007CC">
      <w:pPr>
        <w:spacing w:after="200" w:line="276" w:lineRule="auto"/>
        <w:rPr>
          <w:rFonts w:ascii="Tahoma" w:cs="Tahoma" w:eastAsia="Tahoma" w:hAnsi="Tahoma"/>
          <w:u w:val="none"/>
        </w:rPr>
      </w:pPr>
      <w:r w:rsidDel="00000000" w:rsidR="00000000" w:rsidRPr="00000000">
        <w:rPr>
          <w:rtl w:val="0"/>
        </w:rPr>
      </w:r>
    </w:p>
    <w:tbl>
      <w:tblPr>
        <w:tblStyle w:val="Table6"/>
        <w:tblW w:w="959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397"/>
        <w:gridCol w:w="1195"/>
        <w:tblGridChange w:id="0">
          <w:tblGrid>
            <w:gridCol w:w="8397"/>
            <w:gridCol w:w="11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CD">
            <w:pPr>
              <w:jc w:val="both"/>
              <w:rPr>
                <w:rFonts w:ascii="Tahoma" w:cs="Tahoma" w:eastAsia="Tahoma" w:hAnsi="Tahoma"/>
                <w:u w:val="none"/>
              </w:rPr>
            </w:pPr>
            <w:r w:rsidDel="00000000" w:rsidR="00000000" w:rsidRPr="00000000">
              <w:rPr>
                <w:rFonts w:ascii="Tahoma" w:cs="Tahoma" w:eastAsia="Tahoma" w:hAnsi="Tahoma"/>
                <w:u w:val="none"/>
                <w:rtl w:val="0"/>
              </w:rPr>
              <w:t xml:space="preserve">A3 TITOLI GENERALI (15), (17)</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7CE">
            <w:pPr>
              <w:rPr>
                <w:rFonts w:ascii="Tahoma" w:cs="Tahoma" w:eastAsia="Tahoma" w:hAnsi="Tahoma"/>
                <w:u w:val="none"/>
              </w:rPr>
            </w:pPr>
            <w:r w:rsidDel="00000000" w:rsidR="00000000" w:rsidRPr="00000000">
              <w:rPr>
                <w:rFonts w:ascii="Tahoma" w:cs="Tahoma" w:eastAsia="Tahoma" w:hAnsi="Tahoma"/>
                <w:u w:val="none"/>
                <w:rtl w:val="0"/>
              </w:rPr>
              <w:t xml:space="preserve">Punteggio </w:t>
            </w:r>
          </w:p>
        </w:tc>
      </w:tr>
      <w:tr>
        <w:trPr>
          <w:cantSplit w:val="0"/>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7CF">
            <w:pPr>
              <w:jc w:val="both"/>
              <w:rPr>
                <w:rFonts w:ascii="Tahoma" w:cs="Tahoma" w:eastAsia="Tahoma" w:hAnsi="Tahoma"/>
                <w:u w:val="none"/>
              </w:rPr>
            </w:pPr>
            <w:r w:rsidDel="00000000" w:rsidR="00000000" w:rsidRPr="00000000">
              <w:rPr>
                <w:rFonts w:ascii="Tahoma" w:cs="Tahoma" w:eastAsia="Tahoma" w:hAnsi="Tahoma"/>
                <w:u w:val="none"/>
                <w:rtl w:val="0"/>
              </w:rPr>
              <w:t xml:space="preserve">A) per il superamento di un pubblico concorso ordinario per esami e titoli, per l'accesso al ruolo di appartenenza (1), al momento della presentazione della domanda, o a ruoli di livello pari o superiore a quello di appartenenza (10). </w:t>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7D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2">
            <w:pPr>
              <w:jc w:val="both"/>
              <w:rPr>
                <w:rFonts w:ascii="Tahoma" w:cs="Tahoma" w:eastAsia="Tahoma" w:hAnsi="Tahoma"/>
                <w:u w:val="none"/>
              </w:rPr>
            </w:pPr>
            <w:r w:rsidDel="00000000" w:rsidR="00000000" w:rsidRPr="00000000">
              <w:rPr>
                <w:rFonts w:ascii="Tahoma" w:cs="Tahoma" w:eastAsia="Tahoma" w:hAnsi="Tahoma"/>
                <w:u w:val="none"/>
                <w:rtl w:val="0"/>
              </w:rPr>
              <w:t xml:space="preserve">Punti 12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D3">
            <w:pPr>
              <w:jc w:val="both"/>
              <w:rPr>
                <w:rFonts w:ascii="Tahoma" w:cs="Tahoma" w:eastAsia="Tahoma" w:hAnsi="Tahoma"/>
                <w:u w:val="none"/>
              </w:rPr>
            </w:pPr>
            <w:r w:rsidDel="00000000" w:rsidR="00000000" w:rsidRPr="00000000">
              <w:rPr>
                <w:rFonts w:ascii="Tahoma" w:cs="Tahoma" w:eastAsia="Tahoma" w:hAnsi="Tahoma"/>
                <w:u w:val="none"/>
                <w:rtl w:val="0"/>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rsidR="00000000" w:rsidDel="00000000" w:rsidP="00000000" w:rsidRDefault="00000000" w:rsidRPr="00000000" w14:paraId="000007D4">
            <w:pPr>
              <w:jc w:val="both"/>
              <w:rPr>
                <w:rFonts w:ascii="Tahoma" w:cs="Tahoma" w:eastAsia="Tahoma" w:hAnsi="Tahoma"/>
                <w:u w:val="none"/>
              </w:rPr>
            </w:pPr>
            <w:r w:rsidDel="00000000" w:rsidR="00000000" w:rsidRPr="00000000">
              <w:rPr>
                <w:rFonts w:ascii="Tahoma" w:cs="Tahoma" w:eastAsia="Tahoma" w:hAnsi="Tahoma"/>
                <w:u w:val="none"/>
                <w:rtl w:val="0"/>
              </w:rPr>
              <w:t xml:space="preserve">- per ogni diploma</w:t>
            </w:r>
          </w:p>
          <w:p w:rsidR="00000000" w:rsidDel="00000000" w:rsidP="00000000" w:rsidRDefault="00000000" w:rsidRPr="00000000" w14:paraId="000007D5">
            <w:pPr>
              <w:jc w:val="both"/>
              <w:rPr>
                <w:rFonts w:ascii="Tahoma" w:cs="Tahoma" w:eastAsia="Tahoma" w:hAnsi="Tahoma"/>
                <w:u w:val="none"/>
              </w:rPr>
            </w:pPr>
            <w:r w:rsidDel="00000000" w:rsidR="00000000" w:rsidRPr="00000000">
              <w:rPr>
                <w:rFonts w:ascii="Tahoma" w:cs="Tahoma" w:eastAsia="Tahoma" w:hAnsi="Tahoma"/>
                <w:u w:val="none"/>
                <w:rtl w:val="0"/>
              </w:rPr>
              <w:t xml:space="preserve">(è valutabile un solo diploma, per lo stesso o gli stessi anni accademici o di corso)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D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D">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DE">
            <w:pPr>
              <w:jc w:val="both"/>
              <w:rPr>
                <w:rFonts w:ascii="Tahoma" w:cs="Tahoma" w:eastAsia="Tahoma" w:hAnsi="Tahoma"/>
                <w:u w:val="none"/>
              </w:rPr>
            </w:pPr>
            <w:r w:rsidDel="00000000" w:rsidR="00000000" w:rsidRPr="00000000">
              <w:rPr>
                <w:rFonts w:ascii="Tahoma" w:cs="Tahoma" w:eastAsia="Tahoma" w:hAnsi="Tahoma"/>
                <w:u w:val="none"/>
                <w:rtl w:val="0"/>
              </w:rPr>
              <w:t xml:space="preserve">Punti 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DF">
            <w:pPr>
              <w:jc w:val="both"/>
              <w:rPr>
                <w:rFonts w:ascii="Tahoma" w:cs="Tahoma" w:eastAsia="Tahoma" w:hAnsi="Tahoma"/>
                <w:u w:val="none"/>
              </w:rPr>
            </w:pPr>
            <w:r w:rsidDel="00000000" w:rsidR="00000000" w:rsidRPr="00000000">
              <w:rPr>
                <w:rFonts w:ascii="Tahoma" w:cs="Tahoma" w:eastAsia="Tahoma" w:hAnsi="Tahoma"/>
                <w:u w:val="none"/>
                <w:rtl w:val="0"/>
              </w:rPr>
              <w:t xml:space="preserve">C) per ogni diploma universitario (diploma accademico di primo livello, laurea di primo livello o breve o diploma Istituto Superiore di Educazione Fisica (ISEF)) conseguito oltre al titolo di studio attualmente necessario per l’accesso al ruolo di appartenenza (12)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E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2">
            <w:pPr>
              <w:jc w:val="both"/>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E3">
            <w:pPr>
              <w:jc w:val="both"/>
              <w:rPr>
                <w:rFonts w:ascii="Tahoma" w:cs="Tahoma" w:eastAsia="Tahoma" w:hAnsi="Tahoma"/>
                <w:u w:val="none"/>
              </w:rPr>
            </w:pPr>
            <w:r w:rsidDel="00000000" w:rsidR="00000000" w:rsidRPr="00000000">
              <w:rPr>
                <w:rFonts w:ascii="Tahoma" w:cs="Tahoma" w:eastAsia="Tahoma" w:hAnsi="Tahoma"/>
                <w:u w:val="none"/>
                <w:rtl w:val="0"/>
              </w:rPr>
              <w:t xml:space="preserve">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000000" w:rsidDel="00000000" w:rsidP="00000000" w:rsidRDefault="00000000" w:rsidRPr="00000000" w14:paraId="000007E4">
            <w:pPr>
              <w:jc w:val="both"/>
              <w:rPr>
                <w:rFonts w:ascii="Tahoma" w:cs="Tahoma" w:eastAsia="Tahoma" w:hAnsi="Tahoma"/>
                <w:u w:val="none"/>
              </w:rPr>
            </w:pPr>
            <w:r w:rsidDel="00000000" w:rsidR="00000000" w:rsidRPr="00000000">
              <w:rPr>
                <w:rFonts w:ascii="Tahoma" w:cs="Tahoma" w:eastAsia="Tahoma" w:hAnsi="Tahoma"/>
                <w:u w:val="none"/>
                <w:rtl w:val="0"/>
              </w:rPr>
              <w:t xml:space="preserve">- per ogni corso</w:t>
            </w:r>
          </w:p>
          <w:p w:rsidR="00000000" w:rsidDel="00000000" w:rsidP="00000000" w:rsidRDefault="00000000" w:rsidRPr="00000000" w14:paraId="000007E5">
            <w:pPr>
              <w:jc w:val="both"/>
              <w:rPr>
                <w:rFonts w:ascii="Tahoma" w:cs="Tahoma" w:eastAsia="Tahoma" w:hAnsi="Tahoma"/>
                <w:u w:val="none"/>
              </w:rPr>
            </w:pPr>
            <w:r w:rsidDel="00000000" w:rsidR="00000000" w:rsidRPr="00000000">
              <w:rPr>
                <w:rFonts w:ascii="Tahoma" w:cs="Tahoma" w:eastAsia="Tahoma" w:hAnsi="Tahoma"/>
                <w:u w:val="none"/>
                <w:rtl w:val="0"/>
              </w:rPr>
              <w:t xml:space="preserve">(è valutabile un solo corso, per lo stesso o gli stessi anni accademici)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E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ED">
            <w:pPr>
              <w:jc w:val="both"/>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EE">
            <w:pPr>
              <w:jc w:val="both"/>
              <w:rPr>
                <w:rFonts w:ascii="Tahoma" w:cs="Tahoma" w:eastAsia="Tahoma" w:hAnsi="Tahoma"/>
                <w:u w:val="none"/>
              </w:rPr>
            </w:pPr>
            <w:r w:rsidDel="00000000" w:rsidR="00000000" w:rsidRPr="00000000">
              <w:rPr>
                <w:rFonts w:ascii="Tahoma" w:cs="Tahoma" w:eastAsia="Tahoma" w:hAnsi="Tahoma"/>
                <w:u w:val="none"/>
                <w:rtl w:val="0"/>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7E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2">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4">
            <w:pPr>
              <w:jc w:val="both"/>
              <w:rPr>
                <w:rFonts w:ascii="Tahoma" w:cs="Tahoma" w:eastAsia="Tahoma" w:hAnsi="Tahoma"/>
                <w:u w:val="none"/>
              </w:rPr>
            </w:pPr>
            <w:r w:rsidDel="00000000" w:rsidR="00000000" w:rsidRPr="00000000">
              <w:rPr>
                <w:rFonts w:ascii="Tahoma" w:cs="Tahoma" w:eastAsia="Tahoma" w:hAnsi="Tahoma"/>
                <w:u w:val="none"/>
                <w:rtl w:val="0"/>
              </w:rPr>
              <w:t xml:space="preserve">Punti 5 </w:t>
            </w:r>
          </w:p>
        </w:tc>
      </w:tr>
      <w:tr>
        <w:trPr>
          <w:cantSplit w:val="0"/>
          <w:trHeight w:val="472"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7F5">
            <w:pPr>
              <w:jc w:val="both"/>
              <w:rPr>
                <w:rFonts w:ascii="Tahoma" w:cs="Tahoma" w:eastAsia="Tahoma" w:hAnsi="Tahoma"/>
                <w:u w:val="none"/>
              </w:rPr>
            </w:pPr>
            <w:r w:rsidDel="00000000" w:rsidR="00000000" w:rsidRPr="00000000">
              <w:rPr>
                <w:rFonts w:ascii="Tahoma" w:cs="Tahoma" w:eastAsia="Tahoma" w:hAnsi="Tahoma"/>
                <w:u w:val="none"/>
                <w:rtl w:val="0"/>
              </w:rPr>
              <w:t xml:space="preserve">F) per il conseguimento del titolo di "dottorato di ricerca”</w:t>
            </w:r>
          </w:p>
          <w:p w:rsidR="00000000" w:rsidDel="00000000" w:rsidP="00000000" w:rsidRDefault="00000000" w:rsidRPr="00000000" w14:paraId="000007F6">
            <w:pPr>
              <w:jc w:val="both"/>
              <w:rPr>
                <w:rFonts w:ascii="Tahoma" w:cs="Tahoma" w:eastAsia="Tahoma" w:hAnsi="Tahoma"/>
                <w:u w:val="none"/>
              </w:rPr>
            </w:pPr>
            <w:r w:rsidDel="00000000" w:rsidR="00000000" w:rsidRPr="00000000">
              <w:rPr>
                <w:rFonts w:ascii="Tahoma" w:cs="Tahoma" w:eastAsia="Tahoma" w:hAnsi="Tahoma"/>
                <w:u w:val="none"/>
                <w:rtl w:val="0"/>
              </w:rPr>
              <w:t xml:space="preserve">(si valuta un solo titolo)</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7F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8">
            <w:pPr>
              <w:jc w:val="both"/>
              <w:rPr>
                <w:rFonts w:ascii="Tahoma" w:cs="Tahoma" w:eastAsia="Tahoma" w:hAnsi="Tahoma"/>
                <w:u w:val="none"/>
              </w:rPr>
            </w:pPr>
            <w:r w:rsidDel="00000000" w:rsidR="00000000" w:rsidRPr="00000000">
              <w:rPr>
                <w:rFonts w:ascii="Tahoma" w:cs="Tahoma" w:eastAsia="Tahoma" w:hAnsi="Tahoma"/>
                <w:u w:val="none"/>
                <w:rtl w:val="0"/>
              </w:rPr>
              <w:t xml:space="preserve">Punti 5</w:t>
            </w:r>
          </w:p>
        </w:tc>
      </w:tr>
      <w:tr>
        <w:trPr>
          <w:cantSplit w:val="0"/>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7F9">
            <w:pPr>
              <w:jc w:val="both"/>
              <w:rPr>
                <w:rFonts w:ascii="Tahoma" w:cs="Tahoma" w:eastAsia="Tahoma" w:hAnsi="Tahoma"/>
                <w:u w:val="none"/>
              </w:rPr>
            </w:pPr>
            <w:r w:rsidDel="00000000" w:rsidR="00000000" w:rsidRPr="00000000">
              <w:rPr>
                <w:rFonts w:ascii="Tahoma" w:cs="Tahoma" w:eastAsia="Tahoma" w:hAnsi="Tahoma"/>
                <w:u w:val="none"/>
                <w:rtl w:val="0"/>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7F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7FD">
            <w:pPr>
              <w:jc w:val="both"/>
              <w:rPr>
                <w:rFonts w:ascii="Tahoma" w:cs="Tahoma" w:eastAsia="Tahoma" w:hAnsi="Tahoma"/>
                <w:u w:val="none"/>
              </w:rPr>
            </w:pPr>
            <w:r w:rsidDel="00000000" w:rsidR="00000000" w:rsidRPr="00000000">
              <w:rPr>
                <w:rFonts w:ascii="Tahoma" w:cs="Tahoma" w:eastAsia="Tahoma" w:hAnsi="Tahoma"/>
                <w:u w:val="none"/>
                <w:rtl w:val="0"/>
              </w:rPr>
              <w:t xml:space="preserve">Punti 1 </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7FE">
            <w:pPr>
              <w:spacing w:line="276" w:lineRule="auto"/>
              <w:jc w:val="both"/>
              <w:rPr>
                <w:rFonts w:ascii="Tahoma" w:cs="Tahoma" w:eastAsia="Tahoma" w:hAnsi="Tahoma"/>
              </w:rPr>
            </w:pPr>
            <w:r w:rsidDel="00000000" w:rsidR="00000000" w:rsidRPr="00000000">
              <w:rPr>
                <w:rFonts w:ascii="Tahoma" w:cs="Tahoma" w:eastAsia="Tahoma" w:hAnsi="Tahoma"/>
                <w:u w:val="none"/>
                <w:rtl w:val="0"/>
              </w:rPr>
              <w:t xml:space="preserve">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7F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2">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3">
            <w:pPr>
              <w:rPr>
                <w:rFonts w:ascii="Tahoma" w:cs="Tahoma" w:eastAsia="Tahoma" w:hAnsi="Tahoma"/>
                <w:u w:val="none"/>
              </w:rPr>
            </w:pPr>
            <w:r w:rsidDel="00000000" w:rsidR="00000000" w:rsidRPr="00000000">
              <w:rPr>
                <w:rtl w:val="0"/>
              </w:rPr>
            </w:r>
          </w:p>
          <w:p w:rsidR="00000000" w:rsidDel="00000000" w:rsidP="00000000" w:rsidRDefault="00000000" w:rsidRPr="00000000" w14:paraId="00000804">
            <w:pPr>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05">
            <w:pPr>
              <w:jc w:val="both"/>
              <w:rPr>
                <w:rFonts w:ascii="Tahoma" w:cs="Tahoma" w:eastAsia="Tahoma" w:hAnsi="Tahoma"/>
                <w:color w:val="000000"/>
              </w:rPr>
            </w:pPr>
            <w:bookmarkStart w:colFirst="0" w:colLast="0" w:name="_49gfa85" w:id="146"/>
            <w:bookmarkEnd w:id="146"/>
            <w:r w:rsidDel="00000000" w:rsidR="00000000" w:rsidRPr="00000000">
              <w:rPr>
                <w:rFonts w:ascii="Tahoma" w:cs="Tahoma" w:eastAsia="Tahoma" w:hAnsi="Tahoma"/>
                <w:u w:val="none"/>
                <w:rtl w:val="0"/>
              </w:rPr>
              <w:t xml:space="preserve">I) </w:t>
            </w:r>
            <w:r w:rsidDel="00000000" w:rsidR="00000000" w:rsidRPr="00000000">
              <w:rPr>
                <w:rFonts w:ascii="Tahoma" w:cs="Tahoma" w:eastAsia="Tahoma" w:hAnsi="Tahoma"/>
                <w:color w:val="000000"/>
                <w:rtl w:val="0"/>
              </w:rPr>
              <w:t xml:space="preserve">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w:t>
            </w:r>
          </w:p>
          <w:p w:rsidR="00000000" w:rsidDel="00000000" w:rsidP="00000000" w:rsidRDefault="00000000" w:rsidRPr="00000000" w14:paraId="00000806">
            <w:pPr>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807">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per la mobilità volontaria</w:t>
            </w:r>
          </w:p>
          <w:p w:rsidR="00000000" w:rsidDel="00000000" w:rsidP="00000000" w:rsidRDefault="00000000" w:rsidRPr="00000000" w14:paraId="00000808">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 per almeno un triennio scolastico continuativo nella medesima istituzione scolastica (18) (18-bis)</w:t>
            </w:r>
          </w:p>
          <w:p w:rsidR="00000000" w:rsidDel="00000000" w:rsidP="00000000" w:rsidRDefault="00000000" w:rsidRPr="00000000" w14:paraId="00000809">
            <w:pPr>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0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D">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0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0">
            <w:pPr>
              <w:jc w:val="both"/>
              <w:rPr>
                <w:rFonts w:ascii="Tahoma" w:cs="Tahoma" w:eastAsia="Tahoma" w:hAnsi="Tahoma"/>
                <w:u w:val="none"/>
              </w:rPr>
            </w:pPr>
            <w:r w:rsidDel="00000000" w:rsidR="00000000" w:rsidRPr="00000000">
              <w:rPr>
                <w:rFonts w:ascii="Tahoma" w:cs="Tahoma" w:eastAsia="Tahoma" w:hAnsi="Tahoma"/>
                <w:u w:val="none"/>
                <w:rtl w:val="0"/>
              </w:rPr>
              <w:t xml:space="preserve">Punti 3</w:t>
            </w:r>
          </w:p>
          <w:p w:rsidR="00000000" w:rsidDel="00000000" w:rsidP="00000000" w:rsidRDefault="00000000" w:rsidRPr="00000000" w14:paraId="00000811">
            <w:pPr>
              <w:jc w:val="both"/>
              <w:rPr>
                <w:rFonts w:ascii="Tahoma" w:cs="Tahoma" w:eastAsia="Tahoma" w:hAnsi="Tahoma"/>
                <w:u w:val="none"/>
              </w:rPr>
            </w:pP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12">
            <w:pPr>
              <w:jc w:val="both"/>
              <w:rPr>
                <w:rFonts w:ascii="Tahoma" w:cs="Tahoma" w:eastAsia="Tahoma" w:hAnsi="Tahoma"/>
                <w:u w:val="none"/>
              </w:rPr>
            </w:pPr>
            <w:r w:rsidDel="00000000" w:rsidR="00000000" w:rsidRPr="00000000">
              <w:rPr>
                <w:rFonts w:ascii="Tahoma" w:cs="Tahoma" w:eastAsia="Tahoma" w:hAnsi="Tahoma"/>
                <w:u w:val="none"/>
                <w:rtl w:val="0"/>
              </w:rPr>
              <w:t xml:space="preserve">L) per il servizio di ruolo prestato a decorrere dall’a.s. 2023/24 senza soluzione di continuità per tre anni scolastici nelle istituzioni scolastiche di attuale titolarità situate in aree a forte rischio di abbandono, individuate ai sensi del decreto del Ministro dell'istruzione e del merito n. 176 del 30 agosto 2023, nel caso di mancata presentazione di domanda di mobilità territoriale o professionale, di assegnazione provvisoria, di utilizzazione e mancata accettazione di supplenza per l'intero anno scolastico per altra tipologia o classe di concorso: (19)</w:t>
            </w:r>
          </w:p>
          <w:p w:rsidR="00000000" w:rsidDel="00000000" w:rsidP="00000000" w:rsidRDefault="00000000" w:rsidRPr="00000000" w14:paraId="0000081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4">
            <w:pPr>
              <w:jc w:val="both"/>
              <w:rPr>
                <w:rFonts w:ascii="Tahoma" w:cs="Tahoma" w:eastAsia="Tahoma" w:hAnsi="Tahoma"/>
                <w:u w:val="none"/>
              </w:rPr>
            </w:pPr>
            <w:r w:rsidDel="00000000" w:rsidR="00000000" w:rsidRPr="00000000">
              <w:rPr>
                <w:rFonts w:ascii="Tahoma" w:cs="Tahoma" w:eastAsia="Tahoma" w:hAnsi="Tahoma"/>
                <w:u w:val="none"/>
                <w:rtl w:val="0"/>
              </w:rPr>
              <w:t xml:space="preserve">per la mobilità volontaria</w:t>
            </w:r>
          </w:p>
          <w:p w:rsidR="00000000" w:rsidDel="00000000" w:rsidP="00000000" w:rsidRDefault="00000000" w:rsidRPr="00000000" w14:paraId="00000815">
            <w:pPr>
              <w:jc w:val="both"/>
              <w:rPr>
                <w:rFonts w:ascii="Tahoma" w:cs="Tahoma" w:eastAsia="Tahoma" w:hAnsi="Tahoma"/>
                <w:u w:val="none"/>
              </w:rPr>
            </w:pPr>
            <w:r w:rsidDel="00000000" w:rsidR="00000000" w:rsidRPr="00000000">
              <w:rPr>
                <w:rFonts w:ascii="Tahoma" w:cs="Tahoma" w:eastAsia="Tahoma" w:hAnsi="Tahoma"/>
                <w:u w:val="none"/>
                <w:rtl w:val="0"/>
              </w:rPr>
              <w:t xml:space="preserve">- per almeno un triennio scolastico continuativo </w:t>
            </w:r>
            <w:r w:rsidDel="00000000" w:rsidR="00000000" w:rsidRPr="00000000">
              <w:rPr>
                <w:rFonts w:ascii="Tahoma" w:cs="Tahoma" w:eastAsia="Tahoma" w:hAnsi="Tahoma"/>
                <w:color w:val="000000"/>
                <w:rtl w:val="0"/>
              </w:rPr>
              <w:t xml:space="preserve">nella medesima istituzione scolastica</w:t>
            </w:r>
            <w:r w:rsidDel="00000000" w:rsidR="00000000" w:rsidRPr="00000000">
              <w:rPr>
                <w:rFonts w:ascii="Tahoma" w:cs="Tahoma" w:eastAsia="Tahoma" w:hAnsi="Tahoma"/>
                <w:u w:val="none"/>
                <w:rtl w:val="0"/>
              </w:rPr>
              <w:t xml:space="preserve"> (18)                                                 </w:t>
            </w:r>
          </w:p>
          <w:p w:rsidR="00000000" w:rsidDel="00000000" w:rsidP="00000000" w:rsidRDefault="00000000" w:rsidRPr="00000000" w14:paraId="00000816">
            <w:pPr>
              <w:jc w:val="both"/>
              <w:rPr>
                <w:rFonts w:ascii="Tahoma" w:cs="Tahoma" w:eastAsia="Tahoma" w:hAnsi="Tahoma"/>
                <w:u w:val="no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1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D">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1F">
            <w:pPr>
              <w:jc w:val="both"/>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20">
            <w:pPr>
              <w:jc w:val="both"/>
              <w:rPr>
                <w:rFonts w:ascii="Tahoma" w:cs="Tahoma" w:eastAsia="Tahoma" w:hAnsi="Tahoma"/>
              </w:rPr>
            </w:pPr>
            <w:r w:rsidDel="00000000" w:rsidR="00000000" w:rsidRPr="00000000">
              <w:rPr>
                <w:rFonts w:ascii="Tahoma" w:cs="Tahoma" w:eastAsia="Tahoma" w:hAnsi="Tahoma"/>
                <w:u w:val="none"/>
                <w:rtl w:val="0"/>
              </w:rPr>
              <w:t xml:space="preserve">M) CLIL </w:t>
            </w:r>
            <w:r w:rsidDel="00000000" w:rsidR="00000000" w:rsidRPr="00000000">
              <w:rPr>
                <w:rFonts w:ascii="Tahoma" w:cs="Tahoma" w:eastAsia="Tahoma" w:hAnsi="Tahoma"/>
                <w:rtl w:val="0"/>
              </w:rPr>
              <w:t xml:space="preserve">di Corso di Perfezionamento per l’insegnamento di una disciplina non linguistica in lingua straniera di cui al Decreto Direttoriale n. 6 del 16 aprile 2012 rilasciato esclusivamente da strutture universitarie in possesso dei requisiti di cui all’art. 3, comma 3 del </w:t>
            </w:r>
            <w:r w:rsidDel="00000000" w:rsidR="00000000" w:rsidRPr="00000000">
              <w:rPr>
                <w:rFonts w:ascii="Tahoma" w:cs="Tahoma" w:eastAsia="Tahoma" w:hAnsi="Tahoma"/>
                <w:u w:val="none"/>
                <w:rtl w:val="0"/>
              </w:rPr>
              <w:t xml:space="preserve">decreto ministeriale</w:t>
            </w:r>
            <w:r w:rsidDel="00000000" w:rsidR="00000000" w:rsidRPr="00000000">
              <w:rPr>
                <w:rFonts w:ascii="Tahoma" w:cs="Tahoma" w:eastAsia="Tahoma" w:hAnsi="Tahoma"/>
                <w:rtl w:val="0"/>
              </w:rPr>
              <w:t xml:space="preserve"> del 30 settembre 2011.</w:t>
            </w:r>
          </w:p>
          <w:p w:rsidR="00000000" w:rsidDel="00000000" w:rsidP="00000000" w:rsidRDefault="00000000" w:rsidRPr="00000000" w14:paraId="00000821">
            <w:pPr>
              <w:rPr>
                <w:rFonts w:ascii="Tahoma" w:cs="Tahoma" w:eastAsia="Tahoma" w:hAnsi="Tahoma"/>
              </w:rPr>
            </w:pPr>
            <w:r w:rsidDel="00000000" w:rsidR="00000000" w:rsidRPr="00000000">
              <w:rPr>
                <w:rFonts w:ascii="Tahoma" w:cs="Tahoma" w:eastAsia="Tahoma" w:hAnsi="Tahoma"/>
                <w:rtl w:val="0"/>
              </w:rPr>
              <w:t xml:space="preserve">NB: il certificato viene rilasciato solo a chi </w:t>
            </w:r>
          </w:p>
          <w:p w:rsidR="00000000" w:rsidDel="00000000" w:rsidP="00000000" w:rsidRDefault="00000000" w:rsidRPr="00000000" w14:paraId="00000822">
            <w:pPr>
              <w:numPr>
                <w:ilvl w:val="0"/>
                <w:numId w:val="20"/>
              </w:numPr>
              <w:spacing w:line="276" w:lineRule="auto"/>
              <w:ind w:left="714" w:hanging="357"/>
              <w:rPr/>
            </w:pPr>
            <w:r w:rsidDel="00000000" w:rsidR="00000000" w:rsidRPr="00000000">
              <w:rPr>
                <w:rFonts w:ascii="Tahoma" w:cs="Tahoma" w:eastAsia="Tahoma" w:hAnsi="Tahoma"/>
                <w:rtl w:val="0"/>
              </w:rPr>
              <w:t xml:space="preserve">è in possesso di certificazione di Livello C1 del QCER (art 4 comma 2)</w:t>
            </w:r>
          </w:p>
          <w:p w:rsidR="00000000" w:rsidDel="00000000" w:rsidP="00000000" w:rsidRDefault="00000000" w:rsidRPr="00000000" w14:paraId="00000823">
            <w:pPr>
              <w:numPr>
                <w:ilvl w:val="0"/>
                <w:numId w:val="20"/>
              </w:numPr>
              <w:spacing w:line="276" w:lineRule="auto"/>
              <w:ind w:left="714" w:hanging="357"/>
              <w:rPr/>
            </w:pPr>
            <w:r w:rsidDel="00000000" w:rsidR="00000000" w:rsidRPr="00000000">
              <w:rPr>
                <w:rFonts w:ascii="Tahoma" w:cs="Tahoma" w:eastAsia="Tahoma" w:hAnsi="Tahoma"/>
                <w:rtl w:val="0"/>
              </w:rPr>
              <w:t xml:space="preserve">ha frequentato il corso metodologico </w:t>
            </w:r>
          </w:p>
          <w:p w:rsidR="00000000" w:rsidDel="00000000" w:rsidP="00000000" w:rsidRDefault="00000000" w:rsidRPr="00000000" w14:paraId="00000824">
            <w:pPr>
              <w:numPr>
                <w:ilvl w:val="0"/>
                <w:numId w:val="20"/>
              </w:numPr>
              <w:spacing w:line="276" w:lineRule="auto"/>
              <w:ind w:left="714" w:hanging="357"/>
              <w:rPr/>
            </w:pPr>
            <w:r w:rsidDel="00000000" w:rsidR="00000000" w:rsidRPr="00000000">
              <w:rPr>
                <w:rFonts w:ascii="Tahoma" w:cs="Tahoma" w:eastAsia="Tahoma" w:hAnsi="Tahoma"/>
                <w:rtl w:val="0"/>
              </w:rPr>
              <w:t xml:space="preserve">ha sostenuto la prova finale.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2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2C">
            <w:pPr>
              <w:jc w:val="both"/>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2D">
            <w:pPr>
              <w:rPr>
                <w:rFonts w:ascii="Tahoma" w:cs="Tahoma" w:eastAsia="Tahoma" w:hAnsi="Tahoma"/>
              </w:rPr>
            </w:pPr>
            <w:r w:rsidDel="00000000" w:rsidR="00000000" w:rsidRPr="00000000">
              <w:rPr>
                <w:rFonts w:ascii="Tahoma" w:cs="Tahoma" w:eastAsia="Tahoma" w:hAnsi="Tahoma"/>
                <w:u w:val="none"/>
                <w:rtl w:val="0"/>
              </w:rPr>
              <w:t xml:space="preserve">N) CLIL </w:t>
            </w:r>
            <w:r w:rsidDel="00000000" w:rsidR="00000000" w:rsidRPr="00000000">
              <w:rPr>
                <w:rFonts w:ascii="Tahoma" w:cs="Tahoma" w:eastAsia="Tahoma" w:hAnsi="Tahoma"/>
                <w:rtl w:val="0"/>
              </w:rPr>
              <w:t xml:space="preserve">per i docenti NON in possesso di Certificazione di livello C1, ma che avendo svolto la parte metodologica esclusivamente presso le strutture universitarie, sono in possesso di un ATTESTATO di frequenza al corso di perfezionamento.   </w:t>
            </w:r>
          </w:p>
          <w:p w:rsidR="00000000" w:rsidDel="00000000" w:rsidP="00000000" w:rsidRDefault="00000000" w:rsidRPr="00000000" w14:paraId="0000082E">
            <w:pPr>
              <w:rPr>
                <w:rFonts w:ascii="Tahoma" w:cs="Tahoma" w:eastAsia="Tahoma" w:hAnsi="Tahoma"/>
                <w:u w:val="none"/>
              </w:rPr>
            </w:pPr>
            <w:r w:rsidDel="00000000" w:rsidR="00000000" w:rsidRPr="00000000">
              <w:rPr>
                <w:rFonts w:ascii="Tahoma" w:cs="Tahoma" w:eastAsia="Tahoma" w:hAnsi="Tahoma"/>
                <w:rtl w:val="0"/>
              </w:rPr>
              <w:t xml:space="preserve">NB: in questo caso il docente ha una competenza linguistica B2 NON certificata, ma ha frequentato il corso e superato l’esame finale</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82F">
            <w:pPr>
              <w:rPr>
                <w:rFonts w:ascii="Tahoma" w:cs="Tahoma" w:eastAsia="Tahoma" w:hAnsi="Tahoma"/>
                <w:u w:val="none"/>
              </w:rPr>
            </w:pPr>
            <w:r w:rsidDel="00000000" w:rsidR="00000000" w:rsidRPr="00000000">
              <w:rPr>
                <w:rFonts w:ascii="Tahoma" w:cs="Tahoma" w:eastAsia="Tahoma" w:hAnsi="Tahoma"/>
                <w:u w:val="none"/>
                <w:rtl w:val="0"/>
              </w:rPr>
              <w:t xml:space="preserve">Punti 0,5</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30">
            <w:pPr>
              <w:jc w:val="both"/>
              <w:rPr>
                <w:rFonts w:ascii="Tahoma" w:cs="Tahoma" w:eastAsia="Tahoma" w:hAnsi="Tahoma"/>
                <w:u w:val="none"/>
              </w:rPr>
            </w:pPr>
            <w:r w:rsidDel="00000000" w:rsidR="00000000" w:rsidRPr="00000000">
              <w:rPr>
                <w:rFonts w:ascii="Tahoma" w:cs="Tahoma" w:eastAsia="Tahoma" w:hAnsi="Tahoma"/>
                <w:u w:val="none"/>
                <w:rtl w:val="0"/>
              </w:rPr>
              <w:t xml:space="preserve">N.B. i titoli relativi a B) C), D), E), F), G), I) L), M) ed N) anche cumulabili tra di loro, sono valutati fino ad un massimo di </w:t>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831">
            <w:pPr>
              <w:rPr>
                <w:rFonts w:ascii="Tahoma" w:cs="Tahoma" w:eastAsia="Tahoma" w:hAnsi="Tahoma"/>
                <w:u w:val="none"/>
              </w:rPr>
            </w:pPr>
            <w:r w:rsidDel="00000000" w:rsidR="00000000" w:rsidRPr="00000000">
              <w:rPr>
                <w:rFonts w:ascii="Tahoma" w:cs="Tahoma" w:eastAsia="Tahoma" w:hAnsi="Tahoma"/>
                <w:u w:val="none"/>
                <w:rtl w:val="0"/>
              </w:rPr>
              <w:t xml:space="preserve">Punti 10</w:t>
            </w:r>
          </w:p>
        </w:tc>
      </w:tr>
    </w:tbl>
    <w:p w:rsidR="00000000" w:rsidDel="00000000" w:rsidP="00000000" w:rsidRDefault="00000000" w:rsidRPr="00000000" w14:paraId="00000832">
      <w:pPr>
        <w:rPr/>
      </w:pPr>
      <w:r w:rsidDel="00000000" w:rsidR="00000000" w:rsidRPr="00000000">
        <w:rPr>
          <w:rtl w:val="0"/>
        </w:rPr>
      </w:r>
    </w:p>
    <w:tbl>
      <w:tblPr>
        <w:tblStyle w:val="Table7"/>
        <w:tblW w:w="959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7979"/>
        <w:gridCol w:w="1613"/>
        <w:tblGridChange w:id="0">
          <w:tblGrid>
            <w:gridCol w:w="7979"/>
            <w:gridCol w:w="1613"/>
          </w:tblGrid>
        </w:tblGridChange>
      </w:tblGrid>
      <w:tr>
        <w:trPr>
          <w:cantSplit w:val="0"/>
          <w:trHeight w:val="517" w:hRule="atLeast"/>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33">
            <w:pPr>
              <w:spacing w:after="200" w:line="276" w:lineRule="auto"/>
              <w:rPr>
                <w:rFonts w:ascii="Tahoma" w:cs="Tahoma" w:eastAsia="Tahoma" w:hAnsi="Tahoma"/>
              </w:rPr>
            </w:pPr>
            <w:r w:rsidDel="00000000" w:rsidR="00000000" w:rsidRPr="00000000">
              <w:rPr>
                <w:rFonts w:ascii="Tahoma" w:cs="Tahoma" w:eastAsia="Tahoma" w:hAnsi="Tahoma"/>
                <w:rtl w:val="0"/>
              </w:rPr>
              <w:t xml:space="preserve">TABELLA </w:t>
            </w:r>
            <w:r w:rsidDel="00000000" w:rsidR="00000000" w:rsidRPr="00000000">
              <w:rPr>
                <w:rFonts w:ascii="Tahoma" w:cs="Tahoma" w:eastAsia="Tahoma" w:hAnsi="Tahoma"/>
                <w:u w:val="none"/>
                <w:rtl w:val="0"/>
              </w:rPr>
              <w:t xml:space="preserve">B) - TABELLA DI VALUTAZIONE DEI TITOLI AI FINI DELLA MOBILIT</w:t>
            </w:r>
            <w:r w:rsidDel="00000000" w:rsidR="00000000" w:rsidRPr="00000000">
              <w:rPr>
                <w:rFonts w:ascii="Tahoma" w:cs="Tahoma" w:eastAsia="Tahoma" w:hAnsi="Tahoma"/>
                <w:smallCaps w:val="1"/>
                <w:u w:val="none"/>
                <w:rtl w:val="0"/>
              </w:rPr>
              <w:t xml:space="preserve">À</w:t>
            </w:r>
            <w:r w:rsidDel="00000000" w:rsidR="00000000" w:rsidRPr="00000000">
              <w:rPr>
                <w:rFonts w:ascii="Tahoma" w:cs="Tahoma" w:eastAsia="Tahoma" w:hAnsi="Tahoma"/>
                <w:u w:val="none"/>
                <w:rtl w:val="0"/>
              </w:rPr>
              <w:t xml:space="preserve"> PROFESSIONALE DEL PERSONALE DOCENTE ED EDUCATIVO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34">
            <w:pPr>
              <w:jc w:val="both"/>
              <w:rPr>
                <w:rFonts w:ascii="Tahoma" w:cs="Tahoma" w:eastAsia="Tahoma" w:hAnsi="Tahoma"/>
                <w:u w:val="no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35">
            <w:pPr>
              <w:jc w:val="both"/>
              <w:rPr>
                <w:rFonts w:ascii="Tahoma" w:cs="Tahoma" w:eastAsia="Tahoma" w:hAnsi="Tahoma"/>
                <w:u w:val="none"/>
              </w:rPr>
            </w:pPr>
            <w:r w:rsidDel="00000000" w:rsidR="00000000" w:rsidRPr="00000000">
              <w:rPr>
                <w:rFonts w:ascii="Tahoma" w:cs="Tahoma" w:eastAsia="Tahoma" w:hAnsi="Tahoma"/>
                <w:u w:val="none"/>
                <w:rtl w:val="0"/>
              </w:rPr>
              <w:t xml:space="preserve">B1   - ANZIANITÀ DI SERVIZIO</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36">
            <w:pPr>
              <w:rPr>
                <w:rFonts w:ascii="Tahoma" w:cs="Tahoma" w:eastAsia="Tahoma" w:hAnsi="Tahoma"/>
                <w:u w:val="none"/>
              </w:rPr>
            </w:pPr>
            <w:r w:rsidDel="00000000" w:rsidR="00000000" w:rsidRPr="00000000">
              <w:rPr>
                <w:rFonts w:ascii="Tahoma" w:cs="Tahoma" w:eastAsia="Tahoma" w:hAnsi="Tahoma"/>
                <w:u w:val="none"/>
                <w:rtl w:val="0"/>
              </w:rPr>
              <w:t xml:space="preserve">Punteggio </w:t>
            </w:r>
          </w:p>
        </w:tc>
      </w:tr>
      <w:tr>
        <w:trPr>
          <w:cantSplit w:val="0"/>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837">
            <w:pPr>
              <w:jc w:val="both"/>
              <w:rPr>
                <w:rFonts w:ascii="Tahoma" w:cs="Tahoma" w:eastAsia="Tahoma" w:hAnsi="Tahoma"/>
                <w:u w:val="none"/>
              </w:rPr>
            </w:pPr>
            <w:r w:rsidDel="00000000" w:rsidR="00000000" w:rsidRPr="00000000">
              <w:rPr>
                <w:rFonts w:ascii="Tahoma" w:cs="Tahoma" w:eastAsia="Tahoma" w:hAnsi="Tahoma"/>
                <w:u w:val="none"/>
                <w:rtl w:val="0"/>
              </w:rPr>
              <w:t xml:space="preserve">A) per ogni anno di servizio comunque prestato, successivamente alla decorrenza giuridica della nomina, nel ruolo di appartenenza (1) </w:t>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838">
            <w:pPr>
              <w:rPr>
                <w:rFonts w:ascii="Tahoma" w:cs="Tahoma" w:eastAsia="Tahoma" w:hAnsi="Tahoma"/>
                <w:u w:val="none"/>
              </w:rPr>
            </w:pPr>
            <w:r w:rsidDel="00000000" w:rsidR="00000000" w:rsidRPr="00000000">
              <w:rPr>
                <w:rtl w:val="0"/>
              </w:rPr>
            </w:r>
          </w:p>
          <w:p w:rsidR="00000000" w:rsidDel="00000000" w:rsidP="00000000" w:rsidRDefault="00000000" w:rsidRPr="00000000" w14:paraId="00000839">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3A">
            <w:pPr>
              <w:jc w:val="both"/>
              <w:rPr>
                <w:rFonts w:ascii="Tahoma" w:cs="Tahoma" w:eastAsia="Tahoma" w:hAnsi="Tahoma"/>
                <w:u w:val="none"/>
              </w:rPr>
            </w:pPr>
            <w:r w:rsidDel="00000000" w:rsidR="00000000" w:rsidRPr="00000000">
              <w:rPr>
                <w:rFonts w:ascii="Tahoma" w:cs="Tahoma" w:eastAsia="Tahoma" w:hAnsi="Tahoma"/>
                <w:u w:val="none"/>
                <w:rtl w:val="0"/>
              </w:rPr>
              <w:t xml:space="preserve">A1) per ogni anno di servizio effettivamente prestato (2) dopo la nomina nel ruolo di appartenenza (1) in scuole o istituti situati nelle piccole isole (3) in aggiunta al punteggio di cui al punto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3B">
            <w:pPr>
              <w:rPr>
                <w:rFonts w:ascii="Tahoma" w:cs="Tahoma" w:eastAsia="Tahoma" w:hAnsi="Tahoma"/>
                <w:u w:val="none"/>
              </w:rPr>
            </w:pPr>
            <w:r w:rsidDel="00000000" w:rsidR="00000000" w:rsidRPr="00000000">
              <w:rPr>
                <w:rtl w:val="0"/>
              </w:rPr>
            </w:r>
          </w:p>
          <w:p w:rsidR="00000000" w:rsidDel="00000000" w:rsidP="00000000" w:rsidRDefault="00000000" w:rsidRPr="00000000" w14:paraId="0000083C">
            <w:pPr>
              <w:rPr>
                <w:rFonts w:ascii="Tahoma" w:cs="Tahoma" w:eastAsia="Tahoma" w:hAnsi="Tahoma"/>
                <w:u w:val="none"/>
              </w:rPr>
            </w:pPr>
            <w:r w:rsidDel="00000000" w:rsidR="00000000" w:rsidRPr="00000000">
              <w:rPr>
                <w:rtl w:val="0"/>
              </w:rPr>
            </w:r>
          </w:p>
          <w:p w:rsidR="00000000" w:rsidDel="00000000" w:rsidP="00000000" w:rsidRDefault="00000000" w:rsidRPr="00000000" w14:paraId="0000083D">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3E">
            <w:pPr>
              <w:jc w:val="both"/>
              <w:rPr>
                <w:rFonts w:ascii="Tahoma" w:cs="Tahoma" w:eastAsia="Tahoma" w:hAnsi="Tahoma"/>
                <w:u w:val="none"/>
              </w:rPr>
            </w:pPr>
            <w:r w:rsidDel="00000000" w:rsidR="00000000" w:rsidRPr="00000000">
              <w:rPr>
                <w:rFonts w:ascii="Tahoma" w:cs="Tahoma" w:eastAsia="Tahoma" w:hAnsi="Tahoma"/>
                <w:u w:val="none"/>
                <w:rtl w:val="0"/>
              </w:rPr>
              <w:t xml:space="preserve">B) per ogni anno di servizio pre-ruolo o di altro servizio di ruolo riconosciuto o riconoscibile ai fini della carriera e per ogni anno di servizio pre-ruolo o di altro servizio di ruolo prestato nella scuola dell’infanzia (4):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3F">
            <w:pPr>
              <w:rPr>
                <w:rFonts w:ascii="Tahoma" w:cs="Tahoma" w:eastAsia="Tahoma" w:hAnsi="Tahoma"/>
                <w:u w:val="none"/>
              </w:rPr>
            </w:pPr>
            <w:r w:rsidDel="00000000" w:rsidR="00000000" w:rsidRPr="00000000">
              <w:rPr>
                <w:rtl w:val="0"/>
              </w:rPr>
            </w:r>
          </w:p>
          <w:p w:rsidR="00000000" w:rsidDel="00000000" w:rsidP="00000000" w:rsidRDefault="00000000" w:rsidRPr="00000000" w14:paraId="00000840">
            <w:pPr>
              <w:rPr>
                <w:rFonts w:ascii="Tahoma" w:cs="Tahoma" w:eastAsia="Tahoma" w:hAnsi="Tahoma"/>
                <w:u w:val="none"/>
              </w:rPr>
            </w:pPr>
            <w:r w:rsidDel="00000000" w:rsidR="00000000" w:rsidRPr="00000000">
              <w:rPr>
                <w:rtl w:val="0"/>
              </w:rPr>
            </w:r>
          </w:p>
          <w:p w:rsidR="00000000" w:rsidDel="00000000" w:rsidP="00000000" w:rsidRDefault="00000000" w:rsidRPr="00000000" w14:paraId="00000841">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42">
            <w:pPr>
              <w:jc w:val="both"/>
              <w:rPr>
                <w:rFonts w:ascii="Tahoma" w:cs="Tahoma" w:eastAsia="Tahoma" w:hAnsi="Tahoma"/>
                <w:u w:val="none"/>
              </w:rPr>
            </w:pPr>
            <w:r w:rsidDel="00000000" w:rsidR="00000000" w:rsidRPr="00000000">
              <w:rPr>
                <w:rFonts w:ascii="Tahoma" w:cs="Tahoma" w:eastAsia="Tahoma" w:hAnsi="Tahoma"/>
                <w:u w:val="none"/>
                <w:rtl w:val="0"/>
              </w:rPr>
              <w:t xml:space="preserve">B1) 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(4) in aggiunta al punteggio di cui al punto B)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4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4">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6">
            <w:pPr>
              <w:jc w:val="both"/>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1190"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847">
            <w:pPr>
              <w:jc w:val="both"/>
              <w:rPr>
                <w:rFonts w:ascii="Tahoma" w:cs="Tahoma" w:eastAsia="Tahoma" w:hAnsi="Tahoma"/>
                <w:u w:val="none"/>
              </w:rPr>
            </w:pPr>
            <w:r w:rsidDel="00000000" w:rsidR="00000000" w:rsidRPr="00000000">
              <w:rPr>
                <w:rFonts w:ascii="Tahoma" w:cs="Tahoma" w:eastAsia="Tahoma" w:hAnsi="Tahoma"/>
                <w:u w:val="none"/>
                <w:rtl w:val="0"/>
              </w:rPr>
              <w:t xml:space="preserve">B2) (valido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000000" w:rsidDel="00000000" w:rsidP="00000000" w:rsidRDefault="00000000" w:rsidRPr="00000000" w14:paraId="00000848">
            <w:pPr>
              <w:jc w:val="both"/>
              <w:rPr>
                <w:rFonts w:ascii="Tahoma" w:cs="Tahoma" w:eastAsia="Tahoma" w:hAnsi="Tahoma"/>
                <w:u w:val="none"/>
              </w:rPr>
            </w:pPr>
            <w:r w:rsidDel="00000000" w:rsidR="00000000" w:rsidRPr="00000000">
              <w:rPr>
                <w:rFonts w:ascii="Tahoma" w:cs="Tahoma" w:eastAsia="Tahoma" w:hAnsi="Tahoma"/>
                <w:u w:val="none"/>
                <w:rtl w:val="0"/>
              </w:rPr>
              <w:t xml:space="preserve">- se il servizio è prestato nell'ambito del plesso di titolarità </w:t>
            </w:r>
          </w:p>
          <w:p w:rsidR="00000000" w:rsidDel="00000000" w:rsidP="00000000" w:rsidRDefault="00000000" w:rsidRPr="00000000" w14:paraId="00000849">
            <w:pPr>
              <w:jc w:val="both"/>
              <w:rPr>
                <w:rFonts w:ascii="Tahoma" w:cs="Tahoma" w:eastAsia="Tahoma" w:hAnsi="Tahoma"/>
                <w:u w:val="none"/>
              </w:rPr>
            </w:pPr>
            <w:r w:rsidDel="00000000" w:rsidR="00000000" w:rsidRPr="00000000">
              <w:rPr>
                <w:rFonts w:ascii="Tahoma" w:cs="Tahoma" w:eastAsia="Tahoma" w:hAnsi="Tahoma"/>
                <w:u w:val="none"/>
                <w:rtl w:val="0"/>
              </w:rPr>
              <w:t xml:space="preserve">- se il servizio è stato prestato al di fuori del plesso di titolarità</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84A">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C">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D">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4E">
            <w:pPr>
              <w:jc w:val="both"/>
              <w:rPr>
                <w:rFonts w:ascii="Tahoma" w:cs="Tahoma" w:eastAsia="Tahoma" w:hAnsi="Tahoma"/>
                <w:u w:val="none"/>
              </w:rPr>
            </w:pPr>
            <w:r w:rsidDel="00000000" w:rsidR="00000000" w:rsidRPr="00000000">
              <w:rPr>
                <w:rFonts w:ascii="Tahoma" w:cs="Tahoma" w:eastAsia="Tahoma" w:hAnsi="Tahoma"/>
                <w:u w:val="none"/>
                <w:rtl w:val="0"/>
              </w:rPr>
              <w:t xml:space="preserve">Punti 0,5</w:t>
            </w:r>
          </w:p>
          <w:p w:rsidR="00000000" w:rsidDel="00000000" w:rsidP="00000000" w:rsidRDefault="00000000" w:rsidRPr="00000000" w14:paraId="0000084F">
            <w:pPr>
              <w:jc w:val="both"/>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850">
            <w:pPr>
              <w:jc w:val="both"/>
              <w:rPr>
                <w:rFonts w:ascii="Tahoma" w:cs="Tahoma" w:eastAsia="Tahoma" w:hAnsi="Tahoma"/>
                <w:u w:val="none"/>
              </w:rPr>
            </w:pPr>
            <w:r w:rsidDel="00000000" w:rsidR="00000000" w:rsidRPr="00000000">
              <w:rPr>
                <w:rFonts w:ascii="Tahoma" w:cs="Tahoma" w:eastAsia="Tahoma" w:hAnsi="Tahoma"/>
                <w:u w:val="none"/>
                <w:rtl w:val="0"/>
              </w:rPr>
              <w:t xml:space="preserve">C) per il servizio di ruolo prestato senza soluzione di continuità negli ultimi tre anni scolastici nella scuola di attuale titolarità o di incarico triennale da ambito ovvero nella scuola di servizio per i docenti ex titolari di Dotazione Organica di Sostegno (DOS) nella scuola secondaria di secondo grado e per i docenti di religione cattolica (5) (in aggiunta a quello previsto dalle lettere A), A1), B), B1), B2)).                  </w:t>
            </w:r>
          </w:p>
          <w:p w:rsidR="00000000" w:rsidDel="00000000" w:rsidP="00000000" w:rsidRDefault="00000000" w:rsidRPr="00000000" w14:paraId="00000851">
            <w:pPr>
              <w:jc w:val="both"/>
              <w:rPr>
                <w:rFonts w:ascii="Tahoma" w:cs="Tahoma" w:eastAsia="Tahoma" w:hAnsi="Tahoma"/>
                <w:u w:val="none"/>
              </w:rPr>
            </w:pPr>
            <w:r w:rsidDel="00000000" w:rsidR="00000000" w:rsidRPr="00000000">
              <w:rPr>
                <w:rFonts w:ascii="Tahoma" w:cs="Tahoma" w:eastAsia="Tahoma" w:hAnsi="Tahoma"/>
                <w:u w:val="none"/>
                <w:rtl w:val="0"/>
              </w:rPr>
              <w:t xml:space="preserve">Per ogni ulteriore anno di servizio: </w:t>
            </w:r>
          </w:p>
          <w:p w:rsidR="00000000" w:rsidDel="00000000" w:rsidP="00000000" w:rsidRDefault="00000000" w:rsidRPr="00000000" w14:paraId="00000852">
            <w:pPr>
              <w:jc w:val="both"/>
              <w:rPr>
                <w:rFonts w:ascii="Tahoma" w:cs="Tahoma" w:eastAsia="Tahoma" w:hAnsi="Tahoma"/>
                <w:u w:val="none"/>
              </w:rPr>
            </w:pPr>
            <w:r w:rsidDel="00000000" w:rsidR="00000000" w:rsidRPr="00000000">
              <w:rPr>
                <w:rFonts w:ascii="Tahoma" w:cs="Tahoma" w:eastAsia="Tahoma" w:hAnsi="Tahoma"/>
                <w:u w:val="none"/>
                <w:rtl w:val="0"/>
              </w:rPr>
              <w:t xml:space="preserve">entro il quinquennio</w:t>
            </w:r>
          </w:p>
          <w:p w:rsidR="00000000" w:rsidDel="00000000" w:rsidP="00000000" w:rsidRDefault="00000000" w:rsidRPr="00000000" w14:paraId="00000853">
            <w:pPr>
              <w:jc w:val="both"/>
              <w:rPr>
                <w:rFonts w:ascii="Tahoma" w:cs="Tahoma" w:eastAsia="Tahoma" w:hAnsi="Tahoma"/>
                <w:u w:val="none"/>
              </w:rPr>
            </w:pPr>
            <w:r w:rsidDel="00000000" w:rsidR="00000000" w:rsidRPr="00000000">
              <w:rPr>
                <w:rFonts w:ascii="Tahoma" w:cs="Tahoma" w:eastAsia="Tahoma" w:hAnsi="Tahoma"/>
                <w:u w:val="none"/>
                <w:rtl w:val="0"/>
              </w:rPr>
              <w:t xml:space="preserve">oltre il quinquennio</w:t>
            </w:r>
          </w:p>
          <w:p w:rsidR="00000000" w:rsidDel="00000000" w:rsidP="00000000" w:rsidRDefault="00000000" w:rsidRPr="00000000" w14:paraId="00000854">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prestato nelle piccole isole il punteggio si raddoppia</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85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A">
            <w:pPr>
              <w:jc w:val="both"/>
              <w:rPr>
                <w:rFonts w:ascii="Tahoma" w:cs="Tahoma" w:eastAsia="Tahoma" w:hAnsi="Tahoma"/>
                <w:u w:val="none"/>
              </w:rPr>
            </w:pPr>
            <w:r w:rsidDel="00000000" w:rsidR="00000000" w:rsidRPr="00000000">
              <w:rPr>
                <w:rFonts w:ascii="Tahoma" w:cs="Tahoma" w:eastAsia="Tahoma" w:hAnsi="Tahoma"/>
                <w:u w:val="none"/>
                <w:rtl w:val="0"/>
              </w:rPr>
              <w:t xml:space="preserve">Punti 12</w:t>
            </w:r>
          </w:p>
          <w:p w:rsidR="00000000" w:rsidDel="00000000" w:rsidP="00000000" w:rsidRDefault="00000000" w:rsidRPr="00000000" w14:paraId="0000085B">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C">
            <w:pPr>
              <w:jc w:val="both"/>
              <w:rPr>
                <w:rFonts w:ascii="Tahoma" w:cs="Tahoma" w:eastAsia="Tahoma" w:hAnsi="Tahoma"/>
                <w:u w:val="none"/>
              </w:rPr>
            </w:pPr>
            <w:r w:rsidDel="00000000" w:rsidR="00000000" w:rsidRPr="00000000">
              <w:rPr>
                <w:rFonts w:ascii="Tahoma" w:cs="Tahoma" w:eastAsia="Tahoma" w:hAnsi="Tahoma"/>
                <w:u w:val="none"/>
                <w:rtl w:val="0"/>
              </w:rPr>
              <w:t xml:space="preserve">Punti 5</w:t>
            </w:r>
          </w:p>
          <w:p w:rsidR="00000000" w:rsidDel="00000000" w:rsidP="00000000" w:rsidRDefault="00000000" w:rsidRPr="00000000" w14:paraId="0000085D">
            <w:pPr>
              <w:jc w:val="both"/>
              <w:rPr>
                <w:rFonts w:ascii="Tahoma" w:cs="Tahoma" w:eastAsia="Tahoma" w:hAnsi="Tahoma"/>
                <w:u w:val="none"/>
              </w:rPr>
            </w:pPr>
            <w:r w:rsidDel="00000000" w:rsidR="00000000" w:rsidRPr="00000000">
              <w:rPr>
                <w:rFonts w:ascii="Tahoma" w:cs="Tahoma" w:eastAsia="Tahoma" w:hAnsi="Tahoma"/>
                <w:u w:val="none"/>
                <w:rtl w:val="0"/>
              </w:rPr>
              <w:t xml:space="preserve">Punti 6</w:t>
            </w:r>
          </w:p>
          <w:p w:rsidR="00000000" w:rsidDel="00000000" w:rsidP="00000000" w:rsidRDefault="00000000" w:rsidRPr="00000000" w14:paraId="0000085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5F">
            <w:pPr>
              <w:jc w:val="both"/>
              <w:rPr>
                <w:rFonts w:ascii="Tahoma" w:cs="Tahoma" w:eastAsia="Tahoma" w:hAnsi="Tahoma"/>
                <w:u w:val="none"/>
              </w:rPr>
            </w:pP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60">
            <w:pPr>
              <w:jc w:val="both"/>
              <w:rPr>
                <w:rFonts w:ascii="Tahoma" w:cs="Tahoma" w:eastAsia="Tahoma" w:hAnsi="Tahoma"/>
                <w:u w:val="none"/>
              </w:rPr>
            </w:pPr>
            <w:r w:rsidDel="00000000" w:rsidR="00000000" w:rsidRPr="00000000">
              <w:rPr>
                <w:rFonts w:ascii="Tahoma" w:cs="Tahoma" w:eastAsia="Tahoma" w:hAnsi="Tahoma"/>
                <w:u w:val="none"/>
                <w:rtl w:val="0"/>
              </w:rPr>
              <w:t xml:space="preserve">C1) per i soli docenti della sola scuola primaria:</w:t>
            </w:r>
          </w:p>
          <w:p w:rsidR="00000000" w:rsidDel="00000000" w:rsidP="00000000" w:rsidRDefault="00000000" w:rsidRPr="00000000" w14:paraId="00000861">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B1), B2), C))</w:t>
            </w:r>
          </w:p>
          <w:p w:rsidR="00000000" w:rsidDel="00000000" w:rsidP="00000000" w:rsidRDefault="00000000" w:rsidRPr="00000000" w14:paraId="00000862">
            <w:pPr>
              <w:jc w:val="both"/>
              <w:rPr>
                <w:rFonts w:ascii="Tahoma" w:cs="Tahoma" w:eastAsia="Tahoma" w:hAnsi="Tahoma"/>
                <w:u w:val="none"/>
              </w:rPr>
            </w:pPr>
            <w:r w:rsidDel="00000000" w:rsidR="00000000" w:rsidRPr="00000000">
              <w:rPr>
                <w:rFonts w:ascii="Tahoma" w:cs="Tahoma" w:eastAsia="Tahoma" w:hAnsi="Tahoma"/>
                <w:u w:val="none"/>
                <w:rtl w:val="0"/>
              </w:rPr>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B1), B2, C))</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6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64">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6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66">
            <w:pPr>
              <w:jc w:val="both"/>
              <w:rPr>
                <w:rFonts w:ascii="Tahoma" w:cs="Tahoma" w:eastAsia="Tahoma" w:hAnsi="Tahoma"/>
                <w:u w:val="none"/>
              </w:rPr>
            </w:pPr>
            <w:r w:rsidDel="00000000" w:rsidR="00000000" w:rsidRPr="00000000">
              <w:rPr>
                <w:rFonts w:ascii="Tahoma" w:cs="Tahoma" w:eastAsia="Tahoma" w:hAnsi="Tahoma"/>
                <w:u w:val="none"/>
                <w:rtl w:val="0"/>
              </w:rPr>
              <w:t xml:space="preserve">Punti 1,5</w:t>
            </w:r>
          </w:p>
          <w:p w:rsidR="00000000" w:rsidDel="00000000" w:rsidP="00000000" w:rsidRDefault="00000000" w:rsidRPr="00000000" w14:paraId="0000086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6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69">
            <w:pPr>
              <w:jc w:val="both"/>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rHeight w:val="1293"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6A">
            <w:pPr>
              <w:jc w:val="both"/>
              <w:rPr>
                <w:rFonts w:ascii="Tahoma" w:cs="Tahoma" w:eastAsia="Tahoma" w:hAnsi="Tahoma"/>
                <w:u w:val="none"/>
              </w:rPr>
            </w:pPr>
            <w:r w:rsidDel="00000000" w:rsidR="00000000" w:rsidRPr="00000000">
              <w:rPr>
                <w:rFonts w:ascii="Tahoma" w:cs="Tahoma" w:eastAsia="Tahoma" w:hAnsi="Tahoma"/>
                <w:u w:val="none"/>
                <w:rtl w:val="0"/>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6B">
            <w:pPr>
              <w:rPr>
                <w:rFonts w:ascii="Tahoma" w:cs="Tahoma" w:eastAsia="Tahoma" w:hAnsi="Tahoma"/>
                <w:u w:val="none"/>
              </w:rPr>
            </w:pPr>
            <w:r w:rsidDel="00000000" w:rsidR="00000000" w:rsidRPr="00000000">
              <w:rPr>
                <w:rtl w:val="0"/>
              </w:rPr>
            </w:r>
          </w:p>
          <w:p w:rsidR="00000000" w:rsidDel="00000000" w:rsidP="00000000" w:rsidRDefault="00000000" w:rsidRPr="00000000" w14:paraId="0000086C">
            <w:pPr>
              <w:rPr>
                <w:rFonts w:ascii="Tahoma" w:cs="Tahoma" w:eastAsia="Tahoma" w:hAnsi="Tahoma"/>
                <w:u w:val="none"/>
              </w:rPr>
            </w:pPr>
            <w:r w:rsidDel="00000000" w:rsidR="00000000" w:rsidRPr="00000000">
              <w:rPr>
                <w:rtl w:val="0"/>
              </w:rPr>
            </w:r>
          </w:p>
          <w:p w:rsidR="00000000" w:rsidDel="00000000" w:rsidP="00000000" w:rsidRDefault="00000000" w:rsidRPr="00000000" w14:paraId="0000086D">
            <w:pPr>
              <w:rPr>
                <w:rFonts w:ascii="Tahoma" w:cs="Tahoma" w:eastAsia="Tahoma" w:hAnsi="Tahoma"/>
                <w:u w:val="none"/>
              </w:rPr>
            </w:pPr>
            <w:r w:rsidDel="00000000" w:rsidR="00000000" w:rsidRPr="00000000">
              <w:rPr>
                <w:rtl w:val="0"/>
              </w:rPr>
            </w:r>
          </w:p>
          <w:p w:rsidR="00000000" w:rsidDel="00000000" w:rsidP="00000000" w:rsidRDefault="00000000" w:rsidRPr="00000000" w14:paraId="0000086E">
            <w:pPr>
              <w:rPr>
                <w:rFonts w:ascii="Tahoma" w:cs="Tahoma" w:eastAsia="Tahoma" w:hAnsi="Tahoma"/>
                <w:u w:val="none"/>
              </w:rPr>
            </w:pPr>
            <w:r w:rsidDel="00000000" w:rsidR="00000000" w:rsidRPr="00000000">
              <w:rPr>
                <w:rtl w:val="0"/>
              </w:rPr>
            </w:r>
          </w:p>
          <w:p w:rsidR="00000000" w:rsidDel="00000000" w:rsidP="00000000" w:rsidRDefault="00000000" w:rsidRPr="00000000" w14:paraId="0000086F">
            <w:pPr>
              <w:rPr>
                <w:rFonts w:ascii="Tahoma" w:cs="Tahoma" w:eastAsia="Tahoma" w:hAnsi="Tahoma"/>
                <w:u w:val="none"/>
              </w:rPr>
            </w:pPr>
            <w:r w:rsidDel="00000000" w:rsidR="00000000" w:rsidRPr="00000000">
              <w:rPr>
                <w:rFonts w:ascii="Tahoma" w:cs="Tahoma" w:eastAsia="Tahoma" w:hAnsi="Tahoma"/>
                <w:u w:val="none"/>
                <w:rtl w:val="0"/>
              </w:rPr>
              <w:t xml:space="preserve">Punti 10</w:t>
            </w:r>
          </w:p>
        </w:tc>
      </w:tr>
    </w:tbl>
    <w:p w:rsidR="00000000" w:rsidDel="00000000" w:rsidP="00000000" w:rsidRDefault="00000000" w:rsidRPr="00000000" w14:paraId="00000870">
      <w:pPr>
        <w:spacing w:after="200" w:line="276" w:lineRule="auto"/>
        <w:rPr>
          <w:rFonts w:ascii="Tahoma" w:cs="Tahoma" w:eastAsia="Tahoma" w:hAnsi="Tahoma"/>
          <w:u w:val="none"/>
        </w:rPr>
      </w:pPr>
      <w:r w:rsidDel="00000000" w:rsidR="00000000" w:rsidRPr="00000000">
        <w:br w:type="page"/>
      </w:r>
      <w:r w:rsidDel="00000000" w:rsidR="00000000" w:rsidRPr="00000000">
        <w:rPr>
          <w:rtl w:val="0"/>
        </w:rPr>
      </w:r>
    </w:p>
    <w:p w:rsidR="00000000" w:rsidDel="00000000" w:rsidP="00000000" w:rsidRDefault="00000000" w:rsidRPr="00000000" w14:paraId="0000087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72">
      <w:pPr>
        <w:jc w:val="both"/>
        <w:rPr>
          <w:rFonts w:ascii="Tahoma" w:cs="Tahoma" w:eastAsia="Tahoma" w:hAnsi="Tahoma"/>
          <w:u w:val="none"/>
        </w:rPr>
      </w:pPr>
      <w:r w:rsidDel="00000000" w:rsidR="00000000" w:rsidRPr="00000000">
        <w:rPr>
          <w:rtl w:val="0"/>
        </w:rPr>
      </w:r>
    </w:p>
    <w:tbl>
      <w:tblPr>
        <w:tblStyle w:val="Table8"/>
        <w:tblW w:w="959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397"/>
        <w:gridCol w:w="1195"/>
        <w:tblGridChange w:id="0">
          <w:tblGrid>
            <w:gridCol w:w="8397"/>
            <w:gridCol w:w="119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73">
            <w:pPr>
              <w:jc w:val="both"/>
              <w:rPr>
                <w:rFonts w:ascii="Tahoma" w:cs="Tahoma" w:eastAsia="Tahoma" w:hAnsi="Tahoma"/>
                <w:u w:val="none"/>
              </w:rPr>
            </w:pPr>
            <w:r w:rsidDel="00000000" w:rsidR="00000000" w:rsidRPr="00000000">
              <w:rPr>
                <w:rFonts w:ascii="Tahoma" w:cs="Tahoma" w:eastAsia="Tahoma" w:hAnsi="Tahoma"/>
                <w:u w:val="none"/>
                <w:rtl w:val="0"/>
              </w:rPr>
              <w:t xml:space="preserve">B2 - TITOLI GENERALI (15), (17)</w:t>
            </w:r>
          </w:p>
        </w:tc>
        <w:tc>
          <w:tcPr>
            <w:tcBorders>
              <w:top w:color="000000" w:space="0" w:sz="6" w:val="single"/>
              <w:left w:color="000000" w:space="0" w:sz="6" w:val="single"/>
              <w:bottom w:color="000000" w:space="0" w:sz="6" w:val="single"/>
              <w:right w:color="000000" w:space="0" w:sz="6" w:val="single"/>
            </w:tcBorders>
            <w:shd w:fill="dfdfdf" w:val="clear"/>
          </w:tcPr>
          <w:p w:rsidR="00000000" w:rsidDel="00000000" w:rsidP="00000000" w:rsidRDefault="00000000" w:rsidRPr="00000000" w14:paraId="00000874">
            <w:pPr>
              <w:rPr>
                <w:rFonts w:ascii="Tahoma" w:cs="Tahoma" w:eastAsia="Tahoma" w:hAnsi="Tahoma"/>
                <w:u w:val="none"/>
              </w:rPr>
            </w:pPr>
            <w:r w:rsidDel="00000000" w:rsidR="00000000" w:rsidRPr="00000000">
              <w:rPr>
                <w:rFonts w:ascii="Tahoma" w:cs="Tahoma" w:eastAsia="Tahoma" w:hAnsi="Tahoma"/>
                <w:u w:val="none"/>
                <w:rtl w:val="0"/>
              </w:rPr>
              <w:t xml:space="preserve">Punteggio </w:t>
            </w:r>
          </w:p>
        </w:tc>
      </w:tr>
      <w:tr>
        <w:trPr>
          <w:cantSplit w:val="0"/>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875">
            <w:pPr>
              <w:jc w:val="both"/>
              <w:rPr>
                <w:rFonts w:ascii="Tahoma" w:cs="Tahoma" w:eastAsia="Tahoma" w:hAnsi="Tahoma"/>
                <w:u w:val="none"/>
              </w:rPr>
            </w:pPr>
            <w:r w:rsidDel="00000000" w:rsidR="00000000" w:rsidRPr="00000000">
              <w:rPr>
                <w:rFonts w:ascii="Tahoma" w:cs="Tahoma" w:eastAsia="Tahoma" w:hAnsi="Tahoma"/>
                <w:u w:val="none"/>
                <w:rtl w:val="0"/>
              </w:rPr>
              <w:t xml:space="preserve">A) per il superamento di un pubblico concorso ordinario per esami e titoli, per l'accesso al ruolo di appartenenza (1), al momento della presentazione della domanda, o a ruoli di livello pari o superiore a quello di appartenenza (10).</w:t>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87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77">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78">
            <w:pPr>
              <w:jc w:val="both"/>
              <w:rPr>
                <w:rFonts w:ascii="Tahoma" w:cs="Tahoma" w:eastAsia="Tahoma" w:hAnsi="Tahoma"/>
                <w:u w:val="none"/>
              </w:rPr>
            </w:pPr>
            <w:r w:rsidDel="00000000" w:rsidR="00000000" w:rsidRPr="00000000">
              <w:rPr>
                <w:rFonts w:ascii="Tahoma" w:cs="Tahoma" w:eastAsia="Tahoma" w:hAnsi="Tahoma"/>
                <w:u w:val="none"/>
                <w:rtl w:val="0"/>
              </w:rPr>
              <w:t xml:space="preserve">Punti 12</w:t>
            </w:r>
          </w:p>
        </w:tc>
      </w:tr>
      <w:tr>
        <w:trPr>
          <w:cantSplit w:val="0"/>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879">
            <w:pPr>
              <w:jc w:val="both"/>
              <w:rPr>
                <w:rFonts w:ascii="Tahoma" w:cs="Tahoma" w:eastAsia="Tahoma" w:hAnsi="Tahoma"/>
                <w:u w:val="none"/>
              </w:rPr>
            </w:pPr>
            <w:r w:rsidDel="00000000" w:rsidR="00000000" w:rsidRPr="00000000">
              <w:rPr>
                <w:rFonts w:ascii="Tahoma" w:cs="Tahoma" w:eastAsia="Tahoma" w:hAnsi="Tahoma"/>
                <w:u w:val="none"/>
                <w:rtl w:val="0"/>
              </w:rPr>
              <w:t xml:space="preserve">B) Per il superamento di ulteriori concorsi pubblici ordinari per esami e titoli per l’accesso ai ruoli di livello pari o superiori a quello di appartenenza diversi da quello di cui al punto A, per ogni concorso </w:t>
            </w:r>
          </w:p>
        </w:tc>
        <w:tc>
          <w:tcPr>
            <w:tcBorders>
              <w:top w:color="000000" w:space="0" w:sz="0" w:val="nil"/>
              <w:left w:color="000000" w:space="0" w:sz="6" w:val="single"/>
              <w:bottom w:color="000000" w:space="0" w:sz="6" w:val="single"/>
              <w:right w:color="000000" w:space="0" w:sz="6" w:val="single"/>
            </w:tcBorders>
            <w:vAlign w:val="bottom"/>
          </w:tcPr>
          <w:p w:rsidR="00000000" w:rsidDel="00000000" w:rsidP="00000000" w:rsidRDefault="00000000" w:rsidRPr="00000000" w14:paraId="0000087A">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221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7B">
            <w:pPr>
              <w:jc w:val="both"/>
              <w:rPr>
                <w:rFonts w:ascii="Tahoma" w:cs="Tahoma" w:eastAsia="Tahoma" w:hAnsi="Tahoma"/>
                <w:u w:val="none"/>
              </w:rPr>
            </w:pPr>
            <w:r w:rsidDel="00000000" w:rsidR="00000000" w:rsidRPr="00000000">
              <w:rPr>
                <w:rFonts w:ascii="Tahoma" w:cs="Tahoma" w:eastAsia="Tahoma" w:hAnsi="Tahoma"/>
                <w:u w:val="none"/>
                <w:rtl w:val="0"/>
              </w:rPr>
              <w:t xml:space="preserve">C)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w:t>
            </w:r>
          </w:p>
          <w:p w:rsidR="00000000" w:rsidDel="00000000" w:rsidP="00000000" w:rsidRDefault="00000000" w:rsidRPr="00000000" w14:paraId="0000087C">
            <w:pPr>
              <w:jc w:val="both"/>
              <w:rPr>
                <w:rFonts w:ascii="Tahoma" w:cs="Tahoma" w:eastAsia="Tahoma" w:hAnsi="Tahoma"/>
                <w:u w:val="none"/>
              </w:rPr>
            </w:pPr>
            <w:r w:rsidDel="00000000" w:rsidR="00000000" w:rsidRPr="00000000">
              <w:rPr>
                <w:rFonts w:ascii="Tahoma" w:cs="Tahoma" w:eastAsia="Tahoma" w:hAnsi="Tahoma"/>
                <w:u w:val="none"/>
                <w:rtl w:val="0"/>
              </w:rPr>
              <w:t xml:space="preserve">- per ogni diploma </w:t>
            </w:r>
          </w:p>
          <w:p w:rsidR="00000000" w:rsidDel="00000000" w:rsidP="00000000" w:rsidRDefault="00000000" w:rsidRPr="00000000" w14:paraId="0000087D">
            <w:pPr>
              <w:jc w:val="both"/>
              <w:rPr>
                <w:rFonts w:ascii="Tahoma" w:cs="Tahoma" w:eastAsia="Tahoma" w:hAnsi="Tahoma"/>
                <w:u w:val="none"/>
              </w:rPr>
            </w:pPr>
            <w:r w:rsidDel="00000000" w:rsidR="00000000" w:rsidRPr="00000000">
              <w:rPr>
                <w:rFonts w:ascii="Tahoma" w:cs="Tahoma" w:eastAsia="Tahoma" w:hAnsi="Tahoma"/>
                <w:u w:val="none"/>
                <w:rtl w:val="0"/>
              </w:rPr>
              <w:t xml:space="preserve">(è valutabile un solo diploma, per lo stesso o gli stessi anni accademici o di corso)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7E">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7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2">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3">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4">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6">
            <w:pPr>
              <w:jc w:val="both"/>
              <w:rPr>
                <w:rFonts w:ascii="Tahoma" w:cs="Tahoma" w:eastAsia="Tahoma" w:hAnsi="Tahoma"/>
                <w:u w:val="none"/>
              </w:rPr>
            </w:pPr>
            <w:r w:rsidDel="00000000" w:rsidR="00000000" w:rsidRPr="00000000">
              <w:rPr>
                <w:rFonts w:ascii="Tahoma" w:cs="Tahoma" w:eastAsia="Tahoma" w:hAnsi="Tahoma"/>
                <w:u w:val="none"/>
                <w:rtl w:val="0"/>
              </w:rPr>
              <w:t xml:space="preserve">Punti 5</w:t>
            </w:r>
          </w:p>
        </w:tc>
      </w:tr>
      <w:tr>
        <w:trPr>
          <w:cantSplit w:val="0"/>
          <w:trHeight w:val="7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87">
            <w:pPr>
              <w:jc w:val="both"/>
              <w:rPr>
                <w:rFonts w:ascii="Tahoma" w:cs="Tahoma" w:eastAsia="Tahoma" w:hAnsi="Tahoma"/>
                <w:u w:val="none"/>
              </w:rPr>
            </w:pPr>
            <w:r w:rsidDel="00000000" w:rsidR="00000000" w:rsidRPr="00000000">
              <w:rPr>
                <w:rFonts w:ascii="Tahoma" w:cs="Tahoma" w:eastAsia="Tahoma" w:hAnsi="Tahoma"/>
                <w:u w:val="none"/>
                <w:rtl w:val="0"/>
              </w:rPr>
              <w:t xml:space="preserve">D) per ogni diploma universitario (diploma accademico di primo livello, laurea di primo livello o breve o diploma Istituto Superiore di Educazione Fisica (ISEF)) conseguito oltre al titolo di studio attualmente necessario per l’accesso al ruolo di appartenenza (12)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88">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9">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8A">
            <w:pPr>
              <w:jc w:val="both"/>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8B">
            <w:pPr>
              <w:jc w:val="both"/>
              <w:rPr>
                <w:rFonts w:ascii="Tahoma" w:cs="Tahoma" w:eastAsia="Tahoma" w:hAnsi="Tahoma"/>
                <w:u w:val="none"/>
              </w:rPr>
            </w:pPr>
            <w:r w:rsidDel="00000000" w:rsidR="00000000" w:rsidRPr="00000000">
              <w:rPr>
                <w:rFonts w:ascii="Tahoma" w:cs="Tahoma" w:eastAsia="Tahoma" w:hAnsi="Tahoma"/>
                <w:u w:val="none"/>
                <w:rtl w:val="0"/>
              </w:rPr>
              <w:t xml:space="preserve">E)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000000" w:rsidDel="00000000" w:rsidP="00000000" w:rsidRDefault="00000000" w:rsidRPr="00000000" w14:paraId="0000088C">
            <w:pPr>
              <w:jc w:val="both"/>
              <w:rPr>
                <w:rFonts w:ascii="Tahoma" w:cs="Tahoma" w:eastAsia="Tahoma" w:hAnsi="Tahoma"/>
                <w:u w:val="none"/>
              </w:rPr>
            </w:pPr>
            <w:r w:rsidDel="00000000" w:rsidR="00000000" w:rsidRPr="00000000">
              <w:rPr>
                <w:rFonts w:ascii="Tahoma" w:cs="Tahoma" w:eastAsia="Tahoma" w:hAnsi="Tahoma"/>
                <w:u w:val="none"/>
                <w:rtl w:val="0"/>
              </w:rPr>
              <w:t xml:space="preserve"> - per ogni corso</w:t>
            </w:r>
          </w:p>
          <w:p w:rsidR="00000000" w:rsidDel="00000000" w:rsidP="00000000" w:rsidRDefault="00000000" w:rsidRPr="00000000" w14:paraId="0000088D">
            <w:pPr>
              <w:jc w:val="both"/>
              <w:rPr>
                <w:rFonts w:ascii="Tahoma" w:cs="Tahoma" w:eastAsia="Tahoma" w:hAnsi="Tahoma"/>
                <w:u w:val="none"/>
              </w:rPr>
            </w:pPr>
            <w:r w:rsidDel="00000000" w:rsidR="00000000" w:rsidRPr="00000000">
              <w:rPr>
                <w:rFonts w:ascii="Tahoma" w:cs="Tahoma" w:eastAsia="Tahoma" w:hAnsi="Tahoma"/>
                <w:u w:val="none"/>
                <w:rtl w:val="0"/>
              </w:rPr>
              <w:t xml:space="preserve">(è valutabile un solo corso, per lo stesso o gli stessi anni accademici)</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88E">
            <w:pPr>
              <w:rPr>
                <w:rFonts w:ascii="Tahoma" w:cs="Tahoma" w:eastAsia="Tahoma" w:hAnsi="Tahoma"/>
                <w:u w:val="none"/>
              </w:rPr>
            </w:pPr>
            <w:r w:rsidDel="00000000" w:rsidR="00000000" w:rsidRPr="00000000">
              <w:rPr>
                <w:rtl w:val="0"/>
              </w:rPr>
            </w:r>
          </w:p>
          <w:p w:rsidR="00000000" w:rsidDel="00000000" w:rsidP="00000000" w:rsidRDefault="00000000" w:rsidRPr="00000000" w14:paraId="0000088F">
            <w:pPr>
              <w:rPr>
                <w:rFonts w:ascii="Tahoma" w:cs="Tahoma" w:eastAsia="Tahoma" w:hAnsi="Tahoma"/>
                <w:u w:val="none"/>
              </w:rPr>
            </w:pPr>
            <w:r w:rsidDel="00000000" w:rsidR="00000000" w:rsidRPr="00000000">
              <w:rPr>
                <w:rtl w:val="0"/>
              </w:rPr>
            </w:r>
          </w:p>
          <w:p w:rsidR="00000000" w:rsidDel="00000000" w:rsidP="00000000" w:rsidRDefault="00000000" w:rsidRPr="00000000" w14:paraId="00000890">
            <w:pPr>
              <w:rPr>
                <w:rFonts w:ascii="Tahoma" w:cs="Tahoma" w:eastAsia="Tahoma" w:hAnsi="Tahoma"/>
                <w:u w:val="none"/>
              </w:rPr>
            </w:pPr>
            <w:r w:rsidDel="00000000" w:rsidR="00000000" w:rsidRPr="00000000">
              <w:rPr>
                <w:rtl w:val="0"/>
              </w:rPr>
            </w:r>
          </w:p>
          <w:p w:rsidR="00000000" w:rsidDel="00000000" w:rsidP="00000000" w:rsidRDefault="00000000" w:rsidRPr="00000000" w14:paraId="00000891">
            <w:pPr>
              <w:rPr>
                <w:rFonts w:ascii="Tahoma" w:cs="Tahoma" w:eastAsia="Tahoma" w:hAnsi="Tahoma"/>
                <w:u w:val="none"/>
              </w:rPr>
            </w:pPr>
            <w:r w:rsidDel="00000000" w:rsidR="00000000" w:rsidRPr="00000000">
              <w:rPr>
                <w:rtl w:val="0"/>
              </w:rPr>
            </w:r>
          </w:p>
          <w:p w:rsidR="00000000" w:rsidDel="00000000" w:rsidP="00000000" w:rsidRDefault="00000000" w:rsidRPr="00000000" w14:paraId="00000892">
            <w:pPr>
              <w:rPr>
                <w:rFonts w:ascii="Tahoma" w:cs="Tahoma" w:eastAsia="Tahoma" w:hAnsi="Tahoma"/>
                <w:u w:val="none"/>
              </w:rPr>
            </w:pPr>
            <w:r w:rsidDel="00000000" w:rsidR="00000000" w:rsidRPr="00000000">
              <w:rPr>
                <w:rtl w:val="0"/>
              </w:rPr>
            </w:r>
          </w:p>
          <w:p w:rsidR="00000000" w:rsidDel="00000000" w:rsidP="00000000" w:rsidRDefault="00000000" w:rsidRPr="00000000" w14:paraId="00000893">
            <w:pPr>
              <w:rPr>
                <w:rFonts w:ascii="Tahoma" w:cs="Tahoma" w:eastAsia="Tahoma" w:hAnsi="Tahoma"/>
                <w:u w:val="none"/>
              </w:rPr>
            </w:pPr>
            <w:r w:rsidDel="00000000" w:rsidR="00000000" w:rsidRPr="00000000">
              <w:rPr>
                <w:rtl w:val="0"/>
              </w:rPr>
            </w:r>
          </w:p>
          <w:p w:rsidR="00000000" w:rsidDel="00000000" w:rsidP="00000000" w:rsidRDefault="00000000" w:rsidRPr="00000000" w14:paraId="00000894">
            <w:pPr>
              <w:rPr>
                <w:rFonts w:ascii="Tahoma" w:cs="Tahoma" w:eastAsia="Tahoma" w:hAnsi="Tahoma"/>
                <w:u w:val="none"/>
              </w:rPr>
            </w:pPr>
            <w:r w:rsidDel="00000000" w:rsidR="00000000" w:rsidRPr="00000000">
              <w:rPr>
                <w:rtl w:val="0"/>
              </w:rPr>
            </w:r>
          </w:p>
          <w:p w:rsidR="00000000" w:rsidDel="00000000" w:rsidP="00000000" w:rsidRDefault="00000000" w:rsidRPr="00000000" w14:paraId="00000895">
            <w:pPr>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96">
            <w:pPr>
              <w:jc w:val="both"/>
              <w:rPr>
                <w:rFonts w:ascii="Tahoma" w:cs="Tahoma" w:eastAsia="Tahoma" w:hAnsi="Tahoma"/>
                <w:u w:val="none"/>
              </w:rPr>
            </w:pPr>
            <w:r w:rsidDel="00000000" w:rsidR="00000000" w:rsidRPr="00000000">
              <w:rPr>
                <w:rFonts w:ascii="Tahoma" w:cs="Tahoma" w:eastAsia="Tahoma" w:hAnsi="Tahoma"/>
                <w:u w:val="none"/>
                <w:rtl w:val="0"/>
              </w:rPr>
              <w:t xml:space="preserve">F)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897">
            <w:pPr>
              <w:rPr>
                <w:rFonts w:ascii="Tahoma" w:cs="Tahoma" w:eastAsia="Tahoma" w:hAnsi="Tahoma"/>
                <w:u w:val="none"/>
              </w:rPr>
            </w:pPr>
            <w:r w:rsidDel="00000000" w:rsidR="00000000" w:rsidRPr="00000000">
              <w:rPr>
                <w:rtl w:val="0"/>
              </w:rPr>
            </w:r>
          </w:p>
          <w:p w:rsidR="00000000" w:rsidDel="00000000" w:rsidP="00000000" w:rsidRDefault="00000000" w:rsidRPr="00000000" w14:paraId="00000898">
            <w:pPr>
              <w:rPr>
                <w:rFonts w:ascii="Tahoma" w:cs="Tahoma" w:eastAsia="Tahoma" w:hAnsi="Tahoma"/>
                <w:u w:val="none"/>
              </w:rPr>
            </w:pPr>
            <w:r w:rsidDel="00000000" w:rsidR="00000000" w:rsidRPr="00000000">
              <w:rPr>
                <w:rtl w:val="0"/>
              </w:rPr>
            </w:r>
          </w:p>
          <w:p w:rsidR="00000000" w:rsidDel="00000000" w:rsidP="00000000" w:rsidRDefault="00000000" w:rsidRPr="00000000" w14:paraId="00000899">
            <w:pPr>
              <w:rPr>
                <w:rFonts w:ascii="Tahoma" w:cs="Tahoma" w:eastAsia="Tahoma" w:hAnsi="Tahoma"/>
                <w:u w:val="none"/>
              </w:rPr>
            </w:pPr>
            <w:r w:rsidDel="00000000" w:rsidR="00000000" w:rsidRPr="00000000">
              <w:rPr>
                <w:rtl w:val="0"/>
              </w:rPr>
            </w:r>
          </w:p>
          <w:p w:rsidR="00000000" w:rsidDel="00000000" w:rsidP="00000000" w:rsidRDefault="00000000" w:rsidRPr="00000000" w14:paraId="0000089A">
            <w:pPr>
              <w:rPr>
                <w:rFonts w:ascii="Tahoma" w:cs="Tahoma" w:eastAsia="Tahoma" w:hAnsi="Tahoma"/>
                <w:u w:val="none"/>
              </w:rPr>
            </w:pPr>
            <w:r w:rsidDel="00000000" w:rsidR="00000000" w:rsidRPr="00000000">
              <w:rPr>
                <w:rFonts w:ascii="Tahoma" w:cs="Tahoma" w:eastAsia="Tahoma" w:hAnsi="Tahoma"/>
                <w:u w:val="none"/>
                <w:rtl w:val="0"/>
              </w:rPr>
              <w:t xml:space="preserve">Punti 6 </w:t>
            </w:r>
          </w:p>
        </w:tc>
      </w:tr>
      <w:tr>
        <w:trPr>
          <w:cantSplit w:val="0"/>
          <w:trHeight w:val="557" w:hRule="atLeast"/>
          <w:tblHeader w:val="0"/>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89B">
            <w:pPr>
              <w:jc w:val="both"/>
              <w:rPr>
                <w:rFonts w:ascii="Tahoma" w:cs="Tahoma" w:eastAsia="Tahoma" w:hAnsi="Tahoma"/>
                <w:u w:val="none"/>
              </w:rPr>
            </w:pPr>
            <w:r w:rsidDel="00000000" w:rsidR="00000000" w:rsidRPr="00000000">
              <w:rPr>
                <w:rFonts w:ascii="Tahoma" w:cs="Tahoma" w:eastAsia="Tahoma" w:hAnsi="Tahoma"/>
                <w:u w:val="none"/>
                <w:rtl w:val="0"/>
              </w:rPr>
              <w:t xml:space="preserve">G) per il conseguimento del titolo di "dottorato di ricerca”</w:t>
            </w:r>
          </w:p>
          <w:p w:rsidR="00000000" w:rsidDel="00000000" w:rsidP="00000000" w:rsidRDefault="00000000" w:rsidRPr="00000000" w14:paraId="0000089C">
            <w:pPr>
              <w:jc w:val="both"/>
              <w:rPr>
                <w:rFonts w:ascii="Tahoma" w:cs="Tahoma" w:eastAsia="Tahoma" w:hAnsi="Tahoma"/>
                <w:u w:val="none"/>
              </w:rPr>
            </w:pPr>
            <w:r w:rsidDel="00000000" w:rsidR="00000000" w:rsidRPr="00000000">
              <w:rPr>
                <w:rFonts w:ascii="Tahoma" w:cs="Tahoma" w:eastAsia="Tahoma" w:hAnsi="Tahoma"/>
                <w:u w:val="none"/>
                <w:rtl w:val="0"/>
              </w:rPr>
              <w:t xml:space="preserve">(si valuta un solo titolo)</w:t>
            </w:r>
          </w:p>
        </w:tc>
        <w:tc>
          <w:tcPr>
            <w:tcBorders>
              <w:top w:color="000000" w:space="0" w:sz="6"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89D">
            <w:pPr>
              <w:rPr>
                <w:rFonts w:ascii="Tahoma" w:cs="Tahoma" w:eastAsia="Tahoma" w:hAnsi="Tahoma"/>
                <w:u w:val="none"/>
              </w:rPr>
            </w:pPr>
            <w:r w:rsidDel="00000000" w:rsidR="00000000" w:rsidRPr="00000000">
              <w:rPr>
                <w:rFonts w:ascii="Tahoma" w:cs="Tahoma" w:eastAsia="Tahoma" w:hAnsi="Tahoma"/>
                <w:u w:val="none"/>
                <w:rtl w:val="0"/>
              </w:rPr>
              <w:t xml:space="preserve">Punti 6</w:t>
            </w:r>
          </w:p>
        </w:tc>
      </w:tr>
      <w:tr>
        <w:trPr>
          <w:cantSplit w:val="0"/>
          <w:trHeight w:val="1015" w:hRule="atLeast"/>
          <w:tblHeader w:val="0"/>
        </w:trPr>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89E">
            <w:pPr>
              <w:jc w:val="both"/>
              <w:rPr>
                <w:rFonts w:ascii="Tahoma" w:cs="Tahoma" w:eastAsia="Tahoma" w:hAnsi="Tahoma"/>
                <w:u w:val="none"/>
              </w:rPr>
            </w:pPr>
            <w:r w:rsidDel="00000000" w:rsidR="00000000" w:rsidRPr="00000000">
              <w:rPr>
                <w:rFonts w:ascii="Tahoma" w:cs="Tahoma" w:eastAsia="Tahoma" w:hAnsi="Tahoma"/>
                <w:u w:val="none"/>
                <w:rtl w:val="0"/>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89F">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0">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1">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2">
            <w:pPr>
              <w:jc w:val="both"/>
              <w:rPr>
                <w:rFonts w:ascii="Tahoma" w:cs="Tahoma" w:eastAsia="Tahoma" w:hAnsi="Tahoma"/>
                <w:u w:val="none"/>
              </w:rPr>
            </w:pPr>
            <w:r w:rsidDel="00000000" w:rsidR="00000000" w:rsidRPr="00000000">
              <w:rPr>
                <w:rFonts w:ascii="Tahoma" w:cs="Tahoma" w:eastAsia="Tahoma" w:hAnsi="Tahoma"/>
                <w:u w:val="none"/>
                <w:rtl w:val="0"/>
              </w:rPr>
              <w:t xml:space="preserve">Punti 1 </w:t>
            </w:r>
          </w:p>
        </w:tc>
      </w:tr>
      <w:tr>
        <w:trPr>
          <w:cantSplit w:val="0"/>
          <w:trHeight w:val="987"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A3">
            <w:pPr>
              <w:jc w:val="both"/>
              <w:rPr>
                <w:rFonts w:ascii="Tahoma" w:cs="Tahoma" w:eastAsia="Tahoma" w:hAnsi="Tahoma"/>
                <w:u w:val="none"/>
              </w:rPr>
            </w:pPr>
            <w:r w:rsidDel="00000000" w:rsidR="00000000" w:rsidRPr="00000000">
              <w:rPr>
                <w:rFonts w:ascii="Tahoma" w:cs="Tahoma" w:eastAsia="Tahoma" w:hAnsi="Tahoma"/>
                <w:u w:val="none"/>
                <w:rtl w:val="0"/>
              </w:rPr>
              <w:t xml:space="preserve">I)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A4">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5">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6">
            <w:pPr>
              <w:jc w:val="both"/>
              <w:rPr>
                <w:rFonts w:ascii="Tahoma" w:cs="Tahoma" w:eastAsia="Tahoma" w:hAnsi="Tahoma"/>
                <w:u w:val="none"/>
              </w:rPr>
            </w:pPr>
            <w:r w:rsidDel="00000000" w:rsidR="00000000" w:rsidRPr="00000000">
              <w:rPr>
                <w:rtl w:val="0"/>
              </w:rPr>
            </w:r>
          </w:p>
          <w:p w:rsidR="00000000" w:rsidDel="00000000" w:rsidP="00000000" w:rsidRDefault="00000000" w:rsidRPr="00000000" w14:paraId="000008A7">
            <w:pPr>
              <w:jc w:val="both"/>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rHeight w:val="680"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A8">
            <w:pPr>
              <w:jc w:val="both"/>
              <w:rPr>
                <w:rFonts w:ascii="Tahoma" w:cs="Tahoma" w:eastAsia="Tahoma" w:hAnsi="Tahoma"/>
                <w:u w:val="none"/>
              </w:rPr>
            </w:pPr>
            <w:r w:rsidDel="00000000" w:rsidR="00000000" w:rsidRPr="00000000">
              <w:rPr>
                <w:rFonts w:ascii="Tahoma" w:cs="Tahoma" w:eastAsia="Tahoma" w:hAnsi="Tahoma"/>
                <w:u w:val="none"/>
                <w:rtl w:val="0"/>
              </w:rPr>
              <w:t xml:space="preserve">L) CREDITI PROFESSIONALI: per ogni anno di servizio (e comunque per un periodo non inferiore a 180 gg.) prestato in utilizzazione nello stesso posto o classe di concorso per cui è richiesto il passaggio </w:t>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8A9">
            <w:pPr>
              <w:rPr>
                <w:rFonts w:ascii="Tahoma" w:cs="Tahoma" w:eastAsia="Tahoma" w:hAnsi="Tahoma"/>
                <w:u w:val="none"/>
              </w:rPr>
            </w:pPr>
            <w:r w:rsidDel="00000000" w:rsidR="00000000" w:rsidRPr="00000000">
              <w:rPr>
                <w:rtl w:val="0"/>
              </w:rPr>
            </w:r>
          </w:p>
          <w:p w:rsidR="00000000" w:rsidDel="00000000" w:rsidP="00000000" w:rsidRDefault="00000000" w:rsidRPr="00000000" w14:paraId="000008AA">
            <w:pPr>
              <w:rPr>
                <w:rFonts w:ascii="Tahoma" w:cs="Tahoma" w:eastAsia="Tahoma" w:hAnsi="Tahoma"/>
                <w:u w:val="none"/>
              </w:rPr>
            </w:pPr>
            <w:r w:rsidDel="00000000" w:rsidR="00000000" w:rsidRPr="00000000">
              <w:rPr>
                <w:rFonts w:ascii="Tahoma" w:cs="Tahoma" w:eastAsia="Tahoma" w:hAnsi="Tahoma"/>
                <w:u w:val="none"/>
                <w:rtl w:val="0"/>
              </w:rPr>
              <w:t xml:space="preserve">Punti 3</w:t>
            </w:r>
          </w:p>
        </w:tc>
      </w:tr>
      <w:tr>
        <w:trPr>
          <w:cantSplit w:val="0"/>
          <w:trHeight w:val="1894" w:hRule="atLeast"/>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AB">
            <w:pPr>
              <w:rPr>
                <w:rFonts w:ascii="Tahoma" w:cs="Tahoma" w:eastAsia="Tahoma" w:hAnsi="Tahoma"/>
              </w:rPr>
            </w:pPr>
            <w:r w:rsidDel="00000000" w:rsidR="00000000" w:rsidRPr="00000000">
              <w:rPr>
                <w:rFonts w:ascii="Tahoma" w:cs="Tahoma" w:eastAsia="Tahoma" w:hAnsi="Tahoma"/>
                <w:u w:val="none"/>
                <w:rtl w:val="0"/>
              </w:rPr>
              <w:t xml:space="preserve">M) CLIL </w:t>
            </w:r>
            <w:r w:rsidDel="00000000" w:rsidR="00000000" w:rsidRPr="00000000">
              <w:rPr>
                <w:rFonts w:ascii="Tahoma" w:cs="Tahoma" w:eastAsia="Tahoma" w:hAnsi="Tahoma"/>
                <w:rtl w:val="0"/>
              </w:rPr>
              <w:t xml:space="preserve">di Corso di Perfezionamento per l’insegnamento di una disciplina non linguistica in lingua straniera di cui al Decreto Direttoriale n. 6 del 16 aprile 2012 rilasciato esclusivamente da strutture universitarie in possesso dei requisiti di cui all’art. 3, comma 3 del </w:t>
            </w:r>
            <w:r w:rsidDel="00000000" w:rsidR="00000000" w:rsidRPr="00000000">
              <w:rPr>
                <w:rFonts w:ascii="Tahoma" w:cs="Tahoma" w:eastAsia="Tahoma" w:hAnsi="Tahoma"/>
                <w:sz w:val="22"/>
                <w:szCs w:val="22"/>
                <w:u w:val="none"/>
                <w:rtl w:val="0"/>
              </w:rPr>
              <w:t xml:space="preserve">decreto ministeriale</w:t>
            </w:r>
            <w:r w:rsidDel="00000000" w:rsidR="00000000" w:rsidRPr="00000000">
              <w:rPr>
                <w:rFonts w:ascii="Tahoma" w:cs="Tahoma" w:eastAsia="Tahoma" w:hAnsi="Tahoma"/>
                <w:rtl w:val="0"/>
              </w:rPr>
              <w:t xml:space="preserve"> del 30 settembre 2011.</w:t>
            </w:r>
          </w:p>
          <w:p w:rsidR="00000000" w:rsidDel="00000000" w:rsidP="00000000" w:rsidRDefault="00000000" w:rsidRPr="00000000" w14:paraId="000008AC">
            <w:pPr>
              <w:rPr>
                <w:rFonts w:ascii="Tahoma" w:cs="Tahoma" w:eastAsia="Tahoma" w:hAnsi="Tahoma"/>
              </w:rPr>
            </w:pPr>
            <w:r w:rsidDel="00000000" w:rsidR="00000000" w:rsidRPr="00000000">
              <w:rPr>
                <w:rFonts w:ascii="Tahoma" w:cs="Tahoma" w:eastAsia="Tahoma" w:hAnsi="Tahoma"/>
                <w:rtl w:val="0"/>
              </w:rPr>
              <w:t xml:space="preserve">NB: il certificato viene rilasciato solo a chi </w:t>
            </w:r>
          </w:p>
          <w:p w:rsidR="00000000" w:rsidDel="00000000" w:rsidP="00000000" w:rsidRDefault="00000000" w:rsidRPr="00000000" w14:paraId="000008AD">
            <w:pPr>
              <w:numPr>
                <w:ilvl w:val="0"/>
                <w:numId w:val="20"/>
              </w:numPr>
              <w:spacing w:line="276" w:lineRule="auto"/>
              <w:ind w:left="714" w:hanging="357"/>
              <w:rPr/>
            </w:pPr>
            <w:r w:rsidDel="00000000" w:rsidR="00000000" w:rsidRPr="00000000">
              <w:rPr>
                <w:rFonts w:ascii="Tahoma" w:cs="Tahoma" w:eastAsia="Tahoma" w:hAnsi="Tahoma"/>
                <w:rtl w:val="0"/>
              </w:rPr>
              <w:t xml:space="preserve">è in possesso di certificazione di Livello C1 del QCER (art 4 comma 2)</w:t>
            </w:r>
          </w:p>
          <w:p w:rsidR="00000000" w:rsidDel="00000000" w:rsidP="00000000" w:rsidRDefault="00000000" w:rsidRPr="00000000" w14:paraId="000008AE">
            <w:pPr>
              <w:numPr>
                <w:ilvl w:val="0"/>
                <w:numId w:val="20"/>
              </w:numPr>
              <w:spacing w:line="276" w:lineRule="auto"/>
              <w:ind w:left="714" w:hanging="357"/>
              <w:rPr/>
            </w:pPr>
            <w:r w:rsidDel="00000000" w:rsidR="00000000" w:rsidRPr="00000000">
              <w:rPr>
                <w:rFonts w:ascii="Tahoma" w:cs="Tahoma" w:eastAsia="Tahoma" w:hAnsi="Tahoma"/>
                <w:rtl w:val="0"/>
              </w:rPr>
              <w:t xml:space="preserve">ha frequentato il corso metodologico </w:t>
            </w:r>
          </w:p>
          <w:p w:rsidR="00000000" w:rsidDel="00000000" w:rsidP="00000000" w:rsidRDefault="00000000" w:rsidRPr="00000000" w14:paraId="000008AF">
            <w:pPr>
              <w:numPr>
                <w:ilvl w:val="0"/>
                <w:numId w:val="20"/>
              </w:numPr>
              <w:spacing w:line="276" w:lineRule="auto"/>
              <w:ind w:left="714" w:hanging="357"/>
              <w:rPr/>
            </w:pPr>
            <w:r w:rsidDel="00000000" w:rsidR="00000000" w:rsidRPr="00000000">
              <w:rPr>
                <w:rFonts w:ascii="Tahoma" w:cs="Tahoma" w:eastAsia="Tahoma" w:hAnsi="Tahoma"/>
                <w:rtl w:val="0"/>
              </w:rPr>
              <w:t xml:space="preserve">sostenuto la prova finale.</w:t>
            </w:r>
          </w:p>
        </w:tc>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B0">
            <w:pPr>
              <w:rPr>
                <w:rFonts w:ascii="Tahoma" w:cs="Tahoma" w:eastAsia="Tahoma" w:hAnsi="Tahoma"/>
                <w:u w:val="none"/>
              </w:rPr>
            </w:pPr>
            <w:r w:rsidDel="00000000" w:rsidR="00000000" w:rsidRPr="00000000">
              <w:rPr>
                <w:rFonts w:ascii="Tahoma" w:cs="Tahoma" w:eastAsia="Tahoma" w:hAnsi="Tahoma"/>
                <w:u w:val="none"/>
                <w:rtl w:val="0"/>
              </w:rPr>
              <w:t xml:space="preserve">Punti 1</w:t>
            </w:r>
          </w:p>
        </w:tc>
      </w:tr>
      <w:tr>
        <w:trPr>
          <w:cantSplit w:val="0"/>
          <w:tblHeader w:val="0"/>
        </w:trPr>
        <w:tc>
          <w:tcPr>
            <w:tcBorders>
              <w:top w:color="000000" w:space="0" w:sz="4" w:val="single"/>
              <w:left w:color="000000" w:space="0" w:sz="6" w:val="single"/>
              <w:bottom w:color="000000" w:space="0" w:sz="4" w:val="single"/>
              <w:right w:color="000000" w:space="0" w:sz="6" w:val="single"/>
            </w:tcBorders>
          </w:tcPr>
          <w:p w:rsidR="00000000" w:rsidDel="00000000" w:rsidP="00000000" w:rsidRDefault="00000000" w:rsidRPr="00000000" w14:paraId="000008B1">
            <w:pPr>
              <w:rPr>
                <w:rFonts w:ascii="Tahoma" w:cs="Tahoma" w:eastAsia="Tahoma" w:hAnsi="Tahoma"/>
              </w:rPr>
            </w:pPr>
            <w:r w:rsidDel="00000000" w:rsidR="00000000" w:rsidRPr="00000000">
              <w:rPr>
                <w:rFonts w:ascii="Tahoma" w:cs="Tahoma" w:eastAsia="Tahoma" w:hAnsi="Tahoma"/>
                <w:u w:val="none"/>
                <w:rtl w:val="0"/>
              </w:rPr>
              <w:t xml:space="preserve">N) CLIL </w:t>
            </w:r>
            <w:r w:rsidDel="00000000" w:rsidR="00000000" w:rsidRPr="00000000">
              <w:rPr>
                <w:rFonts w:ascii="Tahoma" w:cs="Tahoma" w:eastAsia="Tahoma" w:hAnsi="Tahoma"/>
                <w:rtl w:val="0"/>
              </w:rPr>
              <w:t xml:space="preserve">per i docenti NON in possesso di Certificazione di livello C1, ma che avendo svolto la parte metodologica esclusivamente presso le strutture universitarie, sono in possesso di un ATTESTATO di frequenza al corso di perfezionamento.   </w:t>
            </w:r>
          </w:p>
          <w:p w:rsidR="00000000" w:rsidDel="00000000" w:rsidP="00000000" w:rsidRDefault="00000000" w:rsidRPr="00000000" w14:paraId="000008B2">
            <w:pPr>
              <w:rPr>
                <w:rFonts w:ascii="Tahoma" w:cs="Tahoma" w:eastAsia="Tahoma" w:hAnsi="Tahoma"/>
                <w:u w:val="none"/>
              </w:rPr>
            </w:pPr>
            <w:r w:rsidDel="00000000" w:rsidR="00000000" w:rsidRPr="00000000">
              <w:rPr>
                <w:rFonts w:ascii="Tahoma" w:cs="Tahoma" w:eastAsia="Tahoma" w:hAnsi="Tahoma"/>
                <w:rtl w:val="0"/>
              </w:rPr>
              <w:t xml:space="preserve">NB: in questo caso il docente ha una competenza linguistica B2 NON certificata, ma ha frequentato il corso e superato l’esame finale</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bottom"/>
          </w:tcPr>
          <w:p w:rsidR="00000000" w:rsidDel="00000000" w:rsidP="00000000" w:rsidRDefault="00000000" w:rsidRPr="00000000" w14:paraId="000008B3">
            <w:pPr>
              <w:rPr>
                <w:rFonts w:ascii="Tahoma" w:cs="Tahoma" w:eastAsia="Tahoma" w:hAnsi="Tahoma"/>
                <w:u w:val="none"/>
              </w:rPr>
            </w:pPr>
            <w:r w:rsidDel="00000000" w:rsidR="00000000" w:rsidRPr="00000000">
              <w:rPr>
                <w:rFonts w:ascii="Tahoma" w:cs="Tahoma" w:eastAsia="Tahoma" w:hAnsi="Tahoma"/>
                <w:u w:val="none"/>
                <w:rtl w:val="0"/>
              </w:rPr>
              <w:t xml:space="preserve">Punti 0,5</w:t>
            </w:r>
          </w:p>
        </w:tc>
      </w:tr>
    </w:tbl>
    <w:p w:rsidR="00000000" w:rsidDel="00000000" w:rsidP="00000000" w:rsidRDefault="00000000" w:rsidRPr="00000000" w14:paraId="000008B4">
      <w:pPr>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8B5">
      <w:pPr>
        <w:pStyle w:val="Heading2"/>
        <w:jc w:val="both"/>
        <w:rPr>
          <w:u w:val="none"/>
        </w:rPr>
      </w:pPr>
      <w:bookmarkStart w:colFirst="0" w:colLast="0" w:name="_3hv69ve" w:id="147"/>
      <w:bookmarkEnd w:id="147"/>
      <w:r w:rsidDel="00000000" w:rsidR="00000000" w:rsidRPr="00000000">
        <w:rPr>
          <w:u w:val="none"/>
          <w:rtl w:val="0"/>
        </w:rPr>
        <w:t xml:space="preserve">NOTE COMUNI ALLE TABELLE DEI TRASFERIMENTI A DOMANDA E D’UFFICIO E DEI PASSAGGI DEI DOCENTI DELLE SCUOLE DELL’INFANZIA, PRIMARIA, SECONDARIA DI I GRADO E DEGLI ISTITUTI DI ISTRUZIONE SECONDARIA DI II GRADO E DEL PERSONALE EDUCATIVO</w:t>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 R E M E S S A</w:t>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Ai fini dell’attribuzione del punteggio per le domande di trasferimento, per le domande di passaggio di ruolo e per l’individuazione del perdente posto si precisa quanto segue:</w: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nell’anzianità di servizio non si tiene conto dell’anno scolastico in corso;</w:t>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nella valutazione dei titoli vengono considerati quelli posseduti entro il termine previsto per la presentazione delle domande dall’annuale O.M.;</w:t>
      </w:r>
    </w:p>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bookmarkStart w:colFirst="0" w:colLast="0" w:name="_2olpkfy" w:id="148"/>
      <w:bookmarkEnd w:id="148"/>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1"/>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r w:rsidDel="00000000" w:rsidR="00000000" w:rsidRPr="00000000">
        <w:rPr>
          <w:rtl w:val="0"/>
        </w:rPr>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w:t>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 valutazione del servizio di cui alle lettere A), A1) e B) è riconosciuta anche al personale proveniente dagli Enti Locali e che abbia svolto, prima del trasferimento allo Stato, effettivo servizio di docente nelle scuole statali.</w:t>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 </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La valutazione degli anni del servizio pre-ruolo nella mobilità a domanda viene effettuata per intero (6 punti per ogni anno). Nella mobilità d’ufficio viene effettuata nella seguente maniera:  </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se prestato nello stesso ruolo di titolarità:</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2025/2026 - 4 punti per ogni anno;</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2026/2027 - 5 punti per ogni anno;</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2027/2028 - 6 punti per ogni anno;</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se prestato in un ruolo diverso da quello di titolarità:</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3 punti per ogni anno (fatto salvo quanto previsto dalla nota 4 relativamente al servizio prestato nella scuola dell’infanzia per la scuola primaria e viceversa e al servizio prestato nella scuola secondaria di I grado per la scuola secondaria di II grado e viceversa).</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1"/>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r w:rsidDel="00000000" w:rsidR="00000000" w:rsidRPr="00000000">
        <w:rPr>
          <w:rtl w:val="0"/>
        </w:rPr>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 B)  nella parte relativa al servizio in ruolo diverso). Analogamente sono riconosciuti utili gli anni di servizio come ricercatore a tempo determinato del personale docente già di ruolo, ai sensi della legge 240/10 e s.m.i.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 </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Il servizio prestato nelle scuole paritarie non è valutabile in quanto non riconoscibile ai fini della ricostruzione di carriera.  È fatto salvo il riconoscimento del servizio prestato: </w:t>
      </w:r>
    </w:p>
    <w:p w:rsidR="00000000" w:rsidDel="00000000" w:rsidP="00000000" w:rsidRDefault="00000000" w:rsidRPr="00000000" w14:paraId="000008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fino al 31.8.2008 nelle scuole paritarie primarie che abbiano mantenuto lo status di parificate congiuntamente a quello di paritarie;</w:t>
      </w:r>
    </w:p>
    <w:p w:rsidR="00000000" w:rsidDel="00000000" w:rsidP="00000000" w:rsidRDefault="00000000" w:rsidRPr="00000000" w14:paraId="000008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nelle scuole paritarie dell’infanzia comunali;</w:t>
      </w:r>
    </w:p>
    <w:p w:rsidR="00000000" w:rsidDel="00000000" w:rsidP="00000000" w:rsidRDefault="00000000" w:rsidRPr="00000000" w14:paraId="000008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nelle scuole secondarie pareggiate (art. 360 del T.U.). </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N O T E</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 Il ruolo di appartenenza va riferito rispettivamente: a) alla scuola dell’infanzia; b) alla scuola primaria; c) alla scuola secondaria di I grado; d) agli istituti di istruzione secondaria di II grado. </w:t>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Va valutato nella misura prevista dalla presente voce il servizio prestato, a decorrere dall'anno scolastico 1978/79, dalle assistenti di scuola materna statale utilizzate, ai sensi dell'articolo 8 della legge n. 463/78, come insegnanti di scuola materna.</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(3)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 punti per ogni anno per tutti gli anni. Il servizio pre-ruolo ai fini della compilazione delle graduatorie interne per l’individuazione del perdente posto viene valutato: </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2025/2026 - 4 punti per ogni anno;</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2026/2027 - 5 punti per ogni anno;</w:t>
      </w:r>
    </w:p>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a.s. 2027/2028 - 6 punti per ogni anno.</w:t>
      </w:r>
    </w:p>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Tale punteggio viene riconosciuto a condizione che il servizio pre-ruolo sia stato prestato nel medesimo ruolo di attuale titolarità.</w:t>
      </w:r>
    </w:p>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Nella mobilità d’ufficio in merito alla valutazione di un precedente servizio di ruolo e di pre-ruolo, prestato in un ruolo diverso, si precisa che gli anni di servizio di ruolo e di pre-ruolo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 Nella misura della presente voce continua a trovare applicazione la disposizione secondo cui è valutato anche il servizio pre-ruolo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bookmarkStart w:colFirst="0" w:colLast="0" w:name="_13qzunr" w:id="149"/>
      <w:bookmarkEnd w:id="149"/>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(5) 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Del="00000000" w:rsidR="00000000" w:rsidRPr="00000000">
        <w:rPr>
          <w:rFonts w:ascii="Tahoma" w:cs="Tahoma" w:eastAsia="Tahoma" w:hAnsi="Tahoma"/>
          <w:b w:val="0"/>
          <w:i w:val="0"/>
          <w:smallCaps w:val="0"/>
          <w:strike w:val="0"/>
          <w:color w:val="ff0000"/>
          <w:sz w:val="18"/>
          <w:szCs w:val="18"/>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pre-ruolo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Style w:val="Table9"/>
        <w:tblW w:w="9001.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7583"/>
        <w:gridCol w:w="1418"/>
        <w:tblGridChange w:id="0">
          <w:tblGrid>
            <w:gridCol w:w="7583"/>
            <w:gridCol w:w="14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 Per ogni anno di servizio di ruolo prestato nella scuola di attuale titolarità o di incarico triennale senza soluzione di continuità in aggiunta a quello previsto dalle lettere A), A1), B), B1), B2) </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entro il quinquennio.................................................................……………</w:t>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oltre il quinquennio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Punti 5</w:t>
            </w:r>
          </w:p>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Punti 6</w:t>
            </w:r>
          </w:p>
        </w:tc>
      </w:tr>
    </w:tbl>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Sempre ai fini della formazione della graduatoria per l’individuazione del soprannumerario ed ai fini del trasferimento d’ufficio, viene valutata anche la continuità di servizio nel comune di attuale titolarità, nella seguente misura:</w:t>
      </w:r>
    </w:p>
    <w:tbl>
      <w:tblPr>
        <w:tblStyle w:val="Table10"/>
        <w:tblW w:w="9001.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7583"/>
        <w:gridCol w:w="1418"/>
        <w:tblGridChange w:id="0">
          <w:tblGrid>
            <w:gridCol w:w="7583"/>
            <w:gridCol w:w="141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C0) Per ogni anno di servizio di ruolo prestato nel comune di attuale titolarità o di incarico triennale senza soluzione di continuità in aggiunta a quello previsto dalle lettere A), A1), B), B1), B2)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Punti 1 </w:t>
            </w:r>
          </w:p>
        </w:tc>
      </w:tr>
    </w:tbl>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Il predetto punteggio va attribuito se la sede di titolarità giuridica e la sede in cui l'interessato ha prestato servizio continuativo coincidono per il periodo considerato. Il punteggio va anche attribuito nel caso di diritto al rientro nel 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 Non va valutato l'anno scolastico in corso al momento di presentazione della domanda. Il punteggio di cui alla lettera C0) non è cumulabile per lo stesso anno scolastico con quello previsto dalla lettera C).</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000000" w:rsidDel="00000000" w:rsidP="00000000" w:rsidRDefault="00000000" w:rsidRPr="00000000" w14:paraId="000008F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domanda condizionata di trasferimento, in quanto individuati soprannumerari;</w:t>
      </w:r>
    </w:p>
    <w:p w:rsidR="00000000" w:rsidDel="00000000" w:rsidP="00000000" w:rsidRDefault="00000000" w:rsidRPr="00000000" w14:paraId="000008F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domanda di trasferimento per la scuola primaria tra i posti comune e lingua straniera nell’organico dello stesso circolo di titolarità;</w:t>
      </w:r>
    </w:p>
    <w:p w:rsidR="00000000" w:rsidDel="00000000" w:rsidP="00000000" w:rsidRDefault="00000000" w:rsidRPr="00000000" w14:paraId="000008F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900" w:right="0" w:hanging="360"/>
        <w:jc w:val="both"/>
        <w:rPr>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domanda di rientro nella scuola di precedente titolarità, nel decennio di fruizione del diritto alla precedenza di cui ai punti II e V dell’art. 13, comma 1 del C.C.N.I..</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rsidR="00000000" w:rsidDel="00000000" w:rsidP="00000000" w:rsidRDefault="00000000" w:rsidRPr="00000000" w14:paraId="000008F6">
      <w:pPr>
        <w:jc w:val="both"/>
        <w:rPr>
          <w:rFonts w:ascii="Tahoma" w:cs="Tahoma" w:eastAsia="Tahoma" w:hAnsi="Tahoma"/>
          <w:sz w:val="18"/>
          <w:szCs w:val="18"/>
        </w:rPr>
      </w:pPr>
      <w:r w:rsidDel="00000000" w:rsidR="00000000" w:rsidRPr="00000000">
        <w:rPr>
          <w:rFonts w:ascii="Tahoma" w:cs="Tahoma" w:eastAsia="Tahoma" w:hAnsi="Tahoma"/>
          <w:sz w:val="18"/>
          <w:szCs w:val="18"/>
          <w:u w:val="none"/>
          <w:rtl w:val="0"/>
        </w:rPr>
        <w:t xml:space="preserve"> (7)  Ai fini della formulazione della graduatoria per l’individuazione del soprannumerario, le esigenze di famiglia, da considerarsi in questo caso come esigenze di non allontanamento dalla scuola e dal comune di attuale titolarità sono valutate nella seguente maniera:</w:t>
      </w:r>
      <w:r w:rsidDel="00000000" w:rsidR="00000000" w:rsidRPr="00000000">
        <w:rPr>
          <w:rtl w:val="0"/>
        </w:rPr>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lettera A)</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lettera B) e lettera C)</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valgono sempre;   </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single"/>
          <w:shd w:fill="auto" w:val="clear"/>
          <w:vertAlign w:val="baseline"/>
          <w:rtl w:val="0"/>
        </w:rPr>
        <w:t xml:space="preserve">lettera D)</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(cura e assistenza dei figli disabili, etc..) vale quando il comune in cui può essere prestata l’assistenza coincide con il comune di titolarità del docente oppure è ad esso viciniore, qualora nel comune medesimo non vi siano sedi scolastiche richiedibili.</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Il punteggio così calcolato viene utilizzato anche nelle operazioni di trasferimento d’ufficio del soprannumerario. </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(8) Il punteggio va attribuito anche per i figli che compiono i sei anni o i diciotto tra il 1° gennaio e il 31 dicembre dell’anno in cui si effettua il trasferimento.</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(9) La valutazione è attribuita nei seguenti casi:</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a) figlio disabile, ovvero coniuge o parte dell’unione civile o genitore, ricoverati permanentemente in un istituto di cura;</w:t>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b) figlio disabile, ovvero coniuge o parte dell’unione civile o genitore bisognosi di cure continuative presso un istituto di cura tali da comportare di necessità la residenza nella sede dello istituto medesimo.</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(10) 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w:t>
      </w:r>
      <w:r w:rsidDel="00000000" w:rsidR="00000000" w:rsidRPr="00000000">
        <w:rPr>
          <w:rFonts w:ascii="Tahoma" w:cs="Tahoma" w:eastAsia="Tahoma" w:hAnsi="Tahoma"/>
          <w:b w:val="0"/>
          <w:i w:val="0"/>
          <w:smallCaps w:val="0"/>
          <w:strike w:val="1"/>
          <w:color w:val="000000"/>
          <w:sz w:val="18"/>
          <w:szCs w:val="18"/>
          <w:u w:val="none"/>
          <w:shd w:fill="auto" w:val="clear"/>
          <w:vertAlign w:val="baseline"/>
          <w:rtl w:val="0"/>
        </w:rPr>
        <w:t xml:space="preserve">ed artistica</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e successive modifiche.  </w:t>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1"/>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r w:rsidDel="00000000" w:rsidR="00000000" w:rsidRPr="00000000">
        <w:rPr>
          <w:rtl w:val="0"/>
        </w:rPr>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ai docenti titolari delle classi di concorso A29 e A30 in quanto titolo richiesto per l’accesso al ruolo di appartenenza;</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ai docenti titolari della classe di concorso A56 qualora riconosciuto come titolo valido ope legis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(13) Il punteggio può essere attribuito anche al personale diplomato.</w:t>
      </w:r>
    </w:p>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(14) I corsi tenuti a decorrere dall’anno accademico 2005/06 saranno valutati esclusivamente se di durata annuale, con 1500 ore complessive di impegno, con un riconoscimento di 60 CFU e con esame finale.</w:t>
      </w:r>
    </w:p>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(15) 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(16) Il punteggio viene attribuito per il conseguimento di un solo titolo linguistico.</w:t>
      </w:r>
    </w:p>
    <w:p w:rsidR="00000000" w:rsidDel="00000000" w:rsidP="00000000" w:rsidRDefault="00000000" w:rsidRPr="00000000" w14:paraId="0000090A">
      <w:pPr>
        <w:jc w:val="both"/>
        <w:rPr>
          <w:rFonts w:ascii="Tahoma" w:cs="Tahoma" w:eastAsia="Tahoma" w:hAnsi="Tahoma"/>
          <w:color w:val="000000"/>
          <w:sz w:val="18"/>
          <w:szCs w:val="18"/>
        </w:rPr>
      </w:pPr>
      <w:r w:rsidDel="00000000" w:rsidR="00000000" w:rsidRPr="00000000">
        <w:rPr>
          <w:rFonts w:ascii="Tahoma" w:cs="Tahoma" w:eastAsia="Tahoma" w:hAnsi="Tahoma"/>
          <w:sz w:val="18"/>
          <w:szCs w:val="18"/>
          <w:u w:val="none"/>
          <w:rtl w:val="0"/>
        </w:rPr>
        <w:t xml:space="preserve">(17) </w:t>
      </w:r>
      <w:r w:rsidDel="00000000" w:rsidR="00000000" w:rsidRPr="00000000">
        <w:rPr>
          <w:rFonts w:ascii="Tahoma" w:cs="Tahoma" w:eastAsia="Tahoma" w:hAnsi="Tahoma"/>
          <w:color w:val="000000"/>
          <w:sz w:val="18"/>
          <w:szCs w:val="18"/>
          <w:rtl w:val="0"/>
        </w:rPr>
        <w:t xml:space="preserve">"Sono considerati validi i titoli conseguiti all'estero che hanno ottenuto dagli organi competenti il riconoscimento accademico o il riconoscimento finalizzato, ai sensi della normativa vigente”.</w:t>
      </w:r>
    </w:p>
    <w:p w:rsidR="00000000" w:rsidDel="00000000" w:rsidP="00000000" w:rsidRDefault="00000000" w:rsidRPr="00000000" w14:paraId="0000090B">
      <w:pPr>
        <w:jc w:val="both"/>
        <w:rPr>
          <w:rFonts w:ascii="Tahoma" w:cs="Tahoma" w:eastAsia="Tahoma" w:hAnsi="Tahoma"/>
          <w:sz w:val="18"/>
          <w:szCs w:val="18"/>
          <w:u w:val="none"/>
        </w:rPr>
      </w:pPr>
      <w:r w:rsidDel="00000000" w:rsidR="00000000" w:rsidRPr="00000000">
        <w:rPr>
          <w:rFonts w:ascii="Tahoma" w:cs="Tahoma" w:eastAsia="Tahoma" w:hAnsi="Tahoma"/>
          <w:color w:val="000000"/>
          <w:sz w:val="18"/>
          <w:szCs w:val="18"/>
          <w:rtl w:val="0"/>
        </w:rPr>
        <w:t xml:space="preserve">(18) </w:t>
      </w:r>
      <w:r w:rsidDel="00000000" w:rsidR="00000000" w:rsidRPr="00000000">
        <w:rPr>
          <w:rFonts w:ascii="Tahoma" w:cs="Tahoma" w:eastAsia="Tahoma" w:hAnsi="Tahoma"/>
          <w:sz w:val="18"/>
          <w:szCs w:val="18"/>
          <w:u w:val="none"/>
          <w:rtl w:val="0"/>
        </w:rPr>
        <w:t xml:space="preserve">Non va valutato l'anno scolastico in corso al momento della presentazione della domanda.</w:t>
      </w:r>
    </w:p>
    <w:p w:rsidR="00000000" w:rsidDel="00000000" w:rsidP="00000000" w:rsidRDefault="00000000" w:rsidRPr="00000000" w14:paraId="0000090C">
      <w:pPr>
        <w:jc w:val="both"/>
        <w:rPr>
          <w:rFonts w:ascii="Tahoma" w:cs="Tahoma" w:eastAsia="Tahoma" w:hAnsi="Tahoma"/>
          <w:color w:val="000000"/>
          <w:sz w:val="18"/>
          <w:szCs w:val="18"/>
        </w:rPr>
      </w:pPr>
      <w:r w:rsidDel="00000000" w:rsidR="00000000" w:rsidRPr="00000000">
        <w:rPr>
          <w:rFonts w:ascii="Tahoma" w:cs="Tahoma" w:eastAsia="Tahoma" w:hAnsi="Tahoma"/>
          <w:sz w:val="18"/>
          <w:szCs w:val="18"/>
          <w:u w:val="none"/>
          <w:rtl w:val="0"/>
        </w:rPr>
        <w:t xml:space="preserve">(18-bis) Il punteggio è attribuito una sola volta. Ai fini del calcolo del triennio va considerato il servizio prestato senza soluzione di continuità nella medesima istituzione scolastica e nella medesima figura professionale. </w:t>
      </w:r>
      <w:r w:rsidDel="00000000" w:rsidR="00000000" w:rsidRPr="00000000">
        <w:rPr>
          <w:rtl w:val="0"/>
        </w:rPr>
      </w:r>
    </w:p>
    <w:p w:rsidR="00000000" w:rsidDel="00000000" w:rsidP="00000000" w:rsidRDefault="00000000" w:rsidRPr="00000000" w14:paraId="0000090D">
      <w:pPr>
        <w:jc w:val="both"/>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(19) Rientrano nell'applicazione di tale misura i docenti in sovrannumero negli anni presi in considerazione ai fini dell'applicazione stessa, destinatari di mobilità d'ufficio o che abbiano presentato domanda di mobilità condizionata.</w:t>
      </w:r>
    </w:p>
    <w:p w:rsidR="00000000" w:rsidDel="00000000" w:rsidP="00000000" w:rsidRDefault="00000000" w:rsidRPr="00000000" w14:paraId="0000090E">
      <w:pPr>
        <w:jc w:val="both"/>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910">
      <w:pPr>
        <w:spacing w:after="200" w:line="276" w:lineRule="auto"/>
        <w:rPr>
          <w:rFonts w:ascii="Tahoma" w:cs="Tahoma" w:eastAsia="Tahoma" w:hAnsi="Tahom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911">
      <w:pPr>
        <w:pStyle w:val="Heading2"/>
        <w:jc w:val="both"/>
        <w:rPr/>
      </w:pPr>
      <w:bookmarkStart w:colFirst="0" w:colLast="0" w:name="_3nqndbk" w:id="150"/>
      <w:bookmarkEnd w:id="150"/>
      <w:r w:rsidDel="00000000" w:rsidR="00000000" w:rsidRPr="00000000">
        <w:rPr>
          <w:rtl w:val="0"/>
        </w:rPr>
        <w:t xml:space="preserve">ALLEGATI PERSONALE ATA</w:t>
      </w:r>
    </w:p>
    <w:p w:rsidR="00000000" w:rsidDel="00000000" w:rsidP="00000000" w:rsidRDefault="00000000" w:rsidRPr="00000000" w14:paraId="00000912">
      <w:pPr>
        <w:spacing w:line="276" w:lineRule="auto"/>
        <w:jc w:val="both"/>
        <w:rPr/>
      </w:pPr>
      <w:r w:rsidDel="00000000" w:rsidR="00000000" w:rsidRPr="00000000">
        <w:rPr>
          <w:rtl w:val="0"/>
        </w:rPr>
      </w:r>
    </w:p>
    <w:p w:rsidR="00000000" w:rsidDel="00000000" w:rsidP="00000000" w:rsidRDefault="00000000" w:rsidRPr="00000000" w14:paraId="0000091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ALLEGATO E - TABELLE DI VALUTAZIONE DEI TITOLI E DEI SERVIZI</w:t>
      </w:r>
    </w:p>
    <w:p w:rsidR="00000000" w:rsidDel="00000000" w:rsidP="00000000" w:rsidRDefault="00000000" w:rsidRPr="00000000" w14:paraId="0000091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ALLEGATO F - ORDINE DELLE OPERAZIONI NEI TRASFERIMENTI E NEI PASSAGGI DEL PERSONALE ATA</w:t>
      </w:r>
    </w:p>
    <w:p w:rsidR="00000000" w:rsidDel="00000000" w:rsidP="00000000" w:rsidRDefault="00000000" w:rsidRPr="00000000" w14:paraId="00000915">
      <w:pPr>
        <w:spacing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ALLEGATO F 1 - TRASFERIMENTI DEI FUNZIONARI ED ELEVATE QUALIFICAZIONI TITOLARI DI INCARICO</w:t>
      </w:r>
    </w:p>
    <w:p w:rsidR="00000000" w:rsidDel="00000000" w:rsidP="00000000" w:rsidRDefault="00000000" w:rsidRPr="00000000" w14:paraId="00000916">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17">
      <w:pPr>
        <w:pStyle w:val="Heading2"/>
        <w:jc w:val="both"/>
        <w:rPr/>
      </w:pPr>
      <w:bookmarkStart w:colFirst="0" w:colLast="0" w:name="_22vxnjd" w:id="151"/>
      <w:bookmarkEnd w:id="151"/>
      <w:r w:rsidDel="00000000" w:rsidR="00000000" w:rsidRPr="00000000">
        <w:rPr>
          <w:rtl w:val="0"/>
        </w:rPr>
        <w:t xml:space="preserve">ALLEGATO E - TABELLE DI VALUTAZIONE DEI TITOLI E DEI SERVIZI</w:t>
      </w:r>
    </w:p>
    <w:p w:rsidR="00000000" w:rsidDel="00000000" w:rsidP="00000000" w:rsidRDefault="00000000" w:rsidRPr="00000000" w14:paraId="00000918">
      <w:pPr>
        <w:spacing w:line="276" w:lineRule="auto"/>
        <w:jc w:val="both"/>
        <w:rPr/>
      </w:pPr>
      <w:r w:rsidDel="00000000" w:rsidR="00000000" w:rsidRPr="00000000">
        <w:rPr>
          <w:rtl w:val="0"/>
        </w:rPr>
      </w:r>
    </w:p>
    <w:p w:rsidR="00000000" w:rsidDel="00000000" w:rsidP="00000000" w:rsidRDefault="00000000" w:rsidRPr="00000000" w14:paraId="0000091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 TABELLA DI VALUTAZIONE DEI TITOLI AI FINI DEI TRASFERIMENTI A DOMANDA, D’UFFICIO E DELLA MOBILITA’ PROFESSIONALE DEL PERSONALE ATA </w:t>
      </w:r>
    </w:p>
    <w:p w:rsidR="00000000" w:rsidDel="00000000" w:rsidP="00000000" w:rsidRDefault="00000000" w:rsidRPr="00000000" w14:paraId="0000091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 - ANZIANITÀ DI SERVIZIO: (F)</w:t>
      </w:r>
    </w:p>
    <w:tbl>
      <w:tblPr>
        <w:tblStyle w:val="Table11"/>
        <w:tblW w:w="9709.0" w:type="dxa"/>
        <w:jc w:val="left"/>
        <w:tblLayout w:type="fixed"/>
        <w:tblLook w:val="0000"/>
      </w:tblPr>
      <w:tblGrid>
        <w:gridCol w:w="7583"/>
        <w:gridCol w:w="2126"/>
        <w:tblGridChange w:id="0">
          <w:tblGrid>
            <w:gridCol w:w="7583"/>
            <w:gridCol w:w="21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1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Tipo di servizio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1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Punteggio </w:t>
            </w:r>
          </w:p>
        </w:tc>
      </w:tr>
      <w:tr>
        <w:trPr>
          <w:cantSplit w:val="0"/>
          <w:trHeight w:val="1147"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1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per ogni mese o frazione superiore a 15 giorni di servizio effettivamente prestato successivamente alla decorrenza giuridica della nomina nel profilo professionale di appartenenza (2) (a) (da computarsi fino alla data di scadenza del termine di presentazione della domanda) …………………………..</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1E">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1F">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2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w:t>
            </w:r>
          </w:p>
        </w:tc>
      </w:tr>
      <w:tr>
        <w:trPr>
          <w:cantSplit w:val="0"/>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 ……………………………………….</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2">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23">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24">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2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w:t>
            </w:r>
          </w:p>
        </w:tc>
      </w:tr>
      <w:tr>
        <w:trPr>
          <w:cantSplit w:val="0"/>
          <w:trHeight w:val="695"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 per ogni mese o frazione superiore a 15 giorni di servizio non di ruolo o di altro servizio riconosciuto o riconoscibile (3) (11) (a)……………………………………………………………………………</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 Trasferimenti a domanda</w:t>
            </w:r>
          </w:p>
          <w:p w:rsidR="00000000" w:rsidDel="00000000" w:rsidP="00000000" w:rsidRDefault="00000000" w:rsidRPr="00000000" w14:paraId="0000092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 Trasferimenti d’ufficio</w:t>
            </w:r>
          </w:p>
        </w:tc>
      </w:tr>
      <w:tr>
        <w:trPr>
          <w:cantSplit w:val="0"/>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B1) per ogni mese o frazione superiore a 15 giorni di servizio non di ruolo o di altro servizio riconosciuto o riconoscibile effettivamente prestato in scuole o istituti situati nelle piccole isole in aggiunta al punteggio di cui al punto B) (3) (11) (a)………………………………………………………………..</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 Trasferimenti a domanda</w:t>
            </w:r>
          </w:p>
          <w:p w:rsidR="00000000" w:rsidDel="00000000" w:rsidP="00000000" w:rsidRDefault="00000000" w:rsidRPr="00000000" w14:paraId="0000092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 Trasferimenti d’ufficio</w:t>
            </w:r>
          </w:p>
        </w:tc>
      </w:tr>
      <w:tr>
        <w:trPr>
          <w:cantSplit w:val="0"/>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 per ogni anno o frazione superiore ai 6 mesi di servizio effettivamente prestato a qualsiasi titolo in Pubbliche Amministrazioni o negli Enti Locali (b) (g)(h)……………………………………………………..</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D">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2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w:t>
            </w:r>
          </w:p>
        </w:tc>
      </w:tr>
      <w:tr>
        <w:trPr>
          <w:cantSplit w:val="0"/>
          <w:trHeight w:val="1728"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2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 per ogni anno intero di servizio prestato nel profilo di appartenenza senza soluzione di continuità per almeno un triennio nella scuola di attuale titolarità (4) (11) (in aggiunta a quello previsto dalle lettere A) e B) (c) (d)</w:t>
            </w:r>
          </w:p>
          <w:p w:rsidR="00000000" w:rsidDel="00000000" w:rsidP="00000000" w:rsidRDefault="00000000" w:rsidRPr="00000000" w14:paraId="0000093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entro il quinquennio…………………………………………………….……</w:t>
            </w:r>
          </w:p>
          <w:p w:rsidR="00000000" w:rsidDel="00000000" w:rsidP="00000000" w:rsidRDefault="00000000" w:rsidRPr="00000000" w14:paraId="0000093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oltre il quinquennio………………………………………………………….</w:t>
            </w:r>
          </w:p>
          <w:p w:rsidR="00000000" w:rsidDel="00000000" w:rsidP="00000000" w:rsidRDefault="00000000" w:rsidRPr="00000000" w14:paraId="0000093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per il servizio prestato nelle piccole isole il punteggio si raddoppia</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33">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4">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8</w:t>
            </w:r>
          </w:p>
          <w:p w:rsidR="00000000" w:rsidDel="00000000" w:rsidP="00000000" w:rsidRDefault="00000000" w:rsidRPr="00000000" w14:paraId="0000093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12</w:t>
            </w:r>
          </w:p>
        </w:tc>
      </w:tr>
      <w:tr>
        <w:trPr>
          <w:cantSplit w:val="0"/>
          <w:trHeight w:val="1271"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3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38">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9">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4</w:t>
            </w:r>
          </w:p>
        </w:tc>
      </w:tr>
      <w:tr>
        <w:trPr>
          <w:cantSplit w:val="0"/>
          <w:trHeight w:val="1530"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3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3C">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D">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E">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3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40</w:t>
            </w:r>
          </w:p>
        </w:tc>
      </w:tr>
    </w:tbl>
    <w:p w:rsidR="00000000" w:rsidDel="00000000" w:rsidP="00000000" w:rsidRDefault="00000000" w:rsidRPr="00000000" w14:paraId="00000940">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4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Tale servizio è riconosciuto sia al personale ATA già statale, che a quello proveniente dagli Enti Locali in quanto 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000000" w:rsidDel="00000000" w:rsidP="00000000" w:rsidRDefault="00000000" w:rsidRPr="00000000" w14:paraId="0000094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 </w:t>
        <w:tab/>
      </w:r>
    </w:p>
    <w:p w:rsidR="00000000" w:rsidDel="00000000" w:rsidP="00000000" w:rsidRDefault="00000000" w:rsidRPr="00000000" w14:paraId="0000094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(c)Tale servizio è riconosciuto sia al personale ATA già statale che a quello proveniente dagli Enti Locali in quanto transitato 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rsidR="00000000" w:rsidDel="00000000" w:rsidP="00000000" w:rsidRDefault="00000000" w:rsidRPr="00000000" w14:paraId="0000094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000000" w:rsidDel="00000000" w:rsidP="00000000" w:rsidRDefault="00000000" w:rsidRPr="00000000" w14:paraId="0000094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rsidR="00000000" w:rsidDel="00000000" w:rsidP="00000000" w:rsidRDefault="00000000" w:rsidRPr="00000000" w14:paraId="0000094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Ai fini della maturazione una tantum del punteggio è utile un triennio compreso nel periodo intercorrente tra le domande di mobilità per l’a.s. 2000/2001 e quelle per l’anno scolastico 2007/2008.</w:t>
      </w:r>
    </w:p>
    <w:p w:rsidR="00000000" w:rsidDel="00000000" w:rsidP="00000000" w:rsidRDefault="00000000" w:rsidRPr="00000000" w14:paraId="0000094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Con le domande di mobilità per l’anno scolastico 2007/2008 si è, infatti, concluso il periodo utile per l’acquisizione del punteggio aggiuntivo a seguito della maturazione del triennio.</w:t>
      </w:r>
    </w:p>
    <w:p w:rsidR="00000000" w:rsidDel="00000000" w:rsidP="00000000" w:rsidRDefault="00000000" w:rsidRPr="00000000" w14:paraId="0000094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000000" w:rsidDel="00000000" w:rsidP="00000000" w:rsidRDefault="00000000" w:rsidRPr="00000000" w14:paraId="0000094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Tale punteggio viene, inoltre, riconosciuto anche a coloro che, nel suddetto periodo, hanno presentato in ambito provinciale:</w:t>
      </w:r>
    </w:p>
    <w:p w:rsidR="00000000" w:rsidDel="00000000" w:rsidP="00000000" w:rsidRDefault="00000000" w:rsidRPr="00000000" w14:paraId="0000094A">
      <w:pPr>
        <w:numPr>
          <w:ilvl w:val="0"/>
          <w:numId w:val="1"/>
        </w:numPr>
        <w:spacing w:after="200" w:line="276" w:lineRule="auto"/>
        <w:ind w:left="360" w:hanging="360"/>
        <w:jc w:val="both"/>
        <w:rPr>
          <w:sz w:val="18"/>
          <w:szCs w:val="18"/>
        </w:rPr>
      </w:pPr>
      <w:r w:rsidDel="00000000" w:rsidR="00000000" w:rsidRPr="00000000">
        <w:rPr>
          <w:rFonts w:ascii="Tahoma" w:cs="Tahoma" w:eastAsia="Tahoma" w:hAnsi="Tahoma"/>
          <w:sz w:val="18"/>
          <w:szCs w:val="18"/>
          <w:rtl w:val="0"/>
        </w:rPr>
        <w:t xml:space="preserve">domanda condizionata di trasferimento in quanto individuati soprannumerari;</w:t>
      </w:r>
    </w:p>
    <w:p w:rsidR="00000000" w:rsidDel="00000000" w:rsidP="00000000" w:rsidRDefault="00000000" w:rsidRPr="00000000" w14:paraId="0000094B">
      <w:pPr>
        <w:numPr>
          <w:ilvl w:val="0"/>
          <w:numId w:val="1"/>
        </w:numPr>
        <w:spacing w:after="200" w:line="276" w:lineRule="auto"/>
        <w:ind w:left="360" w:hanging="360"/>
        <w:jc w:val="both"/>
        <w:rPr>
          <w:sz w:val="18"/>
          <w:szCs w:val="18"/>
        </w:rPr>
      </w:pPr>
      <w:r w:rsidDel="00000000" w:rsidR="00000000" w:rsidRPr="00000000">
        <w:rPr>
          <w:rFonts w:ascii="Tahoma" w:cs="Tahoma" w:eastAsia="Tahoma" w:hAnsi="Tahoma"/>
          <w:sz w:val="18"/>
          <w:szCs w:val="18"/>
          <w:rtl w:val="0"/>
        </w:rPr>
        <w:t xml:space="preserve">domanda di rientro nella scuola di precedente titolarità nel decennio di fruizione del diritto alla precedenza di cui ai punti II e V dell’art. 40, comma 1 del CCNI.</w:t>
      </w:r>
    </w:p>
    <w:p w:rsidR="00000000" w:rsidDel="00000000" w:rsidP="00000000" w:rsidRDefault="00000000" w:rsidRPr="00000000" w14:paraId="0000094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Tale punteggio, una volta acquisito, si perde esclusivamente nel caso in cui si ottenga, a seguito di domanda volontaria in ambito provinciale, il trasferimento, il passaggio o l’assegnazione provvisoria.</w:t>
      </w:r>
    </w:p>
    <w:p w:rsidR="00000000" w:rsidDel="00000000" w:rsidP="00000000" w:rsidRDefault="00000000" w:rsidRPr="00000000" w14:paraId="0000094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w:t>
      </w:r>
    </w:p>
    <w:p w:rsidR="00000000" w:rsidDel="00000000" w:rsidP="00000000" w:rsidRDefault="00000000" w:rsidRPr="00000000" w14:paraId="0000094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Analogamente non perde il riconoscimento del punteggio aggiuntivo il personale trasferito d’ufficio o a domanda condizionata che nel periodo di cui sopra non chiede il rientro nella scuola di precedente titolarità.</w:t>
      </w:r>
    </w:p>
    <w:p w:rsidR="00000000" w:rsidDel="00000000" w:rsidP="00000000" w:rsidRDefault="00000000" w:rsidRPr="00000000" w14:paraId="0000094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In ogni caso la sola presentazione della domanda di mobilità, anche in ambito provinciale, non determina la perdita del punteggio aggiuntivo una volta che lo stesso è stato acquisito.</w:t>
      </w:r>
    </w:p>
    <w:p w:rsidR="00000000" w:rsidDel="00000000" w:rsidP="00000000" w:rsidRDefault="00000000" w:rsidRPr="00000000" w14:paraId="0000095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rsidR="00000000" w:rsidDel="00000000" w:rsidP="00000000" w:rsidRDefault="00000000" w:rsidRPr="00000000" w14:paraId="0000095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rsidR="00000000" w:rsidDel="00000000" w:rsidP="00000000" w:rsidRDefault="00000000" w:rsidRPr="00000000" w14:paraId="0000095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w:t>
      </w:r>
    </w:p>
    <w:p w:rsidR="00000000" w:rsidDel="00000000" w:rsidP="00000000" w:rsidRDefault="00000000" w:rsidRPr="00000000" w14:paraId="0000095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II - ESIGENZE DI FAMIGLIA (4TER) (5) (5 bis) (5 ter):</w:t>
      </w:r>
    </w:p>
    <w:tbl>
      <w:tblPr>
        <w:tblStyle w:val="Table12"/>
        <w:tblW w:w="9709.0" w:type="dxa"/>
        <w:jc w:val="left"/>
        <w:tblLayout w:type="fixed"/>
        <w:tblLook w:val="0000"/>
      </w:tblPr>
      <w:tblGrid>
        <w:gridCol w:w="7583"/>
        <w:gridCol w:w="2126"/>
        <w:tblGridChange w:id="0">
          <w:tblGrid>
            <w:gridCol w:w="7583"/>
            <w:gridCol w:w="2126"/>
          </w:tblGrid>
        </w:tblGridChange>
      </w:tblGrid>
      <w:tr>
        <w:trPr>
          <w:cantSplit w:val="0"/>
          <w:trHeight w:val="58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5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Tipo di esigenza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5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Punteggio </w:t>
            </w:r>
          </w:p>
        </w:tc>
      </w:tr>
      <w:tr>
        <w:trPr>
          <w:cantSplit w:val="0"/>
          <w:trHeight w:val="1213"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per ricongiungimento o riavvicinamento al coniuge ovvero, nel caso di personale senza coniuge o separato giudizialmente o consensualmente con atto omologato dal tribunale, per ricongiungimento o riavvicinamento ai genitori o ai figli (5)…………………………………………………………</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7">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58">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5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24</w:t>
            </w:r>
          </w:p>
        </w:tc>
      </w:tr>
      <w:tr>
        <w:trPr>
          <w:cantSplit w:val="0"/>
          <w:trHeight w:val="5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 per ogni figlio di età inferiore a sei anni (6).…………………………</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16</w:t>
            </w:r>
          </w:p>
        </w:tc>
      </w:tr>
      <w:tr>
        <w:trPr>
          <w:cantSplit w:val="0"/>
          <w:trHeight w:val="9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 per ogni figlio di età superiore ai sei anni, ma che non abbia superato il diciottesimo anno di età (6) ovvero per ogni figlio maggiorenne che risulti totalmente o permanentemente inabile a proficuo lavoro…………………..</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D">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5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5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 ………………………………………………..</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60">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1">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2">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3">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24</w:t>
            </w:r>
          </w:p>
        </w:tc>
      </w:tr>
    </w:tbl>
    <w:p w:rsidR="00000000" w:rsidDel="00000000" w:rsidP="00000000" w:rsidRDefault="00000000" w:rsidRPr="00000000" w14:paraId="00000965">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6">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III - TITOLI GENERALI</w:t>
      </w:r>
    </w:p>
    <w:tbl>
      <w:tblPr>
        <w:tblStyle w:val="Table13"/>
        <w:tblW w:w="9709.0" w:type="dxa"/>
        <w:jc w:val="left"/>
        <w:tblLayout w:type="fixed"/>
        <w:tblLook w:val="0000"/>
      </w:tblPr>
      <w:tblGrid>
        <w:gridCol w:w="7583"/>
        <w:gridCol w:w="2126"/>
        <w:tblGridChange w:id="0">
          <w:tblGrid>
            <w:gridCol w:w="7583"/>
            <w:gridCol w:w="212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6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Tipo di titolo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70.0" w:type="dxa"/>
              <w:bottom w:w="0.0" w:type="dxa"/>
              <w:right w:w="70.0" w:type="dxa"/>
            </w:tcMar>
          </w:tcPr>
          <w:p w:rsidR="00000000" w:rsidDel="00000000" w:rsidP="00000000" w:rsidRDefault="00000000" w:rsidRPr="00000000" w14:paraId="0000096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Punteggio </w:t>
            </w:r>
          </w:p>
        </w:tc>
      </w:tr>
      <w:tr>
        <w:trPr>
          <w:cantSplit w:val="0"/>
          <w:trHeight w:val="795" w:hRule="atLeast"/>
          <w:tblHeader w:val="0"/>
        </w:trPr>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6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per l'inclusione nella graduatoria di merito di concorsi per esami per l'accesso al ruolo di appartenenza (9) ………………………...……….…...</w:t>
            </w:r>
          </w:p>
        </w:tc>
        <w:tc>
          <w:tcPr>
            <w:tcBorders>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6B">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12</w:t>
            </w:r>
          </w:p>
        </w:tc>
      </w:tr>
      <w:tr>
        <w:trPr>
          <w:cantSplit w:val="0"/>
          <w:trHeight w:val="837"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6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 per l'inclusione nella graduatoria di merito di concorsi per esami per l'accesso al ruolo di livello superiore a quello di appartenenza (10) ………..</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6E">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6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Punti 12</w:t>
            </w:r>
          </w:p>
        </w:tc>
      </w:tr>
    </w:tbl>
    <w:p w:rsidR="00000000" w:rsidDel="00000000" w:rsidP="00000000" w:rsidRDefault="00000000" w:rsidRPr="00000000" w14:paraId="00000970">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71">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NOTE</w:t>
      </w:r>
    </w:p>
    <w:p w:rsidR="00000000" w:rsidDel="00000000" w:rsidP="00000000" w:rsidRDefault="00000000" w:rsidRPr="00000000" w14:paraId="0000097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rsidR="00000000" w:rsidDel="00000000" w:rsidP="00000000" w:rsidRDefault="00000000" w:rsidRPr="00000000" w14:paraId="0000097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Ai fini della validità della certificazione richiesta si richiama quanto disposto dalla legge delle disposizioni contenute nel D.P.R. 28.12.2000, n. 445 e successive modifiche ed integrazioni.</w:t>
      </w:r>
    </w:p>
    <w:p w:rsidR="00000000" w:rsidDel="00000000" w:rsidP="00000000" w:rsidRDefault="00000000" w:rsidRPr="00000000" w14:paraId="0000097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 E' valutato il periodo coperto da decorrenza giuridica della nomina purché sia stato prestato effettivo servizio nello stesso profilo professionale. Sono comunque valutati con il punteggio previsto dalla presente voce i seguenti servizi:</w:t>
      </w:r>
    </w:p>
    <w:p w:rsidR="00000000" w:rsidDel="00000000" w:rsidP="00000000" w:rsidRDefault="00000000" w:rsidRPr="00000000" w14:paraId="00000975">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000000" w:rsidDel="00000000" w:rsidP="00000000" w:rsidRDefault="00000000" w:rsidRPr="00000000" w14:paraId="00000976">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rsidR="00000000" w:rsidDel="00000000" w:rsidP="00000000" w:rsidRDefault="00000000" w:rsidRPr="00000000" w14:paraId="00000977">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in profilo diverso da quello di appartenenza a seguito di utilizzazione o assegnazione provvisoria;</w:t>
      </w:r>
    </w:p>
    <w:p w:rsidR="00000000" w:rsidDel="00000000" w:rsidP="00000000" w:rsidRDefault="00000000" w:rsidRPr="00000000" w14:paraId="00000978">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da parte del personale responsabile amministrativo o assistente amministrativo per la sostituzione del titolare di incarico di DSGA;</w:t>
      </w:r>
    </w:p>
    <w:p w:rsidR="00000000" w:rsidDel="00000000" w:rsidP="00000000" w:rsidRDefault="00000000" w:rsidRPr="00000000" w14:paraId="00000979">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000000" w:rsidDel="00000000" w:rsidP="00000000" w:rsidRDefault="00000000" w:rsidRPr="00000000" w14:paraId="0000097A">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nel ruolo di provenienza per il personale trasferito nel profilo di attuale appartenenza per effetto di trasposizione automatica nel nuovo sistema di classificazione del personale ai sensi dell’Allegato B del CCNL 2024.</w:t>
      </w:r>
    </w:p>
    <w:p w:rsidR="00000000" w:rsidDel="00000000" w:rsidP="00000000" w:rsidRDefault="00000000" w:rsidRPr="00000000" w14:paraId="0000097B">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prestato dal personale inidoneo durante il periodo di collocamento fuori ruolo ai sensi dell’art. 23 – comma 5, del C.C.N.L. sottoscritto il 4 agosto 1995 in mansioni parziali del profilo di appartenenza o in altro profilo comunque coerenti;</w:t>
      </w:r>
    </w:p>
    <w:p w:rsidR="00000000" w:rsidDel="00000000" w:rsidP="00000000" w:rsidRDefault="00000000" w:rsidRPr="00000000" w14:paraId="0000097C">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000000" w:rsidDel="00000000" w:rsidP="00000000" w:rsidRDefault="00000000" w:rsidRPr="00000000" w14:paraId="0000097D">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per l’attribuzione del punteggio relativo al servizio effettivamente prestato nelle scuole o istituti situati nelle piccole isole si prescinde dal requisito della residenza in sede;</w:t>
      </w:r>
    </w:p>
    <w:p w:rsidR="00000000" w:rsidDel="00000000" w:rsidP="00000000" w:rsidRDefault="00000000" w:rsidRPr="00000000" w14:paraId="0000097E">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000000" w:rsidDel="00000000" w:rsidP="00000000" w:rsidRDefault="00000000" w:rsidRPr="00000000" w14:paraId="0000097F">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rsidR="00000000" w:rsidDel="00000000" w:rsidP="00000000" w:rsidRDefault="00000000" w:rsidRPr="00000000" w14:paraId="00000980">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in applicazione dell’art. 3, comma 6, dell’accordo A.R.A.N. / OO.SS. del 20/7/2000 sottoscritto ai sensi dell’art. 8, della Legge n. 124/99 recepito con </w:t>
      </w:r>
      <w:r w:rsidDel="00000000" w:rsidR="00000000" w:rsidRPr="00000000">
        <w:rPr>
          <w:rFonts w:ascii="Tahoma" w:cs="Tahoma" w:eastAsia="Tahoma" w:hAnsi="Tahoma"/>
          <w:sz w:val="18"/>
          <w:szCs w:val="18"/>
          <w:u w:val="none"/>
          <w:rtl w:val="0"/>
        </w:rPr>
        <w:t xml:space="preserve">decreto ministeriale </w:t>
      </w:r>
      <w:r w:rsidDel="00000000" w:rsidR="00000000" w:rsidRPr="00000000">
        <w:rPr>
          <w:rFonts w:ascii="Tahoma" w:cs="Tahoma" w:eastAsia="Tahoma" w:hAnsi="Tahoma"/>
          <w:sz w:val="18"/>
          <w:szCs w:val="18"/>
          <w:rtl w:val="0"/>
        </w:rPr>
        <w:t xml:space="preserve">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000000" w:rsidDel="00000000" w:rsidP="00000000" w:rsidRDefault="00000000" w:rsidRPr="00000000" w14:paraId="00000981">
      <w:pPr>
        <w:numPr>
          <w:ilvl w:val="0"/>
          <w:numId w:val="2"/>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per ogni anno prestato nei Paesi in via di sviluppo il punteggio è raddoppiato.</w:t>
      </w:r>
    </w:p>
    <w:p w:rsidR="00000000" w:rsidDel="00000000" w:rsidP="00000000" w:rsidRDefault="00000000" w:rsidRPr="00000000" w14:paraId="0000098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w:t>
      </w:r>
    </w:p>
    <w:p w:rsidR="00000000" w:rsidDel="00000000" w:rsidP="00000000" w:rsidRDefault="00000000" w:rsidRPr="00000000" w14:paraId="0000098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 La valutazione del servizio pre ruolo svolto nella medesima area di appartenenza viene effettuata secondo il punteggio di cui alla tabella A dell’allegato E -lett. B (punti 2 nella mobilità a domanda; punti 1 nella mobilità d’ufficio). </w:t>
      </w:r>
    </w:p>
    <w:p w:rsidR="00000000" w:rsidDel="00000000" w:rsidP="00000000" w:rsidRDefault="00000000" w:rsidRPr="00000000" w14:paraId="0000098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000000" w:rsidDel="00000000" w:rsidP="00000000" w:rsidRDefault="00000000" w:rsidRPr="00000000" w14:paraId="0000098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Per la mobilità a domanda il numero di anni e mesi di servizio pre-ruolo si valuta per intero, mentre per la mobilità d’ufficio i primi 4 anni sono valutati per intero e il periodo eccedente nella misura di due terzi.</w:t>
      </w:r>
    </w:p>
    <w:p w:rsidR="00000000" w:rsidDel="00000000" w:rsidP="00000000" w:rsidRDefault="00000000" w:rsidRPr="00000000" w14:paraId="0000098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br w:type="textWrapping"/>
        <w:t xml:space="preserve">Con il punteggio previsto dalla presente voce vanno valutati i seguenti servizi o periodi:</w:t>
      </w:r>
    </w:p>
    <w:p w:rsidR="00000000" w:rsidDel="00000000" w:rsidP="00000000" w:rsidRDefault="00000000" w:rsidRPr="00000000" w14:paraId="00000987">
      <w:pPr>
        <w:numPr>
          <w:ilvl w:val="0"/>
          <w:numId w:val="3"/>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di ruolo prestato in qualità di docente;</w:t>
      </w:r>
    </w:p>
    <w:p w:rsidR="00000000" w:rsidDel="00000000" w:rsidP="00000000" w:rsidRDefault="00000000" w:rsidRPr="00000000" w14:paraId="00000988">
      <w:pPr>
        <w:numPr>
          <w:ilvl w:val="0"/>
          <w:numId w:val="3"/>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non di ruolo ed il servizio militare riconosciuto o riconoscibile ai fini della carriera ai sensi dell’art. 569 del decreto legislativo 297/94 e successive modifiche;</w:t>
      </w:r>
    </w:p>
    <w:p w:rsidR="00000000" w:rsidDel="00000000" w:rsidP="00000000" w:rsidRDefault="00000000" w:rsidRPr="00000000" w14:paraId="00000989">
      <w:pPr>
        <w:numPr>
          <w:ilvl w:val="0"/>
          <w:numId w:val="3"/>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il servizio di ruolo prestato in area diversa.</w:t>
      </w:r>
    </w:p>
    <w:p w:rsidR="00000000" w:rsidDel="00000000" w:rsidP="00000000" w:rsidRDefault="00000000" w:rsidRPr="00000000" w14:paraId="0000098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Sono valutabili anche i servizi il cui riconoscimento sia richiesto da personale ancora in periodo di prova.</w:t>
      </w:r>
    </w:p>
    <w:p w:rsidR="00000000" w:rsidDel="00000000" w:rsidP="00000000" w:rsidRDefault="00000000" w:rsidRPr="00000000" w14:paraId="0000098B">
      <w:pPr>
        <w:spacing w:after="200" w:line="276" w:lineRule="auto"/>
        <w:jc w:val="both"/>
        <w:rPr>
          <w:rFonts w:ascii="Tahoma" w:cs="Tahoma" w:eastAsia="Tahoma" w:hAnsi="Tahoma"/>
          <w:strike w:val="1"/>
          <w:sz w:val="18"/>
          <w:szCs w:val="18"/>
        </w:rPr>
      </w:pPr>
      <w:r w:rsidDel="00000000" w:rsidR="00000000" w:rsidRPr="00000000">
        <w:rPr>
          <w:rFonts w:ascii="Tahoma" w:cs="Tahoma" w:eastAsia="Tahoma" w:hAnsi="Tahoma"/>
          <w:sz w:val="18"/>
          <w:szCs w:val="18"/>
          <w:rtl w:val="0"/>
        </w:rPr>
        <w:t xml:space="preserve">Il periodo di anzianità derivante da decorrenza giuridica della nomina antecedente alla decorrenza economica nel caso in cui non sia stato prestato effettivo servizio è valutato con punteggio dimezzato.</w:t>
      </w:r>
      <w:r w:rsidDel="00000000" w:rsidR="00000000" w:rsidRPr="00000000">
        <w:rPr>
          <w:rtl w:val="0"/>
        </w:rPr>
      </w:r>
    </w:p>
    <w:p w:rsidR="00000000" w:rsidDel="00000000" w:rsidP="00000000" w:rsidRDefault="00000000" w:rsidRPr="00000000" w14:paraId="0000098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w:t>
      </w:r>
    </w:p>
    <w:p w:rsidR="00000000" w:rsidDel="00000000" w:rsidP="00000000" w:rsidRDefault="00000000" w:rsidRPr="00000000" w14:paraId="0000098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000000" w:rsidDel="00000000" w:rsidP="00000000" w:rsidRDefault="00000000" w:rsidRPr="00000000" w14:paraId="0000098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Non interrompe, altresì, la continuità del servizio, l’utilizzazione per la sostituzione del titolare di incarico di DSGA, da parte del personale anche in scuola diversa da quella di titolarità.</w:t>
      </w:r>
    </w:p>
    <w:p w:rsidR="00000000" w:rsidDel="00000000" w:rsidP="00000000" w:rsidRDefault="00000000" w:rsidRPr="00000000" w14:paraId="0000098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w:t>
      </w:r>
    </w:p>
    <w:p w:rsidR="00000000" w:rsidDel="00000000" w:rsidP="00000000" w:rsidRDefault="00000000" w:rsidRPr="00000000" w14:paraId="0000099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Ai fini della continuità del servizio non si valuta l’anno in corso.</w:t>
      </w:r>
    </w:p>
    <w:p w:rsidR="00000000" w:rsidDel="00000000" w:rsidP="00000000" w:rsidRDefault="00000000" w:rsidRPr="00000000" w14:paraId="0000099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decennio.</w:t>
      </w:r>
    </w:p>
    <w:p w:rsidR="00000000" w:rsidDel="00000000" w:rsidP="00000000" w:rsidRDefault="00000000" w:rsidRPr="00000000" w14:paraId="0000099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000000" w:rsidDel="00000000" w:rsidP="00000000" w:rsidRDefault="00000000" w:rsidRPr="00000000" w14:paraId="00000993">
      <w:pPr>
        <w:numPr>
          <w:ilvl w:val="0"/>
          <w:numId w:val="4"/>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000000" w:rsidDel="00000000" w:rsidP="00000000" w:rsidRDefault="00000000" w:rsidRPr="00000000" w14:paraId="00000994">
      <w:pPr>
        <w:numPr>
          <w:ilvl w:val="0"/>
          <w:numId w:val="4"/>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lettera B) e lettera C) valgono sempre; </w:t>
      </w:r>
    </w:p>
    <w:p w:rsidR="00000000" w:rsidDel="00000000" w:rsidP="00000000" w:rsidRDefault="00000000" w:rsidRPr="00000000" w14:paraId="00000995">
      <w:pPr>
        <w:numPr>
          <w:ilvl w:val="0"/>
          <w:numId w:val="4"/>
        </w:numPr>
        <w:spacing w:after="200" w:line="276" w:lineRule="auto"/>
        <w:ind w:left="720" w:hanging="360"/>
        <w:jc w:val="both"/>
        <w:rPr>
          <w:sz w:val="18"/>
          <w:szCs w:val="18"/>
        </w:rPr>
      </w:pPr>
      <w:r w:rsidDel="00000000" w:rsidR="00000000" w:rsidRPr="00000000">
        <w:rPr>
          <w:rFonts w:ascii="Tahoma" w:cs="Tahoma" w:eastAsia="Tahoma" w:hAnsi="Tahoma"/>
          <w:sz w:val="18"/>
          <w:szCs w:val="18"/>
          <w:rtl w:val="0"/>
        </w:rPr>
        <w:t xml:space="preserve">lettera D) (cura e assistenza dei figli con disabilità, etc..) vale quando il comune in cui può essere prestata l’assistenza coincide con il comune di titolarità del soprannumerario oppure è ad esso viciniore, qualora nel comune medesimo non vi siano sedi scolastiche richiedibili.</w:t>
      </w:r>
    </w:p>
    <w:p w:rsidR="00000000" w:rsidDel="00000000" w:rsidP="00000000" w:rsidRDefault="00000000" w:rsidRPr="00000000" w14:paraId="0000099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000000" w:rsidDel="00000000" w:rsidP="00000000" w:rsidRDefault="00000000" w:rsidRPr="00000000" w14:paraId="0000099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Il punteggio così calcolato viene utilizzato anche nelle operazioni di trasferimento d’ufficio del soprannumerario.</w:t>
      </w:r>
    </w:p>
    <w:p w:rsidR="00000000" w:rsidDel="00000000" w:rsidP="00000000" w:rsidRDefault="00000000" w:rsidRPr="00000000" w14:paraId="0000099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000000" w:rsidDel="00000000" w:rsidP="00000000" w:rsidRDefault="00000000" w:rsidRPr="00000000" w14:paraId="0000099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000000" w:rsidDel="00000000" w:rsidP="00000000" w:rsidRDefault="00000000" w:rsidRPr="00000000" w14:paraId="0000099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 bis) Per i soli trasferimenti a domanda, le situazioni di cui al presente titolo non si valutano per i trasferimenti nell’ambito della stessa sede (per sede si intende “comune”).</w:t>
      </w:r>
    </w:p>
    <w:p w:rsidR="00000000" w:rsidDel="00000000" w:rsidP="00000000" w:rsidRDefault="00000000" w:rsidRPr="00000000" w14:paraId="0000099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 ter) Ai sensi della legge 76/2016 per coniuge si intende anche la parte dell’unione civile. Al coniuge o parte dell’unione civile è equiparato, ai fini della attribuzione del punteggio, il convivente di fatto di cui all’art. 1, comma 36 e 37, della legge 76/2016.</w:t>
      </w:r>
    </w:p>
    <w:p w:rsidR="00000000" w:rsidDel="00000000" w:rsidP="00000000" w:rsidRDefault="00000000" w:rsidRPr="00000000" w14:paraId="0000099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 Il punteggio va attribuito anche per i figli che compiono i 6 anni o i 18 anni tra il 1° gennaio e il 31 dicembre dell'anno in cui si effettua il trasferimento.</w:t>
      </w:r>
    </w:p>
    <w:p w:rsidR="00000000" w:rsidDel="00000000" w:rsidP="00000000" w:rsidRDefault="00000000" w:rsidRPr="00000000" w14:paraId="0000099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(7) La valutazione è attribuita nei seguenti casi:</w:t>
      </w:r>
    </w:p>
    <w:p w:rsidR="00000000" w:rsidDel="00000000" w:rsidP="00000000" w:rsidRDefault="00000000" w:rsidRPr="00000000" w14:paraId="0000099E">
      <w:pPr>
        <w:numPr>
          <w:ilvl w:val="0"/>
          <w:numId w:val="5"/>
        </w:numPr>
        <w:spacing w:after="200" w:line="276"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figlio con disabilità, ovvero coniuge, o genitore, ricoverati permanentemente in istituto di cura;</w:t>
      </w:r>
    </w:p>
    <w:p w:rsidR="00000000" w:rsidDel="00000000" w:rsidP="00000000" w:rsidRDefault="00000000" w:rsidRPr="00000000" w14:paraId="0000099F">
      <w:pPr>
        <w:numPr>
          <w:ilvl w:val="0"/>
          <w:numId w:val="5"/>
        </w:numPr>
        <w:spacing w:after="200" w:line="276"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figlio con disabilità, ovvero coniuge, o genitore, bisognosi di cure continuative presso un istituto di cura tali da comportare la necessità di risiedere nella sede dell'istituto medesimo.</w:t>
      </w:r>
    </w:p>
    <w:p w:rsidR="00000000" w:rsidDel="00000000" w:rsidP="00000000" w:rsidRDefault="00000000" w:rsidRPr="00000000" w14:paraId="000009A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000000" w:rsidDel="00000000" w:rsidP="00000000" w:rsidRDefault="00000000" w:rsidRPr="00000000" w14:paraId="000009A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rsidR="00000000" w:rsidDel="00000000" w:rsidP="00000000" w:rsidRDefault="00000000" w:rsidRPr="00000000" w14:paraId="000009A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(10) Il punteggio è attribuito al personale appartenente a profilo professionale diverso da quelli appartenenti all’Area dei Funzionari ed elevata qualificazione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000000" w:rsidDel="00000000" w:rsidP="00000000" w:rsidRDefault="00000000" w:rsidRPr="00000000" w14:paraId="000009A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rsidR="00000000" w:rsidDel="00000000" w:rsidP="00000000" w:rsidRDefault="00000000" w:rsidRPr="00000000" w14:paraId="000009A4">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A5">
      <w:pPr>
        <w:pStyle w:val="Heading2"/>
        <w:jc w:val="both"/>
        <w:rPr>
          <w:color w:val="ff0000"/>
        </w:rPr>
      </w:pPr>
      <w:bookmarkStart w:colFirst="0" w:colLast="0" w:name="_i17xr6" w:id="152"/>
      <w:bookmarkEnd w:id="152"/>
      <w:r w:rsidDel="00000000" w:rsidR="00000000" w:rsidRPr="00000000">
        <w:rPr>
          <w:rtl w:val="0"/>
        </w:rPr>
        <w:t xml:space="preserve">ALLEGATO F - ORDINE DELLE OPERAZIONI NEI TRASFERIMENTI E NEI PASSAGGI DEL PERSONALE ATA DIVERSO DAI FUNZIONARI E DELL’ELEVATE QUALIFICAZIONI CON INCARICO DI DSGA </w:t>
      </w:r>
      <w:r w:rsidDel="00000000" w:rsidR="00000000" w:rsidRPr="00000000">
        <w:rPr>
          <w:rtl w:val="0"/>
        </w:rPr>
      </w:r>
    </w:p>
    <w:p w:rsidR="00000000" w:rsidDel="00000000" w:rsidP="00000000" w:rsidRDefault="00000000" w:rsidRPr="00000000" w14:paraId="000009A6">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A7">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 FASE</w:t>
      </w:r>
    </w:p>
    <w:p w:rsidR="00000000" w:rsidDel="00000000" w:rsidP="00000000" w:rsidRDefault="00000000" w:rsidRPr="00000000" w14:paraId="000009A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operazioni di cui alla prima fase comprendono tanti movimenti quanti sono i comuni della provincia. A tale fase partecipano anche i titolari dei centri territoriali nell’ambito del comune del centro territoriale di titolarità riorganizzato nei centri provinciali per l’istruzione degli adulti secondo quanto previsto dal D.P.R. 29 ottobre 2012 n. 263.</w:t>
      </w:r>
    </w:p>
    <w:p w:rsidR="00000000" w:rsidDel="00000000" w:rsidP="00000000" w:rsidRDefault="00000000" w:rsidRPr="00000000" w14:paraId="000009A9">
      <w:pPr>
        <w:spacing w:after="200" w:line="276" w:lineRule="auto"/>
        <w:jc w:val="both"/>
        <w:rPr>
          <w:rFonts w:ascii="Tahoma" w:cs="Tahoma" w:eastAsia="Tahoma" w:hAnsi="Tahoma"/>
          <w:sz w:val="18"/>
          <w:szCs w:val="18"/>
        </w:rPr>
      </w:pPr>
      <w:r w:rsidDel="00000000" w:rsidR="00000000" w:rsidRPr="00000000">
        <w:rPr>
          <w:rtl w:val="0"/>
        </w:rPr>
      </w:r>
    </w:p>
    <w:tbl>
      <w:tblPr>
        <w:tblStyle w:val="Table14"/>
        <w:tblW w:w="9462.0" w:type="dxa"/>
        <w:jc w:val="left"/>
        <w:tblLayout w:type="fixed"/>
        <w:tblLook w:val="0000"/>
      </w:tblPr>
      <w:tblGrid>
        <w:gridCol w:w="788"/>
        <w:gridCol w:w="8623"/>
        <w:gridCol w:w="51"/>
        <w:tblGridChange w:id="0">
          <w:tblGrid>
            <w:gridCol w:w="788"/>
            <w:gridCol w:w="8623"/>
            <w:gridCol w:w="51"/>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A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A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ATA sulla base di quanto previsto </w:t>
            </w:r>
            <w:r w:rsidDel="00000000" w:rsidR="00000000" w:rsidRPr="00000000">
              <w:rPr>
                <w:rFonts w:ascii="Tahoma" w:cs="Tahoma" w:eastAsia="Tahoma" w:hAnsi="Tahoma"/>
                <w:strike w:val="1"/>
                <w:sz w:val="18"/>
                <w:szCs w:val="18"/>
                <w:rtl w:val="0"/>
              </w:rPr>
              <w:t xml:space="preserve">e</w:t>
            </w:r>
            <w:r w:rsidDel="00000000" w:rsidR="00000000" w:rsidRPr="00000000">
              <w:rPr>
                <w:rFonts w:ascii="Tahoma" w:cs="Tahoma" w:eastAsia="Tahoma" w:hAnsi="Tahoma"/>
                <w:sz w:val="18"/>
                <w:szCs w:val="18"/>
                <w:rtl w:val="0"/>
              </w:rPr>
              <w:t xml:space="preserve"> dall’art.45 del presente contratto.</w:t>
            </w:r>
          </w:p>
        </w:tc>
        <w:tc>
          <w:tcPr>
            <w:shd w:fill="auto" w:val="clear"/>
            <w:tcMar>
              <w:top w:w="0.0" w:type="dxa"/>
              <w:left w:w="10.0" w:type="dxa"/>
              <w:bottom w:w="0.0" w:type="dxa"/>
              <w:right w:w="10.0" w:type="dxa"/>
            </w:tcMar>
          </w:tcPr>
          <w:p w:rsidR="00000000" w:rsidDel="00000000" w:rsidP="00000000" w:rsidRDefault="00000000" w:rsidRPr="00000000" w14:paraId="000009AC">
            <w:pPr>
              <w:spacing w:after="200" w:line="276" w:lineRule="auto"/>
              <w:jc w:val="both"/>
              <w:rPr>
                <w:rFonts w:ascii="Tahoma" w:cs="Tahoma" w:eastAsia="Tahoma" w:hAnsi="Tahoma"/>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A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A1)</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A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della precedenza di cui al punto I, dell’art. 40 del presente contratto, indipendentemente dal comune o provincia di provenienza;(sono compresi i trasferimenti interprovinciali)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perdente posto, trasferito d'ufficio, o a domanda in quanto soprannumerario, nell'ultimo decennio (precedenza di cui al punto II dell’art. 40, compreso il personale di cui all’art. 46 (5), che abbia prodotto domanda per rientrare nella scuola di precedente titolarità (6), qualora in essa si sia ricostituito il posto. In caso di più aspiranti, gli interessati devono essere graduati con il punteggio spettante per il trasferimento a domanda (4). A tale movimento partecipano in subordine anche i docenti inidonei ed i docenti titolari delle classi di concorso B-33 (ex C999) e B-32 (ex C555) transitati nei profili ATA per l’ultima scuola in cui hanno prestato servizio nell’anno scolastico in cui hanno ottenuto il nuovo inquadramento.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nell'ambito dello stesso istituto da un'area all'altra del personale appartenente al profilo di assistente tecnico.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delle precedenze di cui al punto III) – 1), 2) e 3) dell’art. 40, titolo III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D1)</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delle precedenze di cui al punto IV dell’art. 40, titolo III del presente contratto, limitatamente ai comuni con più distretti.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D2)</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in sede ivi compresi i docenti inidonei ed i docenti titolari delle classi di concorso B-33 (ex C999) e B-32 (ex C555) transitati nei ruoli ATA (1) (2).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B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D3)</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appartenente al profilo di assistente tecnico che si muova su un’area diversa da quella di titolarità, beneficiario delle precedenze di cui al punto III) – 1), 2) e 3) dell’art.  40, titolo III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D4)</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appartenente al profilo di assistente tecnico che si muova su un’area diversa da quella di titolarità, beneficiario delle precedenze di cui al punto IV dell’art.40, titolo III del presente contratto, limitatamente ai comuni con più distretti.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D5)</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in sede del personale appartenente al profilo di assistente tecnico che si muova su un’area diversa da quella di titolarità, (1)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perdente posto, trasferito d'ufficio, o a domanda condizionata in quanto soprannumerario, nell'ultimo decennio compreso il personale di cui all’art.  43 comma 3 punto II e di cui all’art 46 (5), che abbia prodotto domanda per rientrare nel comune di precedente titolarità, di cui al punto   V dell’art.   40 – titolo III – del presente contratto. In caso di più aspiranti, gli interessati devono essere graduati con il punteggio spettante per il trasferimento a domanda (3) (4). A tale movimento partecipano in subordine anche i docenti inidonei ed i docenti titolari delle classi di concorso B-33 (ex C999) e B-32 (ex C555) transitati nei profili ATA per il comune dell’ultima scuola in cui hanno prestato servizio nell’anno scolastico in cui hanno ottenuto il nuovo inquadramento.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E1)</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perdente posto appartenente al profilo di assistente tecnico che si muova su un’area diversa rispetto a quella di titolarità, trasferito d'ufficio, o a domanda condizionata in quanto soprannumerario, nell'ultimo decennio compreso il personale di cui all’art. 46 (5), che abbia prodotto domanda per rientrare nel comune di precedente titolarità, di cui al punto V dell’art.  40 – titolo III – del presente contratto. In caso di più aspiranti, gli interessati devono essere graduati con il punteggio spettante per il trasferimento a domanda (3) (4).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C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in sede del personale soprannumerario che non abbia prodotto domanda o che, pur avendola prodotta, non abbia ottenuto le scuole richieste (2) ivi compresi i docenti inidonei ed i docenti titolari delle classi di concorso B-33 (ex C999) e B-32 (ex C555) transitati nei ruoli ATA</w:t>
            </w:r>
          </w:p>
        </w:tc>
      </w:tr>
      <w:tr>
        <w:trPr>
          <w:cantSplit w:val="0"/>
          <w:trHeight w:val="83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F1)</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in sede del personale soprannumerario appartenente al profilo di assistente tecnico che si muova su un’area diversa rispetto a quella di titolarità, che non abbia prodotto domanda o che, pur avendola prodotta, non abbia ottenuto le scuole richieste (2).</w:t>
            </w:r>
          </w:p>
        </w:tc>
      </w:tr>
    </w:tbl>
    <w:p w:rsidR="00000000" w:rsidDel="00000000" w:rsidP="00000000" w:rsidRDefault="00000000" w:rsidRPr="00000000" w14:paraId="000009D4">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D5">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II FASE</w:t>
      </w:r>
    </w:p>
    <w:p w:rsidR="00000000" w:rsidDel="00000000" w:rsidP="00000000" w:rsidRDefault="00000000" w:rsidRPr="00000000" w14:paraId="000009D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seconda fase del movimento concerne i trasferimenti da un comune all’altro della provincia nei confronti dei titolari nella provincia medesima. A tale fase partecipano anche i titolari dei centri territoriali per sedi di comuni diversi rispetto a quello del centro territoriale riorganizzato nei centri provinciali per l’istruzione degli adulti secondo quanto previsto dal D.P.R. 29 ottobre 2012 n. 263.</w:t>
      </w:r>
    </w:p>
    <w:tbl>
      <w:tblPr>
        <w:tblStyle w:val="Table15"/>
        <w:tblW w:w="9142.0" w:type="dxa"/>
        <w:jc w:val="left"/>
        <w:tblLayout w:type="fixed"/>
        <w:tblLook w:val="0000"/>
      </w:tblPr>
      <w:tblGrid>
        <w:gridCol w:w="790"/>
        <w:gridCol w:w="8352"/>
        <w:tblGridChange w:id="0">
          <w:tblGrid>
            <w:gridCol w:w="790"/>
            <w:gridCol w:w="8352"/>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da fuori sede del personale soprannumerario che non abbia prodotto domanda o che, pur avendola prodotta, non abbia ottenuto le scuole richieste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da fuori sede del personale soprannumerario appartenente al profilo di assistente tecnico che si muova per un’area diversa da quella di titolarità, che non abbia prodotto domanda o che, pur avendola prodotta, non abbia ottenuto le scuole richieste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III) dell’art. 40 – titolo III – del presente contratto (1), nell'ambito della provincia nel rispetto delle precedenze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IV                dell’art. 40 – titolo III – del presente contratto (1), nell'ambito della provincia nel rispetto delle precedenze previste dal presente contratto.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D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VI) dell’art. 40 – titolo III – del presente contratto (1), nell'ambito della provincia nel rispetto delle precedenze previste dal presente contratto. </w:t>
            </w:r>
          </w:p>
        </w:tc>
      </w:tr>
      <w:tr>
        <w:trPr>
          <w:cantSplit w:val="0"/>
          <w:tblHeader w:val="0"/>
        </w:trPr>
        <w:tc>
          <w:tcPr>
            <w:tcBorders>
              <w:top w:color="000000" w:space="0" w:sz="6" w:val="single"/>
              <w:left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B3)</w:t>
            </w:r>
          </w:p>
        </w:tc>
        <w:tc>
          <w:tcPr>
            <w:tcBorders>
              <w:top w:color="000000" w:space="0" w:sz="6" w:val="single"/>
              <w:left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VII) dell’art. 40 titolo III – del presente contratto (1), nell'ambito della provincia nel rispetto delle precedenze previste dal presente contratto.</w:t>
            </w:r>
          </w:p>
        </w:tc>
      </w:tr>
      <w:tr>
        <w:trPr>
          <w:cantSplit w:val="0"/>
          <w:tblHeader w:val="0"/>
        </w:trPr>
        <w:tc>
          <w:tcPr>
            <w:tcBorders>
              <w:top w:color="000000" w:space="0" w:sz="4"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B4)</w:t>
            </w:r>
          </w:p>
        </w:tc>
        <w:tc>
          <w:tcPr>
            <w:tcBorders>
              <w:top w:color="000000" w:space="0" w:sz="4"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(1) nell'ambito della provincia del personale che non usufruisce di alcuna precedenza ivi compresi i docenti inidonei ed i docenti titolari delle classi di concorso B-33 (ex C999) e B-32 (ex C555) transitati nei ruoli ATA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B5)</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appartenente al profilo di assistente tecnico che si muova per un’area diversa da quella di titolarità beneficiario della precedenza di cui al punto III) dell’art.  40 titolo III – del presente contratto (1), nell'ambito della provincia.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B6)</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appartenente al profilo di assistente tecnico che si muova per un’area diversa da quella di titolarità beneficiario della precedenza di cui al punto V) dell’art. 40 titolo III – del presente contratto (1), nell'ambito della provincia.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B7)</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appartenente al profilo di assistente tecnico che si muova per un’area diversa da quella di titolarità beneficiario della precedenza di cui al punto VI) dell’art. 40 titolo III – del presente contratto (1), nell'ambito della provincia.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B8)</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appartenente al profilo di assistente tecnico che si muova per un’area diversa da quella di titolarità beneficiario della precedenza di cui al punto VII) dell’art. 40 titolo III – nell'ambito della provincia.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B9)</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appartenente al profilo di assistente tecnico che si muova per un’area diversa da quella di titolarità che non usufruisce di alcuna precedenza.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E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del personale senza sede di titolarità (art.  46 del presente contratto) ivi compresi i docenti inidonei ed i docenti titolari delle classi di concorso B-33 (ex C999) e B-32 (ex C555) transitati nei ruoli ATA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 - bis)</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per il personale di cui all’articolo 46 - bis del presente contratto.</w:t>
            </w:r>
          </w:p>
        </w:tc>
      </w:tr>
    </w:tbl>
    <w:p w:rsidR="00000000" w:rsidDel="00000000" w:rsidP="00000000" w:rsidRDefault="00000000" w:rsidRPr="00000000" w14:paraId="000009F3">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9F4">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III FASE </w:t>
      </w:r>
    </w:p>
    <w:p w:rsidR="00000000" w:rsidDel="00000000" w:rsidP="00000000" w:rsidRDefault="00000000" w:rsidRPr="00000000" w14:paraId="000009F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operazioni di mobilità relative alla terza fase vengono realizzate secondo l’ordine seguente nel rispetto delle aliquote di cui al comma 2 dell’art. 39 (Titolo III) del presente contratto. </w:t>
      </w:r>
    </w:p>
    <w:tbl>
      <w:tblPr>
        <w:tblStyle w:val="Table16"/>
        <w:tblW w:w="9142.0" w:type="dxa"/>
        <w:jc w:val="left"/>
        <w:tblLayout w:type="fixed"/>
        <w:tblLook w:val="0000"/>
      </w:tblPr>
      <w:tblGrid>
        <w:gridCol w:w="910"/>
        <w:gridCol w:w="8232"/>
        <w:tblGridChange w:id="0">
          <w:tblGrid>
            <w:gridCol w:w="910"/>
            <w:gridCol w:w="82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Passaggi a domanda da uno ad altro profilo della stessa area nell’ambito della provincia di tutto il personale che risulti in esubero nella provincia, nel limite delle disponibilità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degli aspiranti provenienti da altra provincia che risultino beneficiari della precedenza di cui al punto III) dell’art. 40 – titolo III – del presente contratto.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degli aspiranti provenienti da altra provincia che risultino beneficiari della precedenza di cui al punto IV)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degli aspiranti provenienti da altra provincia che risultino beneficiari della precedenza di cui al punto VI)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B3)</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9F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della precedenza di cui al punto VII) dell’art. 40 titolo III – del presente contratto.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B4)</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degli aspiranti provenienti da altra provincia che risultino beneficiari della precedenza di cui al punto VIII)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B5)</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degli aspiranti provenienti da altra provincia che non usufruiscono di alcuna precedenza ivi compresi i docenti inidonei ed i docenti titolari delle classi di concorso B-33 (ex C999) e B-32 (ex C555) transitati nei ruoli ATA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Passaggi da uno ad altro profilo della stessa area del personale non in soprannumero, beneficiario della precedenza di cui al punto I) art. 40 – titolo III)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C1)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0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Passaggi da uno ad altro profilo della stessa area del personale non in soprannumero.</w:t>
            </w:r>
          </w:p>
        </w:tc>
      </w:tr>
    </w:tbl>
    <w:p w:rsidR="00000000" w:rsidDel="00000000" w:rsidP="00000000" w:rsidRDefault="00000000" w:rsidRPr="00000000" w14:paraId="00000A08">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0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Ferme restando le precedenze sopra richiamate fra i diversi aspiranti alla stessa sede o al medesimo istituto, dovranno essere trasferiti quelli con punteggio complessivo più alto e, a parità di punteggio, i più anziani di età.</w:t>
      </w:r>
    </w:p>
    <w:p w:rsidR="00000000" w:rsidDel="00000000" w:rsidP="00000000" w:rsidRDefault="00000000" w:rsidRPr="00000000" w14:paraId="00000A0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In ciascuna delle tre fasi la precedenza di cui all’art. 40 punto IV spetta prima ai genitori anche adottivi dei figli con disabilità in situazione di gravità. Qualora entrambi i genitori siano impossibilitati a provvedere all’assistenza del figlio con disabilità grave perché totalmente inabili, viene riconosciuta la precedenza, alla stregua della scomparsa di entrambi i genitori, anche ai fratelli e alle sorelle, in grado di prestare assistenza, conviventi di soggetto con disabilità in situazione di gravità o a chi, individuato dall’autorità giudiziaria competente, esercita tale tutela.</w:t>
      </w:r>
    </w:p>
    <w:p w:rsidR="00000000" w:rsidDel="00000000" w:rsidP="00000000" w:rsidRDefault="00000000" w:rsidRPr="00000000" w14:paraId="00000A0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Successivamente tale precedenza viene riconosciuta per l’assistenza al coniuge parte dell’unione civile o convivente di fatto e in via successiva ai figli che prestano assistenza al genitore del figlio con disabilità in situazione di gravità e infine ai fratelli e alle sorelle non conviventi che assistono il familiare con disabilità in situazione di gravità.</w:t>
      </w:r>
    </w:p>
    <w:p w:rsidR="00000000" w:rsidDel="00000000" w:rsidP="00000000" w:rsidRDefault="00000000" w:rsidRPr="00000000" w14:paraId="00000A0C">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0D">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NOTE </w:t>
      </w:r>
    </w:p>
    <w:p w:rsidR="00000000" w:rsidDel="00000000" w:rsidP="00000000" w:rsidRDefault="00000000" w:rsidRPr="00000000" w14:paraId="00000A0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 Per “sede” si intende “il comune”</w:t>
      </w:r>
    </w:p>
    <w:p w:rsidR="00000000" w:rsidDel="00000000" w:rsidP="00000000" w:rsidRDefault="00000000" w:rsidRPr="00000000" w14:paraId="00000A0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 Per i titolari su posti determinati a livello di distretto intercomunale, per “sede” va inteso il comune sede di distretto.</w:t>
      </w:r>
    </w:p>
    <w:p w:rsidR="00000000" w:rsidDel="00000000" w:rsidP="00000000" w:rsidRDefault="00000000" w:rsidRPr="00000000" w14:paraId="00000A1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 E’ trattato in tal punto dell'ordine delle operazioni anche il personale titolare di istituzioni scolastiche ubicate in comune di nuova istituzione. </w:t>
      </w:r>
    </w:p>
    <w:p w:rsidR="00000000" w:rsidDel="00000000" w:rsidP="00000000" w:rsidRDefault="00000000" w:rsidRPr="00000000" w14:paraId="00000A1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 Per il personale titolare in altro comune trasferito nell'ultimo decennio per soppressione di posto che chiede di tornare alla scuola, ovvero al comune di precedente titolarità, non sono attribuiti i punteggi relativi alle esigenze di famiglia (titolo II della tabella di valutazione per i trasferimenti a domanda) limitatamente alla preferenza riferita alla sola istituzione scolastica di precedente titolarità.</w:t>
      </w:r>
    </w:p>
    <w:p w:rsidR="00000000" w:rsidDel="00000000" w:rsidP="00000000" w:rsidRDefault="00000000" w:rsidRPr="00000000" w14:paraId="00000A1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 Per tale personale, in esubero sull’organico provinciale, che chiede di tornare alla scuola o al comune di precedente titolarità, non sono attribuiti i punteggi relativi alle esigenze di famiglia (titolo II delle tabelle di valutazione) limitatamente alla preferenza riferita alla sola istituzione scolastica di precedente titolarità.</w:t>
      </w:r>
    </w:p>
    <w:p w:rsidR="00000000" w:rsidDel="00000000" w:rsidP="00000000" w:rsidRDefault="00000000" w:rsidRPr="00000000" w14:paraId="00000A1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 Per il personale appartenente al profilo di assistente tecnico, compreso il personale di cui all’art. 46 (5) il rientro sulla scuola di precedente titolarità è consentito su tutte le aree professionali richieste a domanda.</w:t>
      </w:r>
    </w:p>
    <w:p w:rsidR="00000000" w:rsidDel="00000000" w:rsidP="00000000" w:rsidRDefault="00000000" w:rsidRPr="00000000" w14:paraId="00000A14">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15">
      <w:pPr>
        <w:spacing w:line="276" w:lineRule="auto"/>
        <w:jc w:val="both"/>
        <w:rPr>
          <w:rFonts w:ascii="Tahoma" w:cs="Tahoma" w:eastAsia="Tahoma" w:hAnsi="Tahoma"/>
          <w:b w:val="1"/>
          <w:smallCaps w:val="1"/>
          <w:sz w:val="22"/>
          <w:szCs w:val="22"/>
        </w:rPr>
      </w:pPr>
      <w:bookmarkStart w:colFirst="0" w:colLast="0" w:name="_1baon6m" w:id="153"/>
      <w:bookmarkEnd w:id="153"/>
      <w:r w:rsidDel="00000000" w:rsidR="00000000" w:rsidRPr="00000000">
        <w:rPr>
          <w:rFonts w:ascii="Tahoma" w:cs="Tahoma" w:eastAsia="Tahoma" w:hAnsi="Tahoma"/>
          <w:b w:val="1"/>
          <w:smallCaps w:val="1"/>
          <w:sz w:val="22"/>
          <w:szCs w:val="22"/>
          <w:rtl w:val="0"/>
        </w:rPr>
        <w:t xml:space="preserve">ALLEGATO F1-TRASFERIMENTI DEI FUNZIONARI ED ELEVATE QUALIFICAZIONI TITOLARI DI INCARICO</w:t>
      </w:r>
    </w:p>
    <w:p w:rsidR="00000000" w:rsidDel="00000000" w:rsidP="00000000" w:rsidRDefault="00000000" w:rsidRPr="00000000" w14:paraId="00000A16">
      <w:pPr>
        <w:spacing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17">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 FASE</w:t>
      </w:r>
    </w:p>
    <w:tbl>
      <w:tblPr>
        <w:tblStyle w:val="Table17"/>
        <w:tblW w:w="9142.0" w:type="dxa"/>
        <w:jc w:val="left"/>
        <w:tblLayout w:type="fixed"/>
        <w:tblLook w:val="0000"/>
      </w:tblPr>
      <w:tblGrid>
        <w:gridCol w:w="910"/>
        <w:gridCol w:w="8232"/>
        <w:tblGridChange w:id="0">
          <w:tblGrid>
            <w:gridCol w:w="910"/>
            <w:gridCol w:w="82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già inquadrato come DSGA nel previgente ordinamento beneficiario della precedenza di cui al punto I, dell’art. 40 del presente contratto, indipendentemente dal comune o provincia di provenienza (sono compresi i trasferimenti interprovinciali).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restante personale titolare di incarico da DSGA beneficiario della precedenza di cui al punto I, dell’art. 40 del presente contratto, indipendentemente dal comune o provincia di provenienza (sono compresi i trasferimenti interprovinciali).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già inquadrato come DSGA nel previgente ordinamento perdente posto, trasferito d'ufficio, o a domanda condizionata in quanto soprannumerario, nell'ultimo decennio che abbia prodotto domanda per rientrare nella scuola di precedente titolarità (4) (5).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1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restante personale titolare di incarico da DSGA perdente posto, trasferito d'ufficio, o a domanda condizionata in quanto soprannumerario, nell'ultimo decennio che abbia prodotto domanda per rientrare nella scuola di precedente titolarità (4) (5).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delle precedenze di cui al punto III) – 1), 2) e 3) dell’art. 40, titolo III del presente contratto.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del personale beneficiario delle precedenze di cui al punto IV dell’art. 40, titolo III del presente contratto, limitatamente ai comuni con più distretti.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in sede del personale già inquadrato come DSGA nel previgente ordinamento (1) (2).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in sede del restante personale titolare di incarico da DSGA (1)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personale già inquadrato come DSGA nel previgente ordinamento perdente posto, trasferito d'ufficio, o a domanda condizionata in quanto soprannumerario, nell'ultimo decennio che abbia prodotto domanda per rientrare nel comune di ex titolarità di cui al punto   V dell’art.   40 – titolo III – del presente contratto. In caso di più aspiranti, gli interessati devono essere graduati con il punteggio spettante per il trasferimento a domanda (3) (4).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del restante personale titolare di incarico da DSGA perdente posto, trasferito d'ufficio, o a domanda condizionata in quanto soprannumerario, nell'ultimo decennio che abbia prodotto domanda per rientrare nel comune di ex titolarità di cui al punto V dell’art.   40 – titolo III – del presente contratto. In caso di più aspiranti, gli interessati devono essere graduati con il punteggio spettante per il trasferimento a domanda (3) (4).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in sede del personale soprannumerario già inquadrato come DSGA nel previgente ordinamento che non abbia prodotto domanda o che, pur avendola prodotta, non abbia ottenuto le scuole richieste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2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in sede del restante personale titolare di incarico da DSGA soprannumerario che non abbia prodotto domanda o che, pur avendola prodotta, non abbia ottenuto le scuole richieste (2).</w:t>
            </w:r>
          </w:p>
        </w:tc>
      </w:tr>
    </w:tbl>
    <w:p w:rsidR="00000000" w:rsidDel="00000000" w:rsidP="00000000" w:rsidRDefault="00000000" w:rsidRPr="00000000" w14:paraId="00000A30">
      <w:pPr>
        <w:spacing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31">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II FASE</w:t>
      </w:r>
    </w:p>
    <w:tbl>
      <w:tblPr>
        <w:tblStyle w:val="Table18"/>
        <w:tblW w:w="9142.0" w:type="dxa"/>
        <w:jc w:val="left"/>
        <w:tblLayout w:type="fixed"/>
        <w:tblLook w:val="0000"/>
      </w:tblPr>
      <w:tblGrid>
        <w:gridCol w:w="910"/>
        <w:gridCol w:w="8232"/>
        <w:tblGridChange w:id="0">
          <w:tblGrid>
            <w:gridCol w:w="910"/>
            <w:gridCol w:w="82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d’ufficio (6) da fuori sede del personale già inquadrato come DSGA nel previgente ordinamento soprannumerario che non abbia prodotto domanda o che, pur avendola prodotta, non abbia ottenuto le scuole richieste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d’ufficio (6) da fuori sede del restante personale titolare di incarico di DSGA soprannumerario che non abbia prodotto domanda o che, pur avendola prodotta, non abbia ottenuto le scuole richieste (2).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III) dell’art. 40 – titolo III – del presente contratto (1), nell'ambito della provincia di titolarità.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beneficiario della precedenza di cui al punto IV) dell’art. 40 – titolo III – del presente contratto (1), nell'ambito della provincia nel rispetto delle precedenze previste dal presente contratto.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già inquadrato come DSGA nel previgente ordinamento beneficiario della precedenza di cui al punto VI) dell’art. 40 – titolo III – del presente contratto (1), nell'ambito della provincia nel rispetto delle precedenze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restante personale titolare di incarico da DSGA beneficiario della precedenza di cui al punto VI) dell’art. 40 – titolo III – del presente contratto (1), nell'ambito della provincia nel rispetto delle precedenze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3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personale già inquadrato come DSGA nel previgente ordinamento beneficiario della precedenza di cui al punto VII) dell’art. 40 titolo III – del presente contratto (1), nell'ambito della provincia nel rispetto delle precedenze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del restante personale titolare di incarico da DSGA beneficiario della precedenza di cui al punto VII) dell’art. 40 titolo III – del presente contratto (1), nell'ambito della provincia nel rispetto delle precedenze previste dal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(1) nell'ambito della provincia del personale già inquadrato come DSGA nel previgente ordinamento che non usufruisce di alcuna precedenza.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da fuori sede (1) nell'ambito della provincia del restante personale titolare di incarico come DSGA nel previgente ordinamento che non usufruisce di alcuna precedenza.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del personale già inquadrato come DSGA nel previgente ordinamento senza sede di titolarità (art. 46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d’ufficio del restante personale titolare di incarico da DSGA senza sede di titolarità (art.  46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per il personale già inquadrato come DSGA nel previgente ordinamento di cui all’articolo 46 - bis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4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Trasferimenti a domanda per il restante personale titolare di incarico da DSGA di cui all’articolo 46 -bis del presente contratto.</w:t>
            </w:r>
          </w:p>
        </w:tc>
      </w:tr>
    </w:tbl>
    <w:p w:rsidR="00000000" w:rsidDel="00000000" w:rsidP="00000000" w:rsidRDefault="00000000" w:rsidRPr="00000000" w14:paraId="00000A4E">
      <w:pPr>
        <w:spacing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4F">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EFFETTUAZIONE DELLA III FASE</w:t>
      </w:r>
    </w:p>
    <w:tbl>
      <w:tblPr>
        <w:tblStyle w:val="Table19"/>
        <w:tblW w:w="9142.0" w:type="dxa"/>
        <w:jc w:val="left"/>
        <w:tblLayout w:type="fixed"/>
        <w:tblLook w:val="0000"/>
      </w:tblPr>
      <w:tblGrid>
        <w:gridCol w:w="910"/>
        <w:gridCol w:w="8232"/>
        <w:tblGridChange w:id="0">
          <w:tblGrid>
            <w:gridCol w:w="910"/>
            <w:gridCol w:w="82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proveniente da altra provincia che risulti beneficiario della precedenza di cui al punto III) dell’art. 40 – titolo III – del presente contratto.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beneficiario della precedenza di cui al punto IV) dell’art. 40 – titolo III – del presente contratto. Nel rispetto dell’ordine successivo delle tipologie di precedenza ivi individuate il personale già inquadrato come DSGA precede il restante personale titolare di incarico da DSGA.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4">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5">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già inquadrato come DSGA nel previgente ordinamento proveniente da altra provincia che risulti beneficiario della precedenza di cui al punto VI)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6">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restante personale titolare di incarico di DSGA proveniente da altra provincia che risulti beneficiario della precedenza di cui al punto VI)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già inquadrato come DSGA nel previgente ordinamento beneficiario della precedenza di cui al punto VII) dell’art. 40 titolo III – del presente contratto.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restante personale titolare di incarico di DSGA beneficiario della precedenza di cui al punto VII) dell’art. 40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D">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già inquadrato come DSGA nel previgente ordinamento proveniente da altra provincia che risulti beneficiario della precedenza di cui al punto VIII)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E">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5F">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restante personale titolare di incarico di DSGA proveniente da altra provincia che risulti beneficiario della precedenza di cui al punto VIII) dell’art. 40 – titolo III – del presente contratto.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60">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61">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personale già inquadrato come DSGA nel previgente ordinamento proveniente da altra provincia che non usufruisce di alcuna precedenza.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62">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0.0" w:type="dxa"/>
              <w:left w:w="70.0" w:type="dxa"/>
              <w:bottom w:w="0.0" w:type="dxa"/>
              <w:right w:w="70.0" w:type="dxa"/>
            </w:tcMar>
          </w:tcPr>
          <w:p w:rsidR="00000000" w:rsidDel="00000000" w:rsidP="00000000" w:rsidRDefault="00000000" w:rsidRPr="00000000" w14:paraId="00000A63">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Trasferimento a domanda del restante personale titolare di incarico di DSGA proveniente da altra provincia che non usufruisce di alcuna precedenza.</w:t>
            </w:r>
          </w:p>
        </w:tc>
      </w:tr>
    </w:tbl>
    <w:p w:rsidR="00000000" w:rsidDel="00000000" w:rsidP="00000000" w:rsidRDefault="00000000" w:rsidRPr="00000000" w14:paraId="00000A64">
      <w:pPr>
        <w:spacing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65">
      <w:pPr>
        <w:spacing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66">
      <w:pPr>
        <w:spacing w:after="200" w:line="276"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NOTE </w:t>
      </w:r>
    </w:p>
    <w:p w:rsidR="00000000" w:rsidDel="00000000" w:rsidP="00000000" w:rsidRDefault="00000000" w:rsidRPr="00000000" w14:paraId="00000A67">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 Per “sede” si intende “il comune”</w:t>
      </w:r>
    </w:p>
    <w:p w:rsidR="00000000" w:rsidDel="00000000" w:rsidP="00000000" w:rsidRDefault="00000000" w:rsidRPr="00000000" w14:paraId="00000A68">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 Per i titolari su posti determinati a livello di distretto intercomunale, per “sede” va inteso il comune sede di distretto.</w:t>
      </w:r>
    </w:p>
    <w:p w:rsidR="00000000" w:rsidDel="00000000" w:rsidP="00000000" w:rsidRDefault="00000000" w:rsidRPr="00000000" w14:paraId="00000A69">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(3) E’ trattato in tal punto dell'ordine delle operazioni anche il personale titolare di istituzioni scolastiche ubicate in comune di nuova istituzione. </w:t>
      </w:r>
    </w:p>
    <w:p w:rsidR="00000000" w:rsidDel="00000000" w:rsidP="00000000" w:rsidRDefault="00000000" w:rsidRPr="00000000" w14:paraId="00000A6A">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(4) Per il personale titolare in altro comune trasferito nell'ultimo decennio per soppressione di posto che chiede di tornare alla scuola, ovvero al comune di precedente titolarità, non sono attribuiti i punteggi relativi alle esigenze di famiglia (titolo II della tabella di valutazione per i trasferimenti a domanda) limitatamente alla preferenza riferita alla sola istituzione scolastica di precedente titolarità.</w:t>
      </w:r>
    </w:p>
    <w:p w:rsidR="00000000" w:rsidDel="00000000" w:rsidP="00000000" w:rsidRDefault="00000000" w:rsidRPr="00000000" w14:paraId="00000A6B">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(5) Per tale personale, in esubero sull’organico provinciale, che chiede di tornare alla scuola o al comune di precedente titolarità, non sono attribuiti i punteggi relativi alle esigenze di famiglia (titolo II delle tabelle di valutazione) limitatamente alla preferenza riferita alla sola istituzione scolastica di precedente titolarità.</w:t>
      </w:r>
    </w:p>
    <w:p w:rsidR="00000000" w:rsidDel="00000000" w:rsidP="00000000" w:rsidRDefault="00000000" w:rsidRPr="00000000" w14:paraId="00000A6C">
      <w:pPr>
        <w:spacing w:after="200" w:line="276"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(6) I trasferimenti d’ufficio sono disposti a partire dal comune sede di titolarità secondo l’ordine di viciniorità in base all’ordine risultante dai Bollettini Ufficiali.</w:t>
      </w:r>
    </w:p>
    <w:p w:rsidR="00000000" w:rsidDel="00000000" w:rsidP="00000000" w:rsidRDefault="00000000" w:rsidRPr="00000000" w14:paraId="00000A6D">
      <w:pPr>
        <w:spacing w:after="200" w:line="276"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A6E">
      <w:pPr>
        <w:ind w:left="567" w:firstLine="0"/>
        <w:jc w:val="both"/>
        <w:rPr>
          <w:rFonts w:ascii="Tahoma" w:cs="Tahoma" w:eastAsia="Tahoma" w:hAnsi="Tahoma"/>
          <w:sz w:val="22"/>
          <w:szCs w:val="22"/>
          <w:u w:val="none"/>
        </w:rPr>
      </w:pPr>
      <w:bookmarkStart w:colFirst="0" w:colLast="0" w:name="_320vgez" w:id="154"/>
      <w:bookmarkEnd w:id="154"/>
      <w:r w:rsidDel="00000000" w:rsidR="00000000" w:rsidRPr="00000000">
        <w:rPr>
          <w:rFonts w:ascii="Tahoma" w:cs="Tahoma" w:eastAsia="Tahoma" w:hAnsi="Tahoma"/>
          <w:sz w:val="22"/>
          <w:szCs w:val="22"/>
          <w:u w:val="none"/>
          <w:rtl w:val="0"/>
        </w:rPr>
        <w:t xml:space="preserve">Roma, 29 gennaio 2025</w:t>
      </w:r>
    </w:p>
    <w:p w:rsidR="00000000" w:rsidDel="00000000" w:rsidP="00000000" w:rsidRDefault="00000000" w:rsidRPr="00000000" w14:paraId="00000A6F">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0">
      <w:pPr>
        <w:ind w:left="567"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Per l’Amministrazione</w:t>
        <w:tab/>
        <w:tab/>
        <w:tab/>
        <w:t xml:space="preserve">Per le Organizzazioni Sindacali</w:t>
      </w:r>
    </w:p>
    <w:p w:rsidR="00000000" w:rsidDel="00000000" w:rsidP="00000000" w:rsidRDefault="00000000" w:rsidRPr="00000000" w14:paraId="00000A71">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2">
      <w:pPr>
        <w:ind w:left="567"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w:t>
        <w:tab/>
        <w:tab/>
        <w:tab/>
        <w:tab/>
        <w:t xml:space="preserve">F.L.C.-C.G.I.L. ______________________________</w:t>
      </w:r>
    </w:p>
    <w:p w:rsidR="00000000" w:rsidDel="00000000" w:rsidP="00000000" w:rsidRDefault="00000000" w:rsidRPr="00000000" w14:paraId="00000A73">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4">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5">
      <w:pPr>
        <w:ind w:left="567"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tab/>
        <w:tab/>
        <w:tab/>
        <w:t xml:space="preserve">C.I.S.L. F.S.U.R. ____________________________</w:t>
      </w:r>
    </w:p>
    <w:p w:rsidR="00000000" w:rsidDel="00000000" w:rsidP="00000000" w:rsidRDefault="00000000" w:rsidRPr="00000000" w14:paraId="00000A76">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7">
      <w:pPr>
        <w:ind w:left="567"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 xml:space="preserve">……………………                     </w:t>
        <w:tab/>
        <w:tab/>
        <w:t xml:space="preserve">S.N.A.L.S.-CONF.S.A.L. _________________________</w:t>
      </w:r>
    </w:p>
    <w:p w:rsidR="00000000" w:rsidDel="00000000" w:rsidP="00000000" w:rsidRDefault="00000000" w:rsidRPr="00000000" w14:paraId="00000A78">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9">
      <w:pPr>
        <w:ind w:left="567" w:firstLine="0"/>
        <w:jc w:val="both"/>
        <w:rPr>
          <w:rFonts w:ascii="Tahoma" w:cs="Tahoma" w:eastAsia="Tahoma" w:hAnsi="Tahoma"/>
          <w:sz w:val="22"/>
          <w:szCs w:val="22"/>
          <w:u w:val="none"/>
        </w:rPr>
      </w:pPr>
      <w:r w:rsidDel="00000000" w:rsidR="00000000" w:rsidRPr="00000000">
        <w:rPr>
          <w:sz w:val="22"/>
          <w:szCs w:val="22"/>
          <w:u w:val="none"/>
          <w:rtl w:val="0"/>
        </w:rPr>
        <w:tab/>
        <w:tab/>
        <w:tab/>
        <w:tab/>
        <w:tab/>
        <w:tab/>
      </w:r>
      <w:r w:rsidDel="00000000" w:rsidR="00000000" w:rsidRPr="00000000">
        <w:rPr>
          <w:rFonts w:ascii="Tahoma" w:cs="Tahoma" w:eastAsia="Tahoma" w:hAnsi="Tahoma"/>
          <w:sz w:val="22"/>
          <w:szCs w:val="22"/>
          <w:u w:val="none"/>
          <w:rtl w:val="0"/>
        </w:rPr>
        <w:t xml:space="preserve">FEDERAZIONE GILDA-U.N.A.M.S. _________________</w:t>
      </w:r>
    </w:p>
    <w:p w:rsidR="00000000" w:rsidDel="00000000" w:rsidP="00000000" w:rsidRDefault="00000000" w:rsidRPr="00000000" w14:paraId="00000A7A">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B">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C">
      <w:pPr>
        <w:ind w:left="567" w:firstLine="0"/>
        <w:jc w:val="both"/>
        <w:rPr>
          <w:rFonts w:ascii="Tahoma" w:cs="Tahoma" w:eastAsia="Tahoma" w:hAnsi="Tahoma"/>
          <w:sz w:val="22"/>
          <w:szCs w:val="22"/>
          <w:u w:val="none"/>
        </w:rPr>
      </w:pPr>
      <w:r w:rsidDel="00000000" w:rsidR="00000000" w:rsidRPr="00000000">
        <w:rPr>
          <w:rFonts w:ascii="Tahoma" w:cs="Tahoma" w:eastAsia="Tahoma" w:hAnsi="Tahoma"/>
          <w:sz w:val="22"/>
          <w:szCs w:val="22"/>
          <w:u w:val="none"/>
          <w:rtl w:val="0"/>
        </w:rPr>
        <w:tab/>
        <w:tab/>
        <w:tab/>
        <w:tab/>
        <w:tab/>
        <w:tab/>
        <w:t xml:space="preserve">ANIEF _______________________________________</w:t>
      </w:r>
    </w:p>
    <w:p w:rsidR="00000000" w:rsidDel="00000000" w:rsidP="00000000" w:rsidRDefault="00000000" w:rsidRPr="00000000" w14:paraId="00000A7D">
      <w:pPr>
        <w:ind w:left="567" w:firstLine="0"/>
        <w:jc w:val="both"/>
        <w:rPr>
          <w:rFonts w:ascii="Tahoma" w:cs="Tahoma" w:eastAsia="Tahoma" w:hAnsi="Tahoma"/>
          <w:sz w:val="22"/>
          <w:szCs w:val="22"/>
          <w:u w:val="none"/>
        </w:rPr>
      </w:pPr>
      <w:r w:rsidDel="00000000" w:rsidR="00000000" w:rsidRPr="00000000">
        <w:rPr>
          <w:rtl w:val="0"/>
        </w:rPr>
      </w:r>
    </w:p>
    <w:p w:rsidR="00000000" w:rsidDel="00000000" w:rsidP="00000000" w:rsidRDefault="00000000" w:rsidRPr="00000000" w14:paraId="00000A7E">
      <w:pPr>
        <w:rPr/>
      </w:pPr>
      <w:r w:rsidDel="00000000" w:rsidR="00000000" w:rsidRPr="00000000">
        <w:rPr>
          <w:rtl w:val="0"/>
        </w:rPr>
      </w:r>
    </w:p>
    <w:sectPr>
      <w:headerReference r:id="rId7" w:type="default"/>
      <w:footerReference r:id="rId8" w:type="default"/>
      <w:pgSz w:h="16838" w:w="11906"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Cambria"/>
  <w:font w:name="Times New Roman"/>
  <w:font w:name="Calibri"/>
  <w:font w:name="Garamond"/>
  <w:font w:name="Verdana"/>
  <w:font w:name="Noto Sans Symbols"/>
  <w:font w:name="Courier New"/>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(0) Coloro i quali ottengono il trasferimento da posto comune a lingua inglese sono tenuti a garantire per un triennio l’insegnamento della lingua inglese; pertanto, non potranno essere trasferiti</w:t>
      </w:r>
      <w:r w:rsidDel="00000000" w:rsidR="00000000" w:rsidRPr="00000000">
        <w:rPr>
          <w:rFonts w:ascii="Tahoma" w:cs="Tahoma" w:eastAsia="Tahoma" w:hAnsi="Tahoma"/>
          <w:b w:val="1"/>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nello stesso circolo da posto di lingua a posto comune nei due anni scolastici successivi a</w:t>
      </w:r>
      <w:r w:rsidDel="00000000" w:rsidR="00000000" w:rsidRPr="00000000">
        <w:rPr>
          <w:rFonts w:ascii="Tahoma" w:cs="Tahoma" w:eastAsia="Tahoma" w:hAnsi="Tahoma"/>
          <w:b w:val="1"/>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quello in cui sono stati trasferiti su</w:t>
      </w:r>
      <w:r w:rsidDel="00000000" w:rsidR="00000000" w:rsidRPr="00000000">
        <w:rPr>
          <w:rFonts w:ascii="Tahoma" w:cs="Tahoma" w:eastAsia="Tahoma" w:hAnsi="Tahoma"/>
          <w:b w:val="1"/>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posto di lingua, nell’ambito dell’operazione di cui al punto A1), a meno che non vengano individuati come soprannumerari su posto di lingua inglese.</w:t>
      </w:r>
      <w:r w:rsidDel="00000000" w:rsidR="00000000" w:rsidRPr="00000000">
        <w:rPr>
          <w:rFonts w:ascii="Tahoma" w:cs="Tahoma" w:eastAsia="Tahoma" w:hAnsi="Tahoma"/>
          <w:b w:val="1"/>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Resta ferma la possibilità di trasferimenti, sia su posto di lingua inglese che su posto comune,</w:t>
      </w:r>
      <w:r w:rsidDel="00000000" w:rsidR="00000000" w:rsidRPr="00000000">
        <w:rPr>
          <w:rFonts w:ascii="Tahoma" w:cs="Tahoma" w:eastAsia="Tahoma" w:hAnsi="Tahoma"/>
          <w:b w:val="1"/>
          <w:i w:val="1"/>
          <w:smallCaps w:val="0"/>
          <w:strike w:val="0"/>
          <w:color w:val="000000"/>
          <w:sz w:val="18"/>
          <w:szCs w:val="18"/>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in altri circoli.</w:t>
      </w:r>
    </w:p>
  </w:footnote>
  <w:footnote w:id="1">
    <w:p w:rsidR="00000000" w:rsidDel="00000000" w:rsidP="00000000" w:rsidRDefault="00000000" w:rsidRPr="00000000" w14:paraId="00000A80">
      <w:pPr>
        <w:jc w:val="both"/>
        <w:rPr>
          <w:rFonts w:ascii="Tahoma" w:cs="Tahoma" w:eastAsia="Tahoma" w:hAnsi="Tahoma"/>
          <w:i w:val="1"/>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i w:val="1"/>
          <w:sz w:val="18"/>
          <w:szCs w:val="18"/>
          <w:rtl w:val="0"/>
        </w:rPr>
        <w:t xml:space="preserve">(1) Per ottenere tale precedenza gli interessati dovranno riportare, tra le preferenze, la medesima indicazione espressa nella apposita casella del modulo-domanda, ovvero una preferenza zonale che la comprenda. Nei casi in cui si sia verificato spostamento del plesso, circolo, scuola, o istituto di titolarità per effetto delle operazioni di dimensionamento della rete scolastica, la precedenza è riferita, ovviamente, al nuovo plesso, circolo, scuola o istituto corrispondente al precedente, di cui va riportata l'attuale denominazione ufficiale (comprensiva del codice meccanografico) nell'apposita casella del modulo domanda.</w:t>
      </w:r>
    </w:p>
  </w:footnote>
  <w:footnote w:id="2">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 In tale fase il docente soprannumerario concorre, per le preferenze espresse nel modulo domanda, con il punteggio spettante per il trasferimento a domanda e senza alcun diritto di precedenza rispetto agli aspiranti non soprannumerari.</w:t>
      </w:r>
    </w:p>
  </w:footnote>
  <w:footnote w:id="3">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 In questo stesso punto dell’ordine delle operazioni vengono effettuati i trasferimenti dei docenti titolari delle istituzioni scolastiche ubicate nei nuovi comuni per il rientro nel decennio nel comune di precedente titolarità, a decorrere dall'anno scolastico successivo a quello dell'entrata in vigore della legge regionale con cui viene istituito il nuovo comune.</w:t>
      </w:r>
    </w:p>
  </w:footnote>
  <w:footnote w:id="4">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ahoma" w:cs="Tahoma" w:eastAsia="Tahoma" w:hAnsi="Tahoma"/>
          <w:b w:val="0"/>
          <w:i w:val="1"/>
          <w:smallCaps w:val="0"/>
          <w:strike w:val="0"/>
          <w:color w:val="000000"/>
          <w:sz w:val="18"/>
          <w:szCs w:val="18"/>
          <w:u w:val="none"/>
          <w:shd w:fill="auto" w:val="clear"/>
          <w:vertAlign w:val="baseline"/>
          <w:rtl w:val="0"/>
        </w:rPr>
        <w:t xml:space="preserve"> Per i docenti di scuola primaria o dell’infanzia trasferiti nell’ultimo decennio in quanto soprannumerari, quale comune di precedente titolarità si intende il comune dove ha sede la direzione didattica del plesso o della scuola dell’infanzia di precedente titolarità.</w:t>
      </w:r>
    </w:p>
  </w:footnote>
  <w:footnote w:id="5">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59.5pt;height:119.9pt;rotation:315;z-index:-503316481;mso-position-horizontal-relative:margin;mso-position-horizontal:center;mso-position-vertical-relative:margin;mso-position-vertical:center;" fillcolor="#c0c0c0" stroked="f" type="#_x0000_t136">
          <v:fill angle="0" opacity="32768f"/>
          <v:textpath fitshape="t" string="BOZZA RISERVATA"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bullet"/>
      <w:lvlText w:val="-"/>
      <w:lvlJc w:val="left"/>
      <w:pPr>
        <w:ind w:left="720" w:hanging="360"/>
      </w:pPr>
      <w:rPr>
        <w:rFonts w:ascii="Arial" w:cs="Arial" w:eastAsia="Arial" w:hAnsi="Arial"/>
        <w:b w:val="1"/>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bullet"/>
      <w:lvlText w:val="-"/>
      <w:lvlJc w:val="left"/>
      <w:pPr>
        <w:ind w:left="460" w:hanging="340"/>
      </w:pPr>
      <w:rPr>
        <w:rFonts w:ascii="Arial" w:cs="Arial" w:eastAsia="Arial" w:hAnsi="Arial"/>
        <w:b w:val="1"/>
        <w:i w:val="0"/>
        <w:sz w:val="20"/>
        <w:szCs w:val="20"/>
      </w:rPr>
    </w:lvl>
    <w:lvl w:ilvl="1">
      <w:start w:val="3"/>
      <w:numFmt w:val="bullet"/>
      <w:lvlText w:val="-"/>
      <w:lvlJc w:val="left"/>
      <w:pPr>
        <w:ind w:left="1420" w:hanging="340"/>
      </w:pPr>
      <w:rPr>
        <w:rFonts w:ascii="Arial" w:cs="Arial" w:eastAsia="Arial" w:hAnsi="Arial"/>
        <w:b w:val="1"/>
        <w:i w:val="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jc w:val="center"/>
    </w:pPr>
    <w:rPr>
      <w:rFonts w:ascii="Tahoma" w:cs="Tahoma" w:eastAsia="Tahoma" w:hAnsi="Tahoma"/>
      <w:b w:val="1"/>
      <w:sz w:val="22"/>
      <w:szCs w:val="22"/>
    </w:rPr>
  </w:style>
  <w:style w:type="paragraph" w:styleId="Heading2">
    <w:name w:val="heading 2"/>
    <w:basedOn w:val="Normal"/>
    <w:next w:val="Normal"/>
    <w:pPr>
      <w:keepNext w:val="1"/>
      <w:keepLines w:val="1"/>
      <w:spacing w:before="200" w:line="276" w:lineRule="auto"/>
    </w:pPr>
    <w:rPr>
      <w:rFonts w:ascii="Tahoma" w:cs="Tahoma" w:eastAsia="Tahoma" w:hAnsi="Tahoma"/>
      <w:b w:val="1"/>
      <w:smallCaps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